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D7EAA1">
      <w:pPr>
        <w:spacing w:before="0" w:after="0" w:line="240" w:lineRule="auto"/>
        <w:ind w:firstLine="0"/>
        <w:jc w:val="center"/>
        <w:outlineLvl w:val="0"/>
      </w:pPr>
      <w:bookmarkStart w:id="3" w:name="_GoBack"/>
      <w:bookmarkEnd w:id="3"/>
      <w:r>
        <w:rPr>
          <w:rFonts w:ascii="黑体" w:hAnsi="黑体" w:eastAsia="黑体" w:cs="黑体"/>
          <w:b/>
          <w:color w:val="000000"/>
          <w:sz w:val="44"/>
        </w:rPr>
        <w:t>2025年单位预算信息公开目录</w:t>
      </w:r>
    </w:p>
    <w:p w14:paraId="74AD33A9">
      <w:pPr>
        <w:spacing w:before="0" w:after="0" w:line="240" w:lineRule="auto"/>
        <w:ind w:firstLine="0"/>
        <w:jc w:val="center"/>
        <w:outlineLvl w:val="9"/>
      </w:pPr>
      <w:r>
        <w:rPr>
          <w:rFonts w:ascii="黑体" w:hAnsi="黑体" w:eastAsia="黑体" w:cs="黑体"/>
          <w:b/>
          <w:color w:val="000000"/>
          <w:sz w:val="30"/>
        </w:rPr>
        <w:t xml:space="preserve"> </w:t>
      </w:r>
    </w:p>
    <w:p w14:paraId="015D751D">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一、阜平县阜平镇人民政府本级收支预算</w:t>
      </w:r>
      <w:r>
        <w:tab/>
      </w:r>
      <w:r>
        <w:fldChar w:fldCharType="begin"/>
      </w:r>
      <w:r>
        <w:instrText xml:space="preserve">PAGEREF _Toc_4_4_0000000001 \h</w:instrText>
      </w:r>
      <w:r>
        <w:fldChar w:fldCharType="separate"/>
      </w:r>
      <w:r>
        <w:t>1</w:t>
      </w:r>
      <w:r>
        <w:fldChar w:fldCharType="end"/>
      </w:r>
      <w:r>
        <w:fldChar w:fldCharType="end"/>
      </w:r>
    </w:p>
    <w:p w14:paraId="4220FD5C">
      <w:pPr>
        <w:pStyle w:val="3"/>
        <w:tabs>
          <w:tab w:val="right" w:leader="dot" w:pos="14562"/>
        </w:tabs>
      </w:pPr>
      <w:r>
        <w:fldChar w:fldCharType="begin"/>
      </w:r>
      <w:r>
        <w:instrText xml:space="preserve"> HYPERLINK \l "_Toc_4_4_0000000002" </w:instrText>
      </w:r>
      <w:r>
        <w:fldChar w:fldCharType="separate"/>
      </w:r>
      <w:r>
        <w:rPr>
          <w:b w:val="0"/>
        </w:rPr>
        <w:t>二、阜平镇社会建设和物业监督管理办公室收支预算</w:t>
      </w:r>
      <w:r>
        <w:tab/>
      </w:r>
      <w:r>
        <w:fldChar w:fldCharType="begin"/>
      </w:r>
      <w:r>
        <w:instrText xml:space="preserve">PAGEREF _Toc_4_4_0000000002 \h</w:instrText>
      </w:r>
      <w:r>
        <w:fldChar w:fldCharType="separate"/>
      </w:r>
      <w:r>
        <w:t>36</w:t>
      </w:r>
      <w:r>
        <w:fldChar w:fldCharType="end"/>
      </w:r>
      <w:r>
        <w:fldChar w:fldCharType="end"/>
      </w:r>
    </w:p>
    <w:p w14:paraId="4C239309">
      <w:pPr>
        <w:pStyle w:val="3"/>
        <w:tabs>
          <w:tab w:val="right" w:leader="dot" w:pos="14562"/>
        </w:tabs>
      </w:pPr>
      <w:r>
        <w:fldChar w:fldCharType="begin"/>
      </w:r>
      <w:r>
        <w:instrText xml:space="preserve"> HYPERLINK \l "_Toc_4_4_0000000003" </w:instrText>
      </w:r>
      <w:r>
        <w:fldChar w:fldCharType="separate"/>
      </w:r>
      <w:r>
        <w:rPr>
          <w:b w:val="0"/>
        </w:rPr>
        <w:t>三、阜平镇综合指挥和信息化网络中心收支预算</w:t>
      </w:r>
      <w:r>
        <w:tab/>
      </w:r>
      <w:r>
        <w:fldChar w:fldCharType="begin"/>
      </w:r>
      <w:r>
        <w:instrText xml:space="preserve">PAGEREF _Toc_4_4_0000000003 \h</w:instrText>
      </w:r>
      <w:r>
        <w:fldChar w:fldCharType="separate"/>
      </w:r>
      <w:r>
        <w:t>50</w:t>
      </w:r>
      <w:r>
        <w:fldChar w:fldCharType="end"/>
      </w:r>
      <w:r>
        <w:fldChar w:fldCharType="end"/>
      </w:r>
    </w:p>
    <w:p w14:paraId="065315FA">
      <w:pPr>
        <w:sectPr>
          <w:pgSz w:w="16840" w:h="11900" w:orient="landscape"/>
          <w:pgMar w:top="1587" w:right="1134" w:bottom="1361" w:left="1134" w:header="720" w:footer="720" w:gutter="0"/>
          <w:pgNumType w:start="1"/>
          <w:cols w:space="720" w:num="1"/>
        </w:sectPr>
      </w:pPr>
      <w:r>
        <w:fldChar w:fldCharType="end"/>
      </w:r>
    </w:p>
    <w:p w14:paraId="5E5B6CCF">
      <w:pPr>
        <w:spacing w:before="0" w:after="0"/>
        <w:ind w:firstLine="0"/>
        <w:jc w:val="center"/>
        <w:outlineLvl w:val="3"/>
        <w:rPr>
          <w:rFonts w:hint="eastAsia" w:asciiTheme="majorEastAsia" w:hAnsiTheme="majorEastAsia" w:eastAsiaTheme="majorEastAsia" w:cstheme="majorEastAsia"/>
          <w:b w:val="0"/>
          <w:bCs w:val="0"/>
        </w:rPr>
      </w:pPr>
      <w:bookmarkStart w:id="0" w:name="_Toc_4_4_0000000001"/>
      <w:r>
        <w:rPr>
          <w:rFonts w:ascii="方正小标宋_GBK" w:hAnsi="方正小标宋_GBK" w:eastAsia="方正小标宋_GBK" w:cs="方正小标宋_GBK"/>
          <w:b w:val="0"/>
          <w:color w:val="000000"/>
          <w:sz w:val="44"/>
        </w:rPr>
        <w:t>一、</w:t>
      </w:r>
      <w:r>
        <w:rPr>
          <w:rFonts w:hint="eastAsia" w:asciiTheme="majorEastAsia" w:hAnsiTheme="majorEastAsia" w:eastAsiaTheme="majorEastAsia" w:cstheme="majorEastAsia"/>
          <w:b w:val="0"/>
          <w:bCs w:val="0"/>
          <w:color w:val="000000"/>
          <w:sz w:val="44"/>
        </w:rPr>
        <w:t>阜平县阜平镇人民政府本级收支预算</w:t>
      </w:r>
      <w:bookmarkEnd w:id="0"/>
    </w:p>
    <w:p w14:paraId="2302B72A">
      <w:pPr>
        <w:spacing w:before="0" w:after="0" w:line="240" w:lineRule="auto"/>
        <w:ind w:firstLine="0"/>
        <w:jc w:val="center"/>
        <w:outlineLvl w:val="4"/>
      </w:pPr>
      <w:r>
        <w:rPr>
          <w:rFonts w:hint="eastAsia" w:asciiTheme="majorEastAsia" w:hAnsiTheme="majorEastAsia" w:eastAsiaTheme="majorEastAsia" w:cstheme="majorEastAsia"/>
          <w:b w:val="0"/>
          <w:bCs w:val="0"/>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86E2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CBEFB9C">
            <w:pPr>
              <w:pStyle w:val="10"/>
            </w:pPr>
            <w:r>
              <w:t>982001阜平县</w:t>
            </w:r>
            <w:r>
              <w:rPr>
                <w:rFonts w:hint="eastAsia" w:asciiTheme="minorEastAsia" w:hAnsiTheme="minorEastAsia" w:eastAsiaTheme="minorEastAsia" w:cstheme="minorEastAsia"/>
              </w:rPr>
              <w:t>阜平镇人民</w:t>
            </w:r>
            <w:r>
              <w:rPr>
                <w:rFonts w:hint="eastAsia" w:asciiTheme="minorEastAsia" w:hAnsiTheme="minorEastAsia" w:eastAsiaTheme="minorEastAsia" w:cstheme="minorEastAsia"/>
                <w:b w:val="0"/>
                <w:bCs w:val="0"/>
              </w:rPr>
              <w:t>政府</w:t>
            </w:r>
            <w:r>
              <w:rPr>
                <w:rFonts w:hint="eastAsia" w:asciiTheme="minorEastAsia" w:hAnsiTheme="minorEastAsia" w:eastAsiaTheme="minorEastAsia" w:cstheme="minorEastAsia"/>
              </w:rPr>
              <w:t>本</w:t>
            </w:r>
            <w:r>
              <w:t>级</w:t>
            </w:r>
          </w:p>
        </w:tc>
        <w:tc>
          <w:tcPr>
            <w:tcW w:w="2126" w:type="dxa"/>
            <w:tcBorders>
              <w:top w:val="single" w:color="FFFFFF" w:sz="6" w:space="0"/>
              <w:left w:val="single" w:color="FFFFFF" w:sz="6" w:space="0"/>
              <w:right w:val="single" w:color="FFFFFF" w:sz="6" w:space="0"/>
            </w:tcBorders>
            <w:vAlign w:val="center"/>
          </w:tcPr>
          <w:p w14:paraId="703AEC05">
            <w:pPr>
              <w:pStyle w:val="9"/>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预算年度：2025</w:t>
            </w:r>
          </w:p>
        </w:tc>
        <w:tc>
          <w:tcPr>
            <w:tcW w:w="6661" w:type="dxa"/>
            <w:gridSpan w:val="2"/>
            <w:tcBorders>
              <w:top w:val="single" w:color="FFFFFF" w:sz="6" w:space="0"/>
              <w:left w:val="single" w:color="FFFFFF" w:sz="6" w:space="0"/>
              <w:right w:val="single" w:color="FFFFFF" w:sz="6" w:space="0"/>
            </w:tcBorders>
            <w:vAlign w:val="center"/>
          </w:tcPr>
          <w:p w14:paraId="32454EB9">
            <w:pPr>
              <w:pStyle w:val="8"/>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单位：万元</w:t>
            </w:r>
          </w:p>
        </w:tc>
      </w:tr>
      <w:tr w14:paraId="75E66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891BDB">
            <w:pPr>
              <w:pStyle w:val="11"/>
            </w:pPr>
            <w:r>
              <w:t>序号</w:t>
            </w:r>
          </w:p>
        </w:tc>
        <w:tc>
          <w:tcPr>
            <w:tcW w:w="6661" w:type="dxa"/>
            <w:gridSpan w:val="2"/>
            <w:vAlign w:val="center"/>
          </w:tcPr>
          <w:p w14:paraId="2475BBC0">
            <w:pPr>
              <w:pStyle w:val="11"/>
            </w:pPr>
            <w:r>
              <w:t>收入</w:t>
            </w:r>
          </w:p>
        </w:tc>
        <w:tc>
          <w:tcPr>
            <w:tcW w:w="6661" w:type="dxa"/>
            <w:gridSpan w:val="2"/>
            <w:vAlign w:val="center"/>
          </w:tcPr>
          <w:p w14:paraId="3A81637B">
            <w:pPr>
              <w:pStyle w:val="11"/>
            </w:pPr>
            <w:r>
              <w:t>支出</w:t>
            </w:r>
          </w:p>
        </w:tc>
      </w:tr>
      <w:tr w14:paraId="139F8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5B88D5"/>
        </w:tc>
        <w:tc>
          <w:tcPr>
            <w:tcW w:w="4535" w:type="dxa"/>
            <w:vAlign w:val="center"/>
          </w:tcPr>
          <w:p w14:paraId="37112995">
            <w:pPr>
              <w:pStyle w:val="11"/>
            </w:pPr>
            <w:r>
              <w:t>项  目</w:t>
            </w:r>
          </w:p>
        </w:tc>
        <w:tc>
          <w:tcPr>
            <w:tcW w:w="2126" w:type="dxa"/>
            <w:vAlign w:val="center"/>
          </w:tcPr>
          <w:p w14:paraId="183306D9">
            <w:pPr>
              <w:pStyle w:val="11"/>
            </w:pPr>
            <w:r>
              <w:t>预算数</w:t>
            </w:r>
          </w:p>
        </w:tc>
        <w:tc>
          <w:tcPr>
            <w:tcW w:w="4535" w:type="dxa"/>
            <w:vAlign w:val="center"/>
          </w:tcPr>
          <w:p w14:paraId="49E9AAC6">
            <w:pPr>
              <w:pStyle w:val="11"/>
            </w:pPr>
            <w:r>
              <w:t>项  目</w:t>
            </w:r>
          </w:p>
        </w:tc>
        <w:tc>
          <w:tcPr>
            <w:tcW w:w="2126" w:type="dxa"/>
            <w:vAlign w:val="center"/>
          </w:tcPr>
          <w:p w14:paraId="2539F4E1">
            <w:pPr>
              <w:pStyle w:val="11"/>
            </w:pPr>
            <w:r>
              <w:t>预算数</w:t>
            </w:r>
          </w:p>
        </w:tc>
      </w:tr>
      <w:tr w14:paraId="74927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3C5099">
            <w:pPr>
              <w:pStyle w:val="11"/>
            </w:pPr>
            <w:r>
              <w:t>栏次</w:t>
            </w:r>
          </w:p>
        </w:tc>
        <w:tc>
          <w:tcPr>
            <w:tcW w:w="4535" w:type="dxa"/>
            <w:vAlign w:val="center"/>
          </w:tcPr>
          <w:p w14:paraId="04C6BC3B">
            <w:pPr>
              <w:pStyle w:val="11"/>
            </w:pPr>
            <w:r>
              <w:t>1</w:t>
            </w:r>
          </w:p>
        </w:tc>
        <w:tc>
          <w:tcPr>
            <w:tcW w:w="2126" w:type="dxa"/>
            <w:vAlign w:val="center"/>
          </w:tcPr>
          <w:p w14:paraId="385927CD">
            <w:pPr>
              <w:pStyle w:val="11"/>
            </w:pPr>
            <w:r>
              <w:t>2</w:t>
            </w:r>
          </w:p>
        </w:tc>
        <w:tc>
          <w:tcPr>
            <w:tcW w:w="4535" w:type="dxa"/>
            <w:vAlign w:val="center"/>
          </w:tcPr>
          <w:p w14:paraId="77BD4BF8">
            <w:pPr>
              <w:pStyle w:val="11"/>
            </w:pPr>
            <w:r>
              <w:t>3</w:t>
            </w:r>
          </w:p>
        </w:tc>
        <w:tc>
          <w:tcPr>
            <w:tcW w:w="2126" w:type="dxa"/>
            <w:vAlign w:val="center"/>
          </w:tcPr>
          <w:p w14:paraId="593A571F">
            <w:pPr>
              <w:pStyle w:val="11"/>
            </w:pPr>
            <w:r>
              <w:t>4</w:t>
            </w:r>
          </w:p>
        </w:tc>
      </w:tr>
      <w:tr w14:paraId="21D3B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C0701">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4535" w:type="dxa"/>
            <w:vAlign w:val="center"/>
          </w:tcPr>
          <w:p w14:paraId="2281801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一、一般公共预算拨款收入</w:t>
            </w:r>
          </w:p>
        </w:tc>
        <w:tc>
          <w:tcPr>
            <w:tcW w:w="2126" w:type="dxa"/>
            <w:vAlign w:val="center"/>
          </w:tcPr>
          <w:p w14:paraId="04A17831">
            <w:pPr>
              <w:pStyle w:val="12"/>
              <w:rPr>
                <w:rFonts w:hint="eastAsia" w:asciiTheme="minorEastAsia" w:hAnsiTheme="minorEastAsia" w:eastAsiaTheme="minorEastAsia" w:cstheme="minorEastAsia"/>
              </w:rPr>
            </w:pPr>
            <w:r>
              <w:rPr>
                <w:rFonts w:hint="eastAsia" w:asciiTheme="minorEastAsia" w:hAnsiTheme="minorEastAsia" w:eastAsiaTheme="minorEastAsia" w:cstheme="minorEastAsia"/>
              </w:rPr>
              <w:t>1511.22</w:t>
            </w:r>
          </w:p>
        </w:tc>
        <w:tc>
          <w:tcPr>
            <w:tcW w:w="4535" w:type="dxa"/>
            <w:vAlign w:val="center"/>
          </w:tcPr>
          <w:p w14:paraId="36C98CB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一、一般公共服务支出</w:t>
            </w:r>
          </w:p>
        </w:tc>
        <w:tc>
          <w:tcPr>
            <w:tcW w:w="2126" w:type="dxa"/>
            <w:vAlign w:val="center"/>
          </w:tcPr>
          <w:p w14:paraId="51075B7E">
            <w:pPr>
              <w:pStyle w:val="12"/>
              <w:rPr>
                <w:rFonts w:hint="eastAsia" w:asciiTheme="minorEastAsia" w:hAnsiTheme="minorEastAsia" w:eastAsiaTheme="minorEastAsia" w:cstheme="minorEastAsia"/>
              </w:rPr>
            </w:pPr>
            <w:r>
              <w:rPr>
                <w:rFonts w:hint="eastAsia" w:asciiTheme="minorEastAsia" w:hAnsiTheme="minorEastAsia" w:eastAsiaTheme="minorEastAsia" w:cstheme="minorEastAsia"/>
              </w:rPr>
              <w:t>816.59</w:t>
            </w:r>
          </w:p>
        </w:tc>
      </w:tr>
      <w:tr w14:paraId="66752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76B5D">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4535" w:type="dxa"/>
            <w:vAlign w:val="center"/>
          </w:tcPr>
          <w:p w14:paraId="173A4E8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二、政府性基金预算拨款收入</w:t>
            </w:r>
          </w:p>
        </w:tc>
        <w:tc>
          <w:tcPr>
            <w:tcW w:w="2126" w:type="dxa"/>
            <w:vAlign w:val="center"/>
          </w:tcPr>
          <w:p w14:paraId="0563022B">
            <w:pPr>
              <w:pStyle w:val="12"/>
              <w:rPr>
                <w:rFonts w:hint="eastAsia" w:asciiTheme="minorEastAsia" w:hAnsiTheme="minorEastAsia" w:eastAsiaTheme="minorEastAsia" w:cstheme="minorEastAsia"/>
              </w:rPr>
            </w:pPr>
          </w:p>
        </w:tc>
        <w:tc>
          <w:tcPr>
            <w:tcW w:w="4535" w:type="dxa"/>
            <w:vAlign w:val="center"/>
          </w:tcPr>
          <w:p w14:paraId="0CFB158C">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二、外交支出</w:t>
            </w:r>
          </w:p>
        </w:tc>
        <w:tc>
          <w:tcPr>
            <w:tcW w:w="2126" w:type="dxa"/>
            <w:vAlign w:val="center"/>
          </w:tcPr>
          <w:p w14:paraId="6DDCD90B">
            <w:pPr>
              <w:pStyle w:val="12"/>
              <w:rPr>
                <w:rFonts w:hint="eastAsia" w:asciiTheme="minorEastAsia" w:hAnsiTheme="minorEastAsia" w:eastAsiaTheme="minorEastAsia" w:cstheme="minorEastAsia"/>
              </w:rPr>
            </w:pPr>
          </w:p>
        </w:tc>
      </w:tr>
      <w:tr w14:paraId="696A3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5E8356">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4535" w:type="dxa"/>
            <w:vAlign w:val="center"/>
          </w:tcPr>
          <w:p w14:paraId="50DD209F">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三、国有资本经营预算拨款收入</w:t>
            </w:r>
          </w:p>
        </w:tc>
        <w:tc>
          <w:tcPr>
            <w:tcW w:w="2126" w:type="dxa"/>
            <w:vAlign w:val="center"/>
          </w:tcPr>
          <w:p w14:paraId="3F6D8E7F">
            <w:pPr>
              <w:pStyle w:val="12"/>
              <w:rPr>
                <w:rFonts w:hint="eastAsia" w:asciiTheme="minorEastAsia" w:hAnsiTheme="minorEastAsia" w:eastAsiaTheme="minorEastAsia" w:cstheme="minorEastAsia"/>
              </w:rPr>
            </w:pPr>
            <w:r>
              <w:rPr>
                <w:rFonts w:hint="eastAsia" w:asciiTheme="minorEastAsia" w:hAnsiTheme="minorEastAsia" w:eastAsiaTheme="minorEastAsia" w:cstheme="minorEastAsia"/>
              </w:rPr>
              <w:t>5.00</w:t>
            </w:r>
          </w:p>
        </w:tc>
        <w:tc>
          <w:tcPr>
            <w:tcW w:w="4535" w:type="dxa"/>
            <w:vAlign w:val="center"/>
          </w:tcPr>
          <w:p w14:paraId="5C8958D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三、国防支出</w:t>
            </w:r>
          </w:p>
        </w:tc>
        <w:tc>
          <w:tcPr>
            <w:tcW w:w="2126" w:type="dxa"/>
            <w:vAlign w:val="center"/>
          </w:tcPr>
          <w:p w14:paraId="4F0C22B1">
            <w:pPr>
              <w:pStyle w:val="12"/>
              <w:rPr>
                <w:rFonts w:hint="eastAsia" w:asciiTheme="minorEastAsia" w:hAnsiTheme="minorEastAsia" w:eastAsiaTheme="minorEastAsia" w:cstheme="minorEastAsia"/>
              </w:rPr>
            </w:pPr>
          </w:p>
        </w:tc>
      </w:tr>
      <w:tr w14:paraId="4B31D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1AE69">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4535" w:type="dxa"/>
            <w:vAlign w:val="center"/>
          </w:tcPr>
          <w:p w14:paraId="33A6FD3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四、财政专户管理资金收入</w:t>
            </w:r>
          </w:p>
        </w:tc>
        <w:tc>
          <w:tcPr>
            <w:tcW w:w="2126" w:type="dxa"/>
            <w:vAlign w:val="center"/>
          </w:tcPr>
          <w:p w14:paraId="192DAC2D">
            <w:pPr>
              <w:pStyle w:val="12"/>
              <w:rPr>
                <w:rFonts w:hint="eastAsia" w:asciiTheme="minorEastAsia" w:hAnsiTheme="minorEastAsia" w:eastAsiaTheme="minorEastAsia" w:cstheme="minorEastAsia"/>
              </w:rPr>
            </w:pPr>
          </w:p>
        </w:tc>
        <w:tc>
          <w:tcPr>
            <w:tcW w:w="4535" w:type="dxa"/>
            <w:vAlign w:val="center"/>
          </w:tcPr>
          <w:p w14:paraId="41A589D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四、公共安全支出</w:t>
            </w:r>
          </w:p>
        </w:tc>
        <w:tc>
          <w:tcPr>
            <w:tcW w:w="2126" w:type="dxa"/>
            <w:vAlign w:val="center"/>
          </w:tcPr>
          <w:p w14:paraId="54F23569">
            <w:pPr>
              <w:pStyle w:val="12"/>
              <w:rPr>
                <w:rFonts w:hint="eastAsia" w:asciiTheme="minorEastAsia" w:hAnsiTheme="minorEastAsia" w:eastAsiaTheme="minorEastAsia" w:cstheme="minorEastAsia"/>
              </w:rPr>
            </w:pPr>
          </w:p>
        </w:tc>
      </w:tr>
      <w:tr w14:paraId="28814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94F49">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4535" w:type="dxa"/>
            <w:vAlign w:val="center"/>
          </w:tcPr>
          <w:p w14:paraId="1E239A49">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五、单位资金</w:t>
            </w:r>
          </w:p>
        </w:tc>
        <w:tc>
          <w:tcPr>
            <w:tcW w:w="2126" w:type="dxa"/>
            <w:vAlign w:val="center"/>
          </w:tcPr>
          <w:p w14:paraId="3533285D">
            <w:pPr>
              <w:pStyle w:val="12"/>
              <w:rPr>
                <w:rFonts w:hint="eastAsia" w:asciiTheme="minorEastAsia" w:hAnsiTheme="minorEastAsia" w:eastAsiaTheme="minorEastAsia" w:cstheme="minorEastAsia"/>
              </w:rPr>
            </w:pPr>
          </w:p>
        </w:tc>
        <w:tc>
          <w:tcPr>
            <w:tcW w:w="4535" w:type="dxa"/>
            <w:vAlign w:val="center"/>
          </w:tcPr>
          <w:p w14:paraId="0067D1F8">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五、教育支出</w:t>
            </w:r>
          </w:p>
        </w:tc>
        <w:tc>
          <w:tcPr>
            <w:tcW w:w="2126" w:type="dxa"/>
            <w:vAlign w:val="center"/>
          </w:tcPr>
          <w:p w14:paraId="72625C29">
            <w:pPr>
              <w:pStyle w:val="12"/>
              <w:rPr>
                <w:rFonts w:hint="eastAsia" w:asciiTheme="minorEastAsia" w:hAnsiTheme="minorEastAsia" w:eastAsiaTheme="minorEastAsia" w:cstheme="minorEastAsia"/>
              </w:rPr>
            </w:pPr>
          </w:p>
        </w:tc>
      </w:tr>
      <w:tr w14:paraId="79F93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3F391">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4535" w:type="dxa"/>
            <w:vAlign w:val="center"/>
          </w:tcPr>
          <w:p w14:paraId="29151371">
            <w:pPr>
              <w:pStyle w:val="13"/>
              <w:rPr>
                <w:rFonts w:hint="eastAsia" w:asciiTheme="minorEastAsia" w:hAnsiTheme="minorEastAsia" w:eastAsiaTheme="minorEastAsia" w:cstheme="minorEastAsia"/>
              </w:rPr>
            </w:pPr>
          </w:p>
        </w:tc>
        <w:tc>
          <w:tcPr>
            <w:tcW w:w="2126" w:type="dxa"/>
            <w:vAlign w:val="center"/>
          </w:tcPr>
          <w:p w14:paraId="5BBF3820">
            <w:pPr>
              <w:pStyle w:val="12"/>
              <w:rPr>
                <w:rFonts w:hint="eastAsia" w:asciiTheme="minorEastAsia" w:hAnsiTheme="minorEastAsia" w:eastAsiaTheme="minorEastAsia" w:cstheme="minorEastAsia"/>
              </w:rPr>
            </w:pPr>
          </w:p>
        </w:tc>
        <w:tc>
          <w:tcPr>
            <w:tcW w:w="4535" w:type="dxa"/>
            <w:vAlign w:val="center"/>
          </w:tcPr>
          <w:p w14:paraId="4B43A72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六、科学技术支出</w:t>
            </w:r>
          </w:p>
        </w:tc>
        <w:tc>
          <w:tcPr>
            <w:tcW w:w="2126" w:type="dxa"/>
            <w:vAlign w:val="center"/>
          </w:tcPr>
          <w:p w14:paraId="7A09F6D3">
            <w:pPr>
              <w:pStyle w:val="12"/>
              <w:rPr>
                <w:rFonts w:hint="eastAsia" w:asciiTheme="minorEastAsia" w:hAnsiTheme="minorEastAsia" w:eastAsiaTheme="minorEastAsia" w:cstheme="minorEastAsia"/>
              </w:rPr>
            </w:pPr>
          </w:p>
        </w:tc>
      </w:tr>
      <w:tr w14:paraId="46C92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E1E6A">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4535" w:type="dxa"/>
            <w:vAlign w:val="center"/>
          </w:tcPr>
          <w:p w14:paraId="70333A02">
            <w:pPr>
              <w:pStyle w:val="13"/>
              <w:rPr>
                <w:rFonts w:hint="eastAsia" w:asciiTheme="minorEastAsia" w:hAnsiTheme="minorEastAsia" w:eastAsiaTheme="minorEastAsia" w:cstheme="minorEastAsia"/>
              </w:rPr>
            </w:pPr>
          </w:p>
        </w:tc>
        <w:tc>
          <w:tcPr>
            <w:tcW w:w="2126" w:type="dxa"/>
            <w:vAlign w:val="center"/>
          </w:tcPr>
          <w:p w14:paraId="48DD5F04">
            <w:pPr>
              <w:pStyle w:val="12"/>
              <w:rPr>
                <w:rFonts w:hint="eastAsia" w:asciiTheme="minorEastAsia" w:hAnsiTheme="minorEastAsia" w:eastAsiaTheme="minorEastAsia" w:cstheme="minorEastAsia"/>
              </w:rPr>
            </w:pPr>
          </w:p>
        </w:tc>
        <w:tc>
          <w:tcPr>
            <w:tcW w:w="4535" w:type="dxa"/>
            <w:vAlign w:val="center"/>
          </w:tcPr>
          <w:p w14:paraId="7F9AF95C">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七、文化旅游体育与传媒支出</w:t>
            </w:r>
          </w:p>
        </w:tc>
        <w:tc>
          <w:tcPr>
            <w:tcW w:w="2126" w:type="dxa"/>
            <w:vAlign w:val="center"/>
          </w:tcPr>
          <w:p w14:paraId="04A1C344">
            <w:pPr>
              <w:pStyle w:val="12"/>
              <w:rPr>
                <w:rFonts w:hint="eastAsia" w:asciiTheme="minorEastAsia" w:hAnsiTheme="minorEastAsia" w:eastAsiaTheme="minorEastAsia" w:cstheme="minorEastAsia"/>
              </w:rPr>
            </w:pPr>
          </w:p>
        </w:tc>
      </w:tr>
      <w:tr w14:paraId="1ECBB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8DE91">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p>
        </w:tc>
        <w:tc>
          <w:tcPr>
            <w:tcW w:w="4535" w:type="dxa"/>
            <w:vAlign w:val="center"/>
          </w:tcPr>
          <w:p w14:paraId="04FF8AF9">
            <w:pPr>
              <w:pStyle w:val="13"/>
              <w:rPr>
                <w:rFonts w:hint="eastAsia" w:asciiTheme="minorEastAsia" w:hAnsiTheme="minorEastAsia" w:eastAsiaTheme="minorEastAsia" w:cstheme="minorEastAsia"/>
              </w:rPr>
            </w:pPr>
          </w:p>
        </w:tc>
        <w:tc>
          <w:tcPr>
            <w:tcW w:w="2126" w:type="dxa"/>
            <w:vAlign w:val="center"/>
          </w:tcPr>
          <w:p w14:paraId="7FE09DE9">
            <w:pPr>
              <w:pStyle w:val="12"/>
              <w:rPr>
                <w:rFonts w:hint="eastAsia" w:asciiTheme="minorEastAsia" w:hAnsiTheme="minorEastAsia" w:eastAsiaTheme="minorEastAsia" w:cstheme="minorEastAsia"/>
              </w:rPr>
            </w:pPr>
          </w:p>
        </w:tc>
        <w:tc>
          <w:tcPr>
            <w:tcW w:w="4535" w:type="dxa"/>
            <w:vAlign w:val="center"/>
          </w:tcPr>
          <w:p w14:paraId="09AC748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八、社会保障和就业支出</w:t>
            </w:r>
          </w:p>
        </w:tc>
        <w:tc>
          <w:tcPr>
            <w:tcW w:w="2126" w:type="dxa"/>
            <w:vAlign w:val="center"/>
          </w:tcPr>
          <w:p w14:paraId="2124F549">
            <w:pPr>
              <w:pStyle w:val="12"/>
              <w:rPr>
                <w:rFonts w:hint="eastAsia" w:asciiTheme="minorEastAsia" w:hAnsiTheme="minorEastAsia" w:eastAsiaTheme="minorEastAsia" w:cstheme="minorEastAsia"/>
              </w:rPr>
            </w:pPr>
            <w:r>
              <w:rPr>
                <w:rFonts w:hint="eastAsia" w:asciiTheme="minorEastAsia" w:hAnsiTheme="minorEastAsia" w:eastAsiaTheme="minorEastAsia" w:cstheme="minorEastAsia"/>
              </w:rPr>
              <w:t>151.36</w:t>
            </w:r>
          </w:p>
        </w:tc>
      </w:tr>
      <w:tr w14:paraId="638F2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8B03C">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p>
        </w:tc>
        <w:tc>
          <w:tcPr>
            <w:tcW w:w="4535" w:type="dxa"/>
            <w:vAlign w:val="center"/>
          </w:tcPr>
          <w:p w14:paraId="3E0B0672">
            <w:pPr>
              <w:pStyle w:val="13"/>
              <w:rPr>
                <w:rFonts w:hint="eastAsia" w:asciiTheme="minorEastAsia" w:hAnsiTheme="minorEastAsia" w:eastAsiaTheme="minorEastAsia" w:cstheme="minorEastAsia"/>
              </w:rPr>
            </w:pPr>
          </w:p>
        </w:tc>
        <w:tc>
          <w:tcPr>
            <w:tcW w:w="2126" w:type="dxa"/>
            <w:vAlign w:val="center"/>
          </w:tcPr>
          <w:p w14:paraId="1A533DCF">
            <w:pPr>
              <w:pStyle w:val="12"/>
              <w:rPr>
                <w:rFonts w:hint="eastAsia" w:asciiTheme="minorEastAsia" w:hAnsiTheme="minorEastAsia" w:eastAsiaTheme="minorEastAsia" w:cstheme="minorEastAsia"/>
              </w:rPr>
            </w:pPr>
          </w:p>
        </w:tc>
        <w:tc>
          <w:tcPr>
            <w:tcW w:w="4535" w:type="dxa"/>
            <w:vAlign w:val="center"/>
          </w:tcPr>
          <w:p w14:paraId="001E7C2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九、社会保险基金支出</w:t>
            </w:r>
          </w:p>
        </w:tc>
        <w:tc>
          <w:tcPr>
            <w:tcW w:w="2126" w:type="dxa"/>
            <w:vAlign w:val="center"/>
          </w:tcPr>
          <w:p w14:paraId="33DC04E3">
            <w:pPr>
              <w:pStyle w:val="12"/>
              <w:rPr>
                <w:rFonts w:hint="eastAsia" w:asciiTheme="minorEastAsia" w:hAnsiTheme="minorEastAsia" w:eastAsiaTheme="minorEastAsia" w:cstheme="minorEastAsia"/>
              </w:rPr>
            </w:pPr>
          </w:p>
        </w:tc>
      </w:tr>
      <w:tr w14:paraId="4B574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25137">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p>
        </w:tc>
        <w:tc>
          <w:tcPr>
            <w:tcW w:w="4535" w:type="dxa"/>
            <w:vAlign w:val="center"/>
          </w:tcPr>
          <w:p w14:paraId="4D9E9C5D">
            <w:pPr>
              <w:pStyle w:val="13"/>
              <w:rPr>
                <w:rFonts w:hint="eastAsia" w:asciiTheme="minorEastAsia" w:hAnsiTheme="minorEastAsia" w:eastAsiaTheme="minorEastAsia" w:cstheme="minorEastAsia"/>
              </w:rPr>
            </w:pPr>
          </w:p>
        </w:tc>
        <w:tc>
          <w:tcPr>
            <w:tcW w:w="2126" w:type="dxa"/>
            <w:vAlign w:val="center"/>
          </w:tcPr>
          <w:p w14:paraId="1EC24F45">
            <w:pPr>
              <w:pStyle w:val="12"/>
              <w:rPr>
                <w:rFonts w:hint="eastAsia" w:asciiTheme="minorEastAsia" w:hAnsiTheme="minorEastAsia" w:eastAsiaTheme="minorEastAsia" w:cstheme="minorEastAsia"/>
              </w:rPr>
            </w:pPr>
          </w:p>
        </w:tc>
        <w:tc>
          <w:tcPr>
            <w:tcW w:w="4535" w:type="dxa"/>
            <w:vAlign w:val="center"/>
          </w:tcPr>
          <w:p w14:paraId="0211498F">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十、卫生健康支出</w:t>
            </w:r>
          </w:p>
        </w:tc>
        <w:tc>
          <w:tcPr>
            <w:tcW w:w="2126" w:type="dxa"/>
            <w:vAlign w:val="center"/>
          </w:tcPr>
          <w:p w14:paraId="1FDF440D">
            <w:pPr>
              <w:pStyle w:val="12"/>
              <w:rPr>
                <w:rFonts w:hint="eastAsia" w:asciiTheme="minorEastAsia" w:hAnsiTheme="minorEastAsia" w:eastAsiaTheme="minorEastAsia" w:cstheme="minorEastAsia"/>
              </w:rPr>
            </w:pPr>
            <w:r>
              <w:rPr>
                <w:rFonts w:hint="eastAsia" w:asciiTheme="minorEastAsia" w:hAnsiTheme="minorEastAsia" w:eastAsiaTheme="minorEastAsia" w:cstheme="minorEastAsia"/>
              </w:rPr>
              <w:t>58.94</w:t>
            </w:r>
          </w:p>
        </w:tc>
      </w:tr>
      <w:tr w14:paraId="5C567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A6AB8">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11</w:t>
            </w:r>
          </w:p>
        </w:tc>
        <w:tc>
          <w:tcPr>
            <w:tcW w:w="4535" w:type="dxa"/>
            <w:vAlign w:val="center"/>
          </w:tcPr>
          <w:p w14:paraId="2081BEC6">
            <w:pPr>
              <w:pStyle w:val="13"/>
              <w:rPr>
                <w:rFonts w:hint="eastAsia" w:asciiTheme="minorEastAsia" w:hAnsiTheme="minorEastAsia" w:eastAsiaTheme="minorEastAsia" w:cstheme="minorEastAsia"/>
              </w:rPr>
            </w:pPr>
          </w:p>
        </w:tc>
        <w:tc>
          <w:tcPr>
            <w:tcW w:w="2126" w:type="dxa"/>
            <w:vAlign w:val="center"/>
          </w:tcPr>
          <w:p w14:paraId="5AA79762">
            <w:pPr>
              <w:pStyle w:val="12"/>
              <w:rPr>
                <w:rFonts w:hint="eastAsia" w:asciiTheme="minorEastAsia" w:hAnsiTheme="minorEastAsia" w:eastAsiaTheme="minorEastAsia" w:cstheme="minorEastAsia"/>
              </w:rPr>
            </w:pPr>
          </w:p>
        </w:tc>
        <w:tc>
          <w:tcPr>
            <w:tcW w:w="4535" w:type="dxa"/>
            <w:vAlign w:val="center"/>
          </w:tcPr>
          <w:p w14:paraId="1DEEAFF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十一、节能环保支出</w:t>
            </w:r>
          </w:p>
        </w:tc>
        <w:tc>
          <w:tcPr>
            <w:tcW w:w="2126" w:type="dxa"/>
            <w:vAlign w:val="center"/>
          </w:tcPr>
          <w:p w14:paraId="4EB4CF70">
            <w:pPr>
              <w:pStyle w:val="12"/>
              <w:rPr>
                <w:rFonts w:hint="eastAsia" w:asciiTheme="minorEastAsia" w:hAnsiTheme="minorEastAsia" w:eastAsiaTheme="minorEastAsia" w:cstheme="minorEastAsia"/>
              </w:rPr>
            </w:pPr>
          </w:p>
        </w:tc>
      </w:tr>
      <w:tr w14:paraId="068CB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61C4A">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12</w:t>
            </w:r>
          </w:p>
        </w:tc>
        <w:tc>
          <w:tcPr>
            <w:tcW w:w="4535" w:type="dxa"/>
            <w:vAlign w:val="center"/>
          </w:tcPr>
          <w:p w14:paraId="21B05C28">
            <w:pPr>
              <w:pStyle w:val="13"/>
              <w:rPr>
                <w:rFonts w:hint="eastAsia" w:asciiTheme="minorEastAsia" w:hAnsiTheme="minorEastAsia" w:eastAsiaTheme="minorEastAsia" w:cstheme="minorEastAsia"/>
              </w:rPr>
            </w:pPr>
          </w:p>
        </w:tc>
        <w:tc>
          <w:tcPr>
            <w:tcW w:w="2126" w:type="dxa"/>
            <w:vAlign w:val="center"/>
          </w:tcPr>
          <w:p w14:paraId="78873044">
            <w:pPr>
              <w:pStyle w:val="12"/>
              <w:rPr>
                <w:rFonts w:hint="eastAsia" w:asciiTheme="minorEastAsia" w:hAnsiTheme="minorEastAsia" w:eastAsiaTheme="minorEastAsia" w:cstheme="minorEastAsia"/>
              </w:rPr>
            </w:pPr>
          </w:p>
        </w:tc>
        <w:tc>
          <w:tcPr>
            <w:tcW w:w="4535" w:type="dxa"/>
            <w:vAlign w:val="center"/>
          </w:tcPr>
          <w:p w14:paraId="5B1BFD7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十二、城乡社区支出</w:t>
            </w:r>
          </w:p>
        </w:tc>
        <w:tc>
          <w:tcPr>
            <w:tcW w:w="2126" w:type="dxa"/>
            <w:vAlign w:val="center"/>
          </w:tcPr>
          <w:p w14:paraId="1467EA23">
            <w:pPr>
              <w:pStyle w:val="12"/>
              <w:rPr>
                <w:rFonts w:hint="eastAsia" w:asciiTheme="minorEastAsia" w:hAnsiTheme="minorEastAsia" w:eastAsiaTheme="minorEastAsia" w:cstheme="minorEastAsia"/>
              </w:rPr>
            </w:pPr>
            <w:r>
              <w:rPr>
                <w:rFonts w:hint="eastAsia" w:asciiTheme="minorEastAsia" w:hAnsiTheme="minorEastAsia" w:eastAsiaTheme="minorEastAsia" w:cstheme="minorEastAsia"/>
              </w:rPr>
              <w:t>423.48</w:t>
            </w:r>
          </w:p>
        </w:tc>
      </w:tr>
      <w:tr w14:paraId="0FEB4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99C6F0">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13</w:t>
            </w:r>
          </w:p>
        </w:tc>
        <w:tc>
          <w:tcPr>
            <w:tcW w:w="4535" w:type="dxa"/>
            <w:vAlign w:val="center"/>
          </w:tcPr>
          <w:p w14:paraId="51D526AF">
            <w:pPr>
              <w:pStyle w:val="13"/>
              <w:rPr>
                <w:rFonts w:hint="eastAsia" w:asciiTheme="minorEastAsia" w:hAnsiTheme="minorEastAsia" w:eastAsiaTheme="minorEastAsia" w:cstheme="minorEastAsia"/>
              </w:rPr>
            </w:pPr>
          </w:p>
        </w:tc>
        <w:tc>
          <w:tcPr>
            <w:tcW w:w="2126" w:type="dxa"/>
            <w:vAlign w:val="center"/>
          </w:tcPr>
          <w:p w14:paraId="0C0AD6FF">
            <w:pPr>
              <w:pStyle w:val="12"/>
              <w:rPr>
                <w:rFonts w:hint="eastAsia" w:asciiTheme="minorEastAsia" w:hAnsiTheme="minorEastAsia" w:eastAsiaTheme="minorEastAsia" w:cstheme="minorEastAsia"/>
              </w:rPr>
            </w:pPr>
          </w:p>
        </w:tc>
        <w:tc>
          <w:tcPr>
            <w:tcW w:w="4535" w:type="dxa"/>
            <w:vAlign w:val="center"/>
          </w:tcPr>
          <w:p w14:paraId="522DCDA9">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十三、农林水支出</w:t>
            </w:r>
          </w:p>
        </w:tc>
        <w:tc>
          <w:tcPr>
            <w:tcW w:w="2126" w:type="dxa"/>
            <w:vAlign w:val="center"/>
          </w:tcPr>
          <w:p w14:paraId="351E401D">
            <w:pPr>
              <w:pStyle w:val="12"/>
              <w:rPr>
                <w:rFonts w:hint="eastAsia" w:asciiTheme="minorEastAsia" w:hAnsiTheme="minorEastAsia" w:eastAsiaTheme="minorEastAsia" w:cstheme="minorEastAsia"/>
              </w:rPr>
            </w:pPr>
            <w:r>
              <w:rPr>
                <w:rFonts w:hint="eastAsia" w:asciiTheme="minorEastAsia" w:hAnsiTheme="minorEastAsia" w:eastAsiaTheme="minorEastAsia" w:cstheme="minorEastAsia"/>
              </w:rPr>
              <w:t>10.49</w:t>
            </w:r>
          </w:p>
        </w:tc>
      </w:tr>
      <w:tr w14:paraId="20346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67664">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14</w:t>
            </w:r>
          </w:p>
        </w:tc>
        <w:tc>
          <w:tcPr>
            <w:tcW w:w="4535" w:type="dxa"/>
            <w:vAlign w:val="center"/>
          </w:tcPr>
          <w:p w14:paraId="186BA2B7">
            <w:pPr>
              <w:pStyle w:val="13"/>
              <w:rPr>
                <w:rFonts w:hint="eastAsia" w:asciiTheme="minorEastAsia" w:hAnsiTheme="minorEastAsia" w:eastAsiaTheme="minorEastAsia" w:cstheme="minorEastAsia"/>
              </w:rPr>
            </w:pPr>
          </w:p>
        </w:tc>
        <w:tc>
          <w:tcPr>
            <w:tcW w:w="2126" w:type="dxa"/>
            <w:vAlign w:val="center"/>
          </w:tcPr>
          <w:p w14:paraId="29046558">
            <w:pPr>
              <w:pStyle w:val="12"/>
              <w:rPr>
                <w:rFonts w:hint="eastAsia" w:asciiTheme="minorEastAsia" w:hAnsiTheme="minorEastAsia" w:eastAsiaTheme="minorEastAsia" w:cstheme="minorEastAsia"/>
              </w:rPr>
            </w:pPr>
          </w:p>
        </w:tc>
        <w:tc>
          <w:tcPr>
            <w:tcW w:w="4535" w:type="dxa"/>
            <w:vAlign w:val="center"/>
          </w:tcPr>
          <w:p w14:paraId="3B95740D">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十四、交通运输支出</w:t>
            </w:r>
          </w:p>
        </w:tc>
        <w:tc>
          <w:tcPr>
            <w:tcW w:w="2126" w:type="dxa"/>
            <w:vAlign w:val="center"/>
          </w:tcPr>
          <w:p w14:paraId="6E4198AE">
            <w:pPr>
              <w:pStyle w:val="12"/>
              <w:rPr>
                <w:rFonts w:hint="eastAsia" w:asciiTheme="minorEastAsia" w:hAnsiTheme="minorEastAsia" w:eastAsiaTheme="minorEastAsia" w:cstheme="minorEastAsia"/>
              </w:rPr>
            </w:pPr>
          </w:p>
        </w:tc>
      </w:tr>
      <w:tr w14:paraId="025C1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B1B51">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15</w:t>
            </w:r>
          </w:p>
        </w:tc>
        <w:tc>
          <w:tcPr>
            <w:tcW w:w="4535" w:type="dxa"/>
            <w:vAlign w:val="center"/>
          </w:tcPr>
          <w:p w14:paraId="52ED245F">
            <w:pPr>
              <w:pStyle w:val="13"/>
              <w:rPr>
                <w:rFonts w:hint="eastAsia" w:asciiTheme="minorEastAsia" w:hAnsiTheme="minorEastAsia" w:eastAsiaTheme="minorEastAsia" w:cstheme="minorEastAsia"/>
              </w:rPr>
            </w:pPr>
          </w:p>
        </w:tc>
        <w:tc>
          <w:tcPr>
            <w:tcW w:w="2126" w:type="dxa"/>
            <w:vAlign w:val="center"/>
          </w:tcPr>
          <w:p w14:paraId="7EEC7BA0">
            <w:pPr>
              <w:pStyle w:val="12"/>
              <w:rPr>
                <w:rFonts w:hint="eastAsia" w:asciiTheme="minorEastAsia" w:hAnsiTheme="minorEastAsia" w:eastAsiaTheme="minorEastAsia" w:cstheme="minorEastAsia"/>
              </w:rPr>
            </w:pPr>
          </w:p>
        </w:tc>
        <w:tc>
          <w:tcPr>
            <w:tcW w:w="4535" w:type="dxa"/>
            <w:vAlign w:val="center"/>
          </w:tcPr>
          <w:p w14:paraId="39621DFF">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十五、资源勘探工业信息等支出</w:t>
            </w:r>
          </w:p>
        </w:tc>
        <w:tc>
          <w:tcPr>
            <w:tcW w:w="2126" w:type="dxa"/>
            <w:vAlign w:val="center"/>
          </w:tcPr>
          <w:p w14:paraId="6413A706">
            <w:pPr>
              <w:pStyle w:val="12"/>
              <w:rPr>
                <w:rFonts w:hint="eastAsia" w:asciiTheme="minorEastAsia" w:hAnsiTheme="minorEastAsia" w:eastAsiaTheme="minorEastAsia" w:cstheme="minorEastAsia"/>
              </w:rPr>
            </w:pPr>
          </w:p>
        </w:tc>
      </w:tr>
      <w:tr w14:paraId="5F037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8D669">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16</w:t>
            </w:r>
          </w:p>
        </w:tc>
        <w:tc>
          <w:tcPr>
            <w:tcW w:w="4535" w:type="dxa"/>
            <w:vAlign w:val="center"/>
          </w:tcPr>
          <w:p w14:paraId="13F922C2">
            <w:pPr>
              <w:pStyle w:val="13"/>
              <w:rPr>
                <w:rFonts w:hint="eastAsia" w:asciiTheme="minorEastAsia" w:hAnsiTheme="minorEastAsia" w:eastAsiaTheme="minorEastAsia" w:cstheme="minorEastAsia"/>
              </w:rPr>
            </w:pPr>
          </w:p>
        </w:tc>
        <w:tc>
          <w:tcPr>
            <w:tcW w:w="2126" w:type="dxa"/>
            <w:vAlign w:val="center"/>
          </w:tcPr>
          <w:p w14:paraId="4814F299">
            <w:pPr>
              <w:pStyle w:val="12"/>
              <w:rPr>
                <w:rFonts w:hint="eastAsia" w:asciiTheme="minorEastAsia" w:hAnsiTheme="minorEastAsia" w:eastAsiaTheme="minorEastAsia" w:cstheme="minorEastAsia"/>
              </w:rPr>
            </w:pPr>
          </w:p>
        </w:tc>
        <w:tc>
          <w:tcPr>
            <w:tcW w:w="4535" w:type="dxa"/>
            <w:vAlign w:val="center"/>
          </w:tcPr>
          <w:p w14:paraId="79F83C9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十六、商业服务业等支出</w:t>
            </w:r>
          </w:p>
        </w:tc>
        <w:tc>
          <w:tcPr>
            <w:tcW w:w="2126" w:type="dxa"/>
            <w:vAlign w:val="center"/>
          </w:tcPr>
          <w:p w14:paraId="1A152682">
            <w:pPr>
              <w:pStyle w:val="12"/>
              <w:rPr>
                <w:rFonts w:hint="eastAsia" w:asciiTheme="minorEastAsia" w:hAnsiTheme="minorEastAsia" w:eastAsiaTheme="minorEastAsia" w:cstheme="minorEastAsia"/>
              </w:rPr>
            </w:pPr>
          </w:p>
        </w:tc>
      </w:tr>
      <w:tr w14:paraId="2E05C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3DBBD">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17</w:t>
            </w:r>
          </w:p>
        </w:tc>
        <w:tc>
          <w:tcPr>
            <w:tcW w:w="4535" w:type="dxa"/>
            <w:vAlign w:val="center"/>
          </w:tcPr>
          <w:p w14:paraId="30B1BA14">
            <w:pPr>
              <w:pStyle w:val="13"/>
              <w:rPr>
                <w:rFonts w:hint="eastAsia" w:asciiTheme="minorEastAsia" w:hAnsiTheme="minorEastAsia" w:eastAsiaTheme="minorEastAsia" w:cstheme="minorEastAsia"/>
              </w:rPr>
            </w:pPr>
          </w:p>
        </w:tc>
        <w:tc>
          <w:tcPr>
            <w:tcW w:w="2126" w:type="dxa"/>
            <w:vAlign w:val="center"/>
          </w:tcPr>
          <w:p w14:paraId="0ADF3A4B">
            <w:pPr>
              <w:pStyle w:val="12"/>
              <w:rPr>
                <w:rFonts w:hint="eastAsia" w:asciiTheme="minorEastAsia" w:hAnsiTheme="minorEastAsia" w:eastAsiaTheme="minorEastAsia" w:cstheme="minorEastAsia"/>
              </w:rPr>
            </w:pPr>
          </w:p>
        </w:tc>
        <w:tc>
          <w:tcPr>
            <w:tcW w:w="4535" w:type="dxa"/>
            <w:vAlign w:val="center"/>
          </w:tcPr>
          <w:p w14:paraId="79559A30">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十七、金融支出</w:t>
            </w:r>
          </w:p>
        </w:tc>
        <w:tc>
          <w:tcPr>
            <w:tcW w:w="2126" w:type="dxa"/>
            <w:vAlign w:val="center"/>
          </w:tcPr>
          <w:p w14:paraId="13834570">
            <w:pPr>
              <w:pStyle w:val="12"/>
              <w:rPr>
                <w:rFonts w:hint="eastAsia" w:asciiTheme="minorEastAsia" w:hAnsiTheme="minorEastAsia" w:eastAsiaTheme="minorEastAsia" w:cstheme="minorEastAsia"/>
              </w:rPr>
            </w:pPr>
          </w:p>
        </w:tc>
      </w:tr>
      <w:tr w14:paraId="4BFC5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6C3C5">
            <w:pPr>
              <w:pStyle w:val="14"/>
            </w:pPr>
            <w:r>
              <w:t>18</w:t>
            </w:r>
          </w:p>
        </w:tc>
        <w:tc>
          <w:tcPr>
            <w:tcW w:w="4535" w:type="dxa"/>
            <w:vAlign w:val="center"/>
          </w:tcPr>
          <w:p w14:paraId="613DFC60">
            <w:pPr>
              <w:pStyle w:val="13"/>
            </w:pPr>
          </w:p>
        </w:tc>
        <w:tc>
          <w:tcPr>
            <w:tcW w:w="2126" w:type="dxa"/>
            <w:vAlign w:val="center"/>
          </w:tcPr>
          <w:p w14:paraId="0EC1C916">
            <w:pPr>
              <w:pStyle w:val="12"/>
            </w:pPr>
          </w:p>
        </w:tc>
        <w:tc>
          <w:tcPr>
            <w:tcW w:w="4535" w:type="dxa"/>
            <w:vAlign w:val="center"/>
          </w:tcPr>
          <w:p w14:paraId="2032585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十八、援助其他地区支出</w:t>
            </w:r>
          </w:p>
        </w:tc>
        <w:tc>
          <w:tcPr>
            <w:tcW w:w="2126" w:type="dxa"/>
            <w:vAlign w:val="center"/>
          </w:tcPr>
          <w:p w14:paraId="29EFB7EE">
            <w:pPr>
              <w:pStyle w:val="13"/>
              <w:rPr>
                <w:rFonts w:hint="eastAsia" w:asciiTheme="minorEastAsia" w:hAnsiTheme="minorEastAsia" w:eastAsiaTheme="minorEastAsia" w:cstheme="minorEastAsia"/>
              </w:rPr>
            </w:pPr>
          </w:p>
        </w:tc>
      </w:tr>
      <w:tr w14:paraId="56962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7E6E2">
            <w:pPr>
              <w:pStyle w:val="14"/>
            </w:pPr>
            <w:r>
              <w:t>19</w:t>
            </w:r>
          </w:p>
        </w:tc>
        <w:tc>
          <w:tcPr>
            <w:tcW w:w="4535" w:type="dxa"/>
            <w:vAlign w:val="center"/>
          </w:tcPr>
          <w:p w14:paraId="24979037">
            <w:pPr>
              <w:pStyle w:val="13"/>
            </w:pPr>
          </w:p>
        </w:tc>
        <w:tc>
          <w:tcPr>
            <w:tcW w:w="2126" w:type="dxa"/>
            <w:vAlign w:val="center"/>
          </w:tcPr>
          <w:p w14:paraId="665937AE">
            <w:pPr>
              <w:pStyle w:val="12"/>
            </w:pPr>
          </w:p>
        </w:tc>
        <w:tc>
          <w:tcPr>
            <w:tcW w:w="4535" w:type="dxa"/>
            <w:vAlign w:val="center"/>
          </w:tcPr>
          <w:p w14:paraId="15B29C8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十九、自然资源海洋气象等支出</w:t>
            </w:r>
          </w:p>
        </w:tc>
        <w:tc>
          <w:tcPr>
            <w:tcW w:w="2126" w:type="dxa"/>
            <w:vAlign w:val="center"/>
          </w:tcPr>
          <w:p w14:paraId="7B950EEE">
            <w:pPr>
              <w:pStyle w:val="13"/>
              <w:rPr>
                <w:rFonts w:hint="eastAsia" w:asciiTheme="minorEastAsia" w:hAnsiTheme="minorEastAsia" w:eastAsiaTheme="minorEastAsia" w:cstheme="minorEastAsia"/>
              </w:rPr>
            </w:pPr>
          </w:p>
        </w:tc>
      </w:tr>
      <w:tr w14:paraId="5ABF9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D0008">
            <w:pPr>
              <w:pStyle w:val="14"/>
            </w:pPr>
            <w:r>
              <w:t>20</w:t>
            </w:r>
          </w:p>
        </w:tc>
        <w:tc>
          <w:tcPr>
            <w:tcW w:w="4535" w:type="dxa"/>
            <w:vAlign w:val="center"/>
          </w:tcPr>
          <w:p w14:paraId="0FB7D56D">
            <w:pPr>
              <w:pStyle w:val="13"/>
            </w:pPr>
          </w:p>
        </w:tc>
        <w:tc>
          <w:tcPr>
            <w:tcW w:w="2126" w:type="dxa"/>
            <w:vAlign w:val="center"/>
          </w:tcPr>
          <w:p w14:paraId="3B896829">
            <w:pPr>
              <w:pStyle w:val="12"/>
            </w:pPr>
          </w:p>
        </w:tc>
        <w:tc>
          <w:tcPr>
            <w:tcW w:w="4535" w:type="dxa"/>
            <w:vAlign w:val="center"/>
          </w:tcPr>
          <w:p w14:paraId="01FA4A3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二十、住房保障支出</w:t>
            </w:r>
          </w:p>
        </w:tc>
        <w:tc>
          <w:tcPr>
            <w:tcW w:w="2126" w:type="dxa"/>
            <w:vAlign w:val="center"/>
          </w:tcPr>
          <w:p w14:paraId="20871DE1">
            <w:pPr>
              <w:pStyle w:val="13"/>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60.84</w:t>
            </w:r>
          </w:p>
        </w:tc>
      </w:tr>
      <w:tr w14:paraId="2BA5D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7C0B7">
            <w:pPr>
              <w:pStyle w:val="14"/>
            </w:pPr>
            <w:r>
              <w:t>21</w:t>
            </w:r>
          </w:p>
        </w:tc>
        <w:tc>
          <w:tcPr>
            <w:tcW w:w="4535" w:type="dxa"/>
            <w:vAlign w:val="center"/>
          </w:tcPr>
          <w:p w14:paraId="2F9B51A6">
            <w:pPr>
              <w:pStyle w:val="13"/>
            </w:pPr>
          </w:p>
        </w:tc>
        <w:tc>
          <w:tcPr>
            <w:tcW w:w="2126" w:type="dxa"/>
            <w:vAlign w:val="center"/>
          </w:tcPr>
          <w:p w14:paraId="05C3AA6F">
            <w:pPr>
              <w:pStyle w:val="12"/>
            </w:pPr>
          </w:p>
        </w:tc>
        <w:tc>
          <w:tcPr>
            <w:tcW w:w="4535" w:type="dxa"/>
            <w:vAlign w:val="center"/>
          </w:tcPr>
          <w:p w14:paraId="7691B01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二十一、粮油物资储备支出</w:t>
            </w:r>
          </w:p>
        </w:tc>
        <w:tc>
          <w:tcPr>
            <w:tcW w:w="2126" w:type="dxa"/>
            <w:vAlign w:val="center"/>
          </w:tcPr>
          <w:p w14:paraId="7428E534">
            <w:pPr>
              <w:pStyle w:val="13"/>
              <w:jc w:val="right"/>
              <w:rPr>
                <w:rFonts w:hint="eastAsia" w:asciiTheme="minorEastAsia" w:hAnsiTheme="minorEastAsia" w:eastAsiaTheme="minorEastAsia" w:cstheme="minorEastAsia"/>
              </w:rPr>
            </w:pPr>
          </w:p>
        </w:tc>
      </w:tr>
      <w:tr w14:paraId="62FDA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10486">
            <w:pPr>
              <w:pStyle w:val="14"/>
            </w:pPr>
            <w:r>
              <w:t>22</w:t>
            </w:r>
          </w:p>
        </w:tc>
        <w:tc>
          <w:tcPr>
            <w:tcW w:w="4535" w:type="dxa"/>
            <w:vAlign w:val="center"/>
          </w:tcPr>
          <w:p w14:paraId="5DAA428F">
            <w:pPr>
              <w:pStyle w:val="13"/>
            </w:pPr>
          </w:p>
        </w:tc>
        <w:tc>
          <w:tcPr>
            <w:tcW w:w="2126" w:type="dxa"/>
            <w:vAlign w:val="center"/>
          </w:tcPr>
          <w:p w14:paraId="4488DED7">
            <w:pPr>
              <w:pStyle w:val="12"/>
            </w:pPr>
          </w:p>
        </w:tc>
        <w:tc>
          <w:tcPr>
            <w:tcW w:w="4535" w:type="dxa"/>
            <w:vAlign w:val="center"/>
          </w:tcPr>
          <w:p w14:paraId="70219010">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二十二、国有资本经营预算支出</w:t>
            </w:r>
          </w:p>
        </w:tc>
        <w:tc>
          <w:tcPr>
            <w:tcW w:w="2126" w:type="dxa"/>
            <w:vAlign w:val="center"/>
          </w:tcPr>
          <w:p w14:paraId="32C8C951">
            <w:pPr>
              <w:pStyle w:val="13"/>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5.00</w:t>
            </w:r>
          </w:p>
        </w:tc>
      </w:tr>
      <w:tr w14:paraId="02D52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E6ABD">
            <w:pPr>
              <w:pStyle w:val="14"/>
            </w:pPr>
            <w:r>
              <w:t>23</w:t>
            </w:r>
          </w:p>
        </w:tc>
        <w:tc>
          <w:tcPr>
            <w:tcW w:w="4535" w:type="dxa"/>
            <w:vAlign w:val="center"/>
          </w:tcPr>
          <w:p w14:paraId="6DAF9819">
            <w:pPr>
              <w:pStyle w:val="13"/>
            </w:pPr>
          </w:p>
        </w:tc>
        <w:tc>
          <w:tcPr>
            <w:tcW w:w="2126" w:type="dxa"/>
            <w:vAlign w:val="center"/>
          </w:tcPr>
          <w:p w14:paraId="7E878256">
            <w:pPr>
              <w:pStyle w:val="12"/>
            </w:pPr>
          </w:p>
        </w:tc>
        <w:tc>
          <w:tcPr>
            <w:tcW w:w="4535" w:type="dxa"/>
            <w:vAlign w:val="center"/>
          </w:tcPr>
          <w:p w14:paraId="5E210CF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二十三、灾害防治及应急管理支出</w:t>
            </w:r>
          </w:p>
        </w:tc>
        <w:tc>
          <w:tcPr>
            <w:tcW w:w="2126" w:type="dxa"/>
            <w:vAlign w:val="center"/>
          </w:tcPr>
          <w:p w14:paraId="2858EF24">
            <w:pPr>
              <w:pStyle w:val="13"/>
              <w:jc w:val="right"/>
              <w:rPr>
                <w:rFonts w:hint="eastAsia" w:asciiTheme="minorEastAsia" w:hAnsiTheme="minorEastAsia" w:eastAsiaTheme="minorEastAsia" w:cstheme="minorEastAsia"/>
              </w:rPr>
            </w:pPr>
          </w:p>
        </w:tc>
      </w:tr>
      <w:tr w14:paraId="0B61B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8FF43">
            <w:pPr>
              <w:pStyle w:val="14"/>
            </w:pPr>
            <w:r>
              <w:t>24</w:t>
            </w:r>
          </w:p>
        </w:tc>
        <w:tc>
          <w:tcPr>
            <w:tcW w:w="4535" w:type="dxa"/>
            <w:vAlign w:val="center"/>
          </w:tcPr>
          <w:p w14:paraId="2AA2704B">
            <w:pPr>
              <w:pStyle w:val="13"/>
            </w:pPr>
          </w:p>
        </w:tc>
        <w:tc>
          <w:tcPr>
            <w:tcW w:w="2126" w:type="dxa"/>
            <w:vAlign w:val="center"/>
          </w:tcPr>
          <w:p w14:paraId="0693F774">
            <w:pPr>
              <w:pStyle w:val="12"/>
            </w:pPr>
          </w:p>
        </w:tc>
        <w:tc>
          <w:tcPr>
            <w:tcW w:w="4535" w:type="dxa"/>
            <w:vAlign w:val="center"/>
          </w:tcPr>
          <w:p w14:paraId="3E06C770">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二十四、预备费</w:t>
            </w:r>
          </w:p>
        </w:tc>
        <w:tc>
          <w:tcPr>
            <w:tcW w:w="2126" w:type="dxa"/>
            <w:vAlign w:val="center"/>
          </w:tcPr>
          <w:p w14:paraId="64743913">
            <w:pPr>
              <w:pStyle w:val="13"/>
              <w:rPr>
                <w:rFonts w:hint="eastAsia" w:asciiTheme="minorEastAsia" w:hAnsiTheme="minorEastAsia" w:eastAsiaTheme="minorEastAsia" w:cstheme="minorEastAsia"/>
              </w:rPr>
            </w:pPr>
          </w:p>
        </w:tc>
      </w:tr>
      <w:tr w14:paraId="7F976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3AF47">
            <w:pPr>
              <w:pStyle w:val="14"/>
            </w:pPr>
            <w:r>
              <w:t>25</w:t>
            </w:r>
          </w:p>
        </w:tc>
        <w:tc>
          <w:tcPr>
            <w:tcW w:w="4535" w:type="dxa"/>
            <w:vAlign w:val="center"/>
          </w:tcPr>
          <w:p w14:paraId="2D563959">
            <w:pPr>
              <w:pStyle w:val="13"/>
            </w:pPr>
          </w:p>
        </w:tc>
        <w:tc>
          <w:tcPr>
            <w:tcW w:w="2126" w:type="dxa"/>
            <w:vAlign w:val="center"/>
          </w:tcPr>
          <w:p w14:paraId="16C927FC">
            <w:pPr>
              <w:pStyle w:val="12"/>
            </w:pPr>
          </w:p>
        </w:tc>
        <w:tc>
          <w:tcPr>
            <w:tcW w:w="4535" w:type="dxa"/>
            <w:vAlign w:val="center"/>
          </w:tcPr>
          <w:p w14:paraId="6EDBF3A0">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二十五、其他支出</w:t>
            </w:r>
          </w:p>
        </w:tc>
        <w:tc>
          <w:tcPr>
            <w:tcW w:w="2126" w:type="dxa"/>
            <w:vAlign w:val="center"/>
          </w:tcPr>
          <w:p w14:paraId="4AFBF5A7">
            <w:pPr>
              <w:pStyle w:val="13"/>
              <w:rPr>
                <w:rFonts w:hint="eastAsia" w:asciiTheme="minorEastAsia" w:hAnsiTheme="minorEastAsia" w:eastAsiaTheme="minorEastAsia" w:cstheme="minorEastAsia"/>
              </w:rPr>
            </w:pPr>
          </w:p>
        </w:tc>
      </w:tr>
      <w:tr w14:paraId="428F9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E40EB">
            <w:pPr>
              <w:pStyle w:val="14"/>
            </w:pPr>
            <w:r>
              <w:t>26</w:t>
            </w:r>
          </w:p>
        </w:tc>
        <w:tc>
          <w:tcPr>
            <w:tcW w:w="4535" w:type="dxa"/>
            <w:vAlign w:val="center"/>
          </w:tcPr>
          <w:p w14:paraId="0D950EEC">
            <w:pPr>
              <w:pStyle w:val="13"/>
            </w:pPr>
          </w:p>
        </w:tc>
        <w:tc>
          <w:tcPr>
            <w:tcW w:w="2126" w:type="dxa"/>
            <w:vAlign w:val="center"/>
          </w:tcPr>
          <w:p w14:paraId="75B1F107">
            <w:pPr>
              <w:pStyle w:val="12"/>
            </w:pPr>
          </w:p>
        </w:tc>
        <w:tc>
          <w:tcPr>
            <w:tcW w:w="4535" w:type="dxa"/>
            <w:vAlign w:val="center"/>
          </w:tcPr>
          <w:p w14:paraId="0E2CBFD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二十六、转移性支出</w:t>
            </w:r>
          </w:p>
        </w:tc>
        <w:tc>
          <w:tcPr>
            <w:tcW w:w="2126" w:type="dxa"/>
            <w:vAlign w:val="center"/>
          </w:tcPr>
          <w:p w14:paraId="2AF288A9">
            <w:pPr>
              <w:pStyle w:val="13"/>
              <w:rPr>
                <w:rFonts w:hint="eastAsia" w:asciiTheme="minorEastAsia" w:hAnsiTheme="minorEastAsia" w:eastAsiaTheme="minorEastAsia" w:cstheme="minorEastAsia"/>
              </w:rPr>
            </w:pPr>
          </w:p>
        </w:tc>
      </w:tr>
      <w:tr w14:paraId="132D2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6A04D">
            <w:pPr>
              <w:pStyle w:val="14"/>
            </w:pPr>
            <w:r>
              <w:t>27</w:t>
            </w:r>
          </w:p>
        </w:tc>
        <w:tc>
          <w:tcPr>
            <w:tcW w:w="4535" w:type="dxa"/>
            <w:vAlign w:val="center"/>
          </w:tcPr>
          <w:p w14:paraId="007A28D3">
            <w:pPr>
              <w:pStyle w:val="13"/>
            </w:pPr>
          </w:p>
        </w:tc>
        <w:tc>
          <w:tcPr>
            <w:tcW w:w="2126" w:type="dxa"/>
            <w:vAlign w:val="center"/>
          </w:tcPr>
          <w:p w14:paraId="6BCF12D8">
            <w:pPr>
              <w:pStyle w:val="12"/>
            </w:pPr>
          </w:p>
        </w:tc>
        <w:tc>
          <w:tcPr>
            <w:tcW w:w="4535" w:type="dxa"/>
            <w:vAlign w:val="center"/>
          </w:tcPr>
          <w:p w14:paraId="1B2207E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二十七、债务还本支出</w:t>
            </w:r>
          </w:p>
        </w:tc>
        <w:tc>
          <w:tcPr>
            <w:tcW w:w="2126" w:type="dxa"/>
            <w:vAlign w:val="center"/>
          </w:tcPr>
          <w:p w14:paraId="734F55FE">
            <w:pPr>
              <w:pStyle w:val="13"/>
              <w:rPr>
                <w:rFonts w:hint="eastAsia" w:asciiTheme="minorEastAsia" w:hAnsiTheme="minorEastAsia" w:eastAsiaTheme="minorEastAsia" w:cstheme="minorEastAsia"/>
              </w:rPr>
            </w:pPr>
          </w:p>
        </w:tc>
      </w:tr>
      <w:tr w14:paraId="1C5A6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AD604">
            <w:pPr>
              <w:pStyle w:val="14"/>
            </w:pPr>
            <w:r>
              <w:t>28</w:t>
            </w:r>
          </w:p>
        </w:tc>
        <w:tc>
          <w:tcPr>
            <w:tcW w:w="4535" w:type="dxa"/>
            <w:vAlign w:val="center"/>
          </w:tcPr>
          <w:p w14:paraId="07010FDC">
            <w:pPr>
              <w:pStyle w:val="13"/>
            </w:pPr>
          </w:p>
        </w:tc>
        <w:tc>
          <w:tcPr>
            <w:tcW w:w="2126" w:type="dxa"/>
            <w:vAlign w:val="center"/>
          </w:tcPr>
          <w:p w14:paraId="09F0A8DF">
            <w:pPr>
              <w:pStyle w:val="12"/>
            </w:pPr>
          </w:p>
        </w:tc>
        <w:tc>
          <w:tcPr>
            <w:tcW w:w="4535" w:type="dxa"/>
            <w:vAlign w:val="center"/>
          </w:tcPr>
          <w:p w14:paraId="7A29191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二十八、债务付息支出</w:t>
            </w:r>
          </w:p>
        </w:tc>
        <w:tc>
          <w:tcPr>
            <w:tcW w:w="2126" w:type="dxa"/>
            <w:vAlign w:val="center"/>
          </w:tcPr>
          <w:p w14:paraId="11262B73">
            <w:pPr>
              <w:pStyle w:val="13"/>
              <w:rPr>
                <w:rFonts w:hint="eastAsia" w:asciiTheme="minorEastAsia" w:hAnsiTheme="minorEastAsia" w:eastAsiaTheme="minorEastAsia" w:cstheme="minorEastAsia"/>
              </w:rPr>
            </w:pPr>
          </w:p>
        </w:tc>
      </w:tr>
      <w:tr w14:paraId="2A6BA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45DB0">
            <w:pPr>
              <w:pStyle w:val="14"/>
            </w:pPr>
            <w:r>
              <w:t>29</w:t>
            </w:r>
          </w:p>
        </w:tc>
        <w:tc>
          <w:tcPr>
            <w:tcW w:w="4535" w:type="dxa"/>
            <w:vAlign w:val="center"/>
          </w:tcPr>
          <w:p w14:paraId="226F836D">
            <w:pPr>
              <w:pStyle w:val="13"/>
            </w:pPr>
          </w:p>
        </w:tc>
        <w:tc>
          <w:tcPr>
            <w:tcW w:w="2126" w:type="dxa"/>
            <w:vAlign w:val="center"/>
          </w:tcPr>
          <w:p w14:paraId="073C5F70">
            <w:pPr>
              <w:pStyle w:val="12"/>
            </w:pPr>
          </w:p>
        </w:tc>
        <w:tc>
          <w:tcPr>
            <w:tcW w:w="4535" w:type="dxa"/>
            <w:vAlign w:val="center"/>
          </w:tcPr>
          <w:p w14:paraId="33A8FBB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二十九、债务发行费用支出</w:t>
            </w:r>
          </w:p>
        </w:tc>
        <w:tc>
          <w:tcPr>
            <w:tcW w:w="2126" w:type="dxa"/>
            <w:vAlign w:val="center"/>
          </w:tcPr>
          <w:p w14:paraId="6CD8085E">
            <w:pPr>
              <w:pStyle w:val="13"/>
              <w:rPr>
                <w:rFonts w:hint="eastAsia" w:asciiTheme="minorEastAsia" w:hAnsiTheme="minorEastAsia" w:eastAsiaTheme="minorEastAsia" w:cstheme="minorEastAsia"/>
              </w:rPr>
            </w:pPr>
          </w:p>
        </w:tc>
      </w:tr>
      <w:tr w14:paraId="05275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15634">
            <w:pPr>
              <w:pStyle w:val="14"/>
            </w:pPr>
            <w:r>
              <w:t>30</w:t>
            </w:r>
          </w:p>
        </w:tc>
        <w:tc>
          <w:tcPr>
            <w:tcW w:w="4535" w:type="dxa"/>
            <w:vAlign w:val="center"/>
          </w:tcPr>
          <w:p w14:paraId="15DC7571">
            <w:pPr>
              <w:pStyle w:val="13"/>
            </w:pPr>
          </w:p>
        </w:tc>
        <w:tc>
          <w:tcPr>
            <w:tcW w:w="2126" w:type="dxa"/>
            <w:vAlign w:val="center"/>
          </w:tcPr>
          <w:p w14:paraId="58A82E39">
            <w:pPr>
              <w:pStyle w:val="12"/>
            </w:pPr>
          </w:p>
        </w:tc>
        <w:tc>
          <w:tcPr>
            <w:tcW w:w="4535" w:type="dxa"/>
            <w:vAlign w:val="center"/>
          </w:tcPr>
          <w:p w14:paraId="3A54DE79">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三十、抗疫特别国债安排的支出</w:t>
            </w:r>
          </w:p>
        </w:tc>
        <w:tc>
          <w:tcPr>
            <w:tcW w:w="2126" w:type="dxa"/>
            <w:vAlign w:val="center"/>
          </w:tcPr>
          <w:p w14:paraId="0133304B">
            <w:pPr>
              <w:pStyle w:val="13"/>
              <w:rPr>
                <w:rFonts w:hint="eastAsia" w:asciiTheme="minorEastAsia" w:hAnsiTheme="minorEastAsia" w:eastAsiaTheme="minorEastAsia" w:cstheme="minorEastAsia"/>
              </w:rPr>
            </w:pPr>
          </w:p>
        </w:tc>
      </w:tr>
      <w:tr w14:paraId="476DF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5221F">
            <w:pPr>
              <w:pStyle w:val="14"/>
            </w:pPr>
            <w:r>
              <w:t>31</w:t>
            </w:r>
          </w:p>
        </w:tc>
        <w:tc>
          <w:tcPr>
            <w:tcW w:w="4535" w:type="dxa"/>
            <w:vAlign w:val="center"/>
          </w:tcPr>
          <w:p w14:paraId="1736FF5D">
            <w:pPr>
              <w:pStyle w:val="13"/>
            </w:pPr>
          </w:p>
        </w:tc>
        <w:tc>
          <w:tcPr>
            <w:tcW w:w="2126" w:type="dxa"/>
            <w:vAlign w:val="center"/>
          </w:tcPr>
          <w:p w14:paraId="5FFC241E">
            <w:pPr>
              <w:pStyle w:val="12"/>
            </w:pPr>
          </w:p>
        </w:tc>
        <w:tc>
          <w:tcPr>
            <w:tcW w:w="4535" w:type="dxa"/>
            <w:vAlign w:val="center"/>
          </w:tcPr>
          <w:p w14:paraId="6FA7695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三十一、人行科目</w:t>
            </w:r>
          </w:p>
        </w:tc>
        <w:tc>
          <w:tcPr>
            <w:tcW w:w="2126" w:type="dxa"/>
            <w:vAlign w:val="center"/>
          </w:tcPr>
          <w:p w14:paraId="55CE8109">
            <w:pPr>
              <w:pStyle w:val="13"/>
              <w:rPr>
                <w:rFonts w:hint="eastAsia" w:asciiTheme="minorEastAsia" w:hAnsiTheme="minorEastAsia" w:eastAsiaTheme="minorEastAsia" w:cstheme="minorEastAsia"/>
              </w:rPr>
            </w:pPr>
          </w:p>
        </w:tc>
      </w:tr>
      <w:tr w14:paraId="1DAC0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DB3D1">
            <w:pPr>
              <w:pStyle w:val="14"/>
            </w:pPr>
            <w:r>
              <w:t>32</w:t>
            </w:r>
          </w:p>
        </w:tc>
        <w:tc>
          <w:tcPr>
            <w:tcW w:w="4535" w:type="dxa"/>
            <w:vAlign w:val="center"/>
          </w:tcPr>
          <w:p w14:paraId="22DA39D0">
            <w:pPr>
              <w:pStyle w:val="15"/>
            </w:pPr>
            <w:r>
              <w:t>本年收入合计</w:t>
            </w:r>
          </w:p>
        </w:tc>
        <w:tc>
          <w:tcPr>
            <w:tcW w:w="2126" w:type="dxa"/>
            <w:vAlign w:val="center"/>
          </w:tcPr>
          <w:p w14:paraId="49EC32CD">
            <w:pPr>
              <w:pStyle w:val="16"/>
            </w:pPr>
            <w:r>
              <w:t>1516.22</w:t>
            </w:r>
          </w:p>
        </w:tc>
        <w:tc>
          <w:tcPr>
            <w:tcW w:w="4535" w:type="dxa"/>
            <w:vAlign w:val="center"/>
          </w:tcPr>
          <w:p w14:paraId="00386E97">
            <w:pPr>
              <w:pStyle w:val="15"/>
            </w:pPr>
            <w:r>
              <w:t>本年支出合计</w:t>
            </w:r>
          </w:p>
        </w:tc>
        <w:tc>
          <w:tcPr>
            <w:tcW w:w="2126" w:type="dxa"/>
            <w:vAlign w:val="center"/>
          </w:tcPr>
          <w:p w14:paraId="7724EDA1">
            <w:pPr>
              <w:pStyle w:val="16"/>
            </w:pPr>
            <w:r>
              <w:t>1526.71</w:t>
            </w:r>
          </w:p>
        </w:tc>
      </w:tr>
      <w:tr w14:paraId="55BAF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CB76D">
            <w:pPr>
              <w:pStyle w:val="14"/>
            </w:pPr>
            <w:r>
              <w:t>33</w:t>
            </w:r>
          </w:p>
        </w:tc>
        <w:tc>
          <w:tcPr>
            <w:tcW w:w="4535" w:type="dxa"/>
            <w:vAlign w:val="center"/>
          </w:tcPr>
          <w:p w14:paraId="20834D1E">
            <w:pPr>
              <w:pStyle w:val="13"/>
            </w:pPr>
            <w:r>
              <w:rPr>
                <w:rFonts w:hint="eastAsia" w:asciiTheme="minorEastAsia" w:hAnsiTheme="minorEastAsia" w:eastAsiaTheme="minorEastAsia" w:cstheme="minorEastAsia"/>
              </w:rPr>
              <w:t>上年结转结余</w:t>
            </w:r>
          </w:p>
        </w:tc>
        <w:tc>
          <w:tcPr>
            <w:tcW w:w="2126" w:type="dxa"/>
            <w:vAlign w:val="center"/>
          </w:tcPr>
          <w:p w14:paraId="104C4050">
            <w:pPr>
              <w:pStyle w:val="12"/>
            </w:pPr>
            <w:r>
              <w:t>10.49</w:t>
            </w:r>
          </w:p>
        </w:tc>
        <w:tc>
          <w:tcPr>
            <w:tcW w:w="4535" w:type="dxa"/>
            <w:vAlign w:val="center"/>
          </w:tcPr>
          <w:p w14:paraId="7D6C993B">
            <w:pPr>
              <w:pStyle w:val="13"/>
            </w:pPr>
            <w:r>
              <w:t>年终结转结余</w:t>
            </w:r>
          </w:p>
        </w:tc>
        <w:tc>
          <w:tcPr>
            <w:tcW w:w="2126" w:type="dxa"/>
            <w:vAlign w:val="center"/>
          </w:tcPr>
          <w:p w14:paraId="32032699">
            <w:pPr>
              <w:pStyle w:val="12"/>
            </w:pPr>
          </w:p>
        </w:tc>
      </w:tr>
      <w:tr w14:paraId="4301B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885A2">
            <w:pPr>
              <w:pStyle w:val="14"/>
            </w:pPr>
            <w:r>
              <w:t>34</w:t>
            </w:r>
          </w:p>
        </w:tc>
        <w:tc>
          <w:tcPr>
            <w:tcW w:w="4535" w:type="dxa"/>
            <w:vAlign w:val="center"/>
          </w:tcPr>
          <w:p w14:paraId="5366F346">
            <w:pPr>
              <w:pStyle w:val="15"/>
            </w:pPr>
            <w:r>
              <w:t>收入总计</w:t>
            </w:r>
          </w:p>
        </w:tc>
        <w:tc>
          <w:tcPr>
            <w:tcW w:w="2126" w:type="dxa"/>
            <w:vAlign w:val="center"/>
          </w:tcPr>
          <w:p w14:paraId="1E4DB123">
            <w:pPr>
              <w:pStyle w:val="16"/>
            </w:pPr>
            <w:r>
              <w:t>1526.71</w:t>
            </w:r>
          </w:p>
        </w:tc>
        <w:tc>
          <w:tcPr>
            <w:tcW w:w="4535" w:type="dxa"/>
            <w:vAlign w:val="center"/>
          </w:tcPr>
          <w:p w14:paraId="63F6C5D9">
            <w:pPr>
              <w:pStyle w:val="15"/>
            </w:pPr>
            <w:r>
              <w:t>支出总计</w:t>
            </w:r>
          </w:p>
        </w:tc>
        <w:tc>
          <w:tcPr>
            <w:tcW w:w="2126" w:type="dxa"/>
            <w:vAlign w:val="center"/>
          </w:tcPr>
          <w:p w14:paraId="30B3879C">
            <w:pPr>
              <w:pStyle w:val="16"/>
            </w:pPr>
            <w:r>
              <w:t>1526.71</w:t>
            </w:r>
          </w:p>
        </w:tc>
      </w:tr>
    </w:tbl>
    <w:p w14:paraId="26C14F17">
      <w:pPr>
        <w:sectPr>
          <w:footerReference r:id="rId3" w:type="default"/>
          <w:footerReference r:id="rId4" w:type="even"/>
          <w:pgSz w:w="16840" w:h="11900" w:orient="landscape"/>
          <w:pgMar w:top="1361" w:right="1020" w:bottom="1134" w:left="1020" w:header="720" w:footer="720" w:gutter="0"/>
          <w:pgNumType w:start="1"/>
          <w:cols w:space="720" w:num="1"/>
        </w:sectPr>
      </w:pPr>
    </w:p>
    <w:p w14:paraId="36CA26EC">
      <w:pPr>
        <w:spacing w:before="0" w:after="0" w:line="240" w:lineRule="auto"/>
        <w:ind w:firstLine="0"/>
        <w:jc w:val="center"/>
        <w:outlineLvl w:val="4"/>
        <w:rPr>
          <w:rFonts w:hint="eastAsia" w:asciiTheme="majorEastAsia" w:hAnsiTheme="majorEastAsia" w:eastAsiaTheme="majorEastAsia" w:cstheme="majorEastAsia"/>
          <w:color w:val="000000"/>
          <w:sz w:val="36"/>
        </w:rPr>
      </w:pPr>
      <w:r>
        <w:rPr>
          <w:rFonts w:hint="eastAsia" w:asciiTheme="majorEastAsia" w:hAnsiTheme="majorEastAsia" w:eastAsiaTheme="majorEastAsia" w:cstheme="majorEastAsia"/>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2991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6B1159A">
            <w:pPr>
              <w:pStyle w:val="10"/>
              <w:rPr>
                <w:rFonts w:hint="eastAsia" w:asciiTheme="minorEastAsia" w:hAnsiTheme="minorEastAsia" w:eastAsiaTheme="minorEastAsia" w:cstheme="minorEastAsia"/>
              </w:rPr>
            </w:pPr>
            <w:r>
              <w:rPr>
                <w:rFonts w:hint="eastAsia" w:asciiTheme="minorEastAsia" w:hAnsiTheme="minorEastAsia" w:eastAsiaTheme="minorEastAsia" w:cstheme="minorEastAsia"/>
              </w:rPr>
              <w:t>982001阜平县阜平镇人民政府本级</w:t>
            </w:r>
          </w:p>
        </w:tc>
        <w:tc>
          <w:tcPr>
            <w:tcW w:w="3402" w:type="dxa"/>
            <w:gridSpan w:val="3"/>
            <w:tcBorders>
              <w:top w:val="single" w:color="FFFFFF" w:sz="6" w:space="0"/>
              <w:left w:val="single" w:color="FFFFFF" w:sz="6" w:space="0"/>
              <w:right w:val="single" w:color="FFFFFF" w:sz="6" w:space="0"/>
            </w:tcBorders>
            <w:vAlign w:val="center"/>
          </w:tcPr>
          <w:p w14:paraId="127FE06F">
            <w:pPr>
              <w:pStyle w:val="10"/>
              <w:rPr>
                <w:rFonts w:hint="eastAsia" w:asciiTheme="minorEastAsia" w:hAnsiTheme="minorEastAsia" w:eastAsiaTheme="minorEastAsia" w:cstheme="minorEastAsia"/>
              </w:rPr>
            </w:pPr>
            <w:r>
              <w:rPr>
                <w:rFonts w:hint="eastAsia" w:asciiTheme="minorEastAsia" w:hAnsiTheme="minorEastAsia" w:eastAsiaTheme="minorEastAsia" w:cstheme="minorEastAsia"/>
              </w:rPr>
              <w:t>预算年度：2025</w:t>
            </w:r>
          </w:p>
        </w:tc>
        <w:tc>
          <w:tcPr>
            <w:tcW w:w="5670" w:type="dxa"/>
            <w:gridSpan w:val="5"/>
            <w:tcBorders>
              <w:top w:val="single" w:color="FFFFFF" w:sz="6" w:space="0"/>
              <w:left w:val="single" w:color="FFFFFF" w:sz="6" w:space="0"/>
              <w:right w:val="single" w:color="FFFFFF" w:sz="6" w:space="0"/>
            </w:tcBorders>
            <w:vAlign w:val="center"/>
          </w:tcPr>
          <w:p w14:paraId="18B1F357">
            <w:pPr>
              <w:pStyle w:val="10"/>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单位：万元</w:t>
            </w:r>
          </w:p>
        </w:tc>
      </w:tr>
      <w:tr w14:paraId="718AE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A033117">
            <w:pPr>
              <w:pStyle w:val="11"/>
            </w:pPr>
            <w:r>
              <w:t>序号</w:t>
            </w:r>
          </w:p>
        </w:tc>
        <w:tc>
          <w:tcPr>
            <w:tcW w:w="2551" w:type="dxa"/>
            <w:gridSpan w:val="2"/>
            <w:vAlign w:val="center"/>
          </w:tcPr>
          <w:p w14:paraId="51027EDF">
            <w:pPr>
              <w:pStyle w:val="11"/>
            </w:pPr>
            <w:r>
              <w:t>功能分类科目</w:t>
            </w:r>
          </w:p>
        </w:tc>
        <w:tc>
          <w:tcPr>
            <w:tcW w:w="1134" w:type="dxa"/>
            <w:vMerge w:val="restart"/>
            <w:vAlign w:val="center"/>
          </w:tcPr>
          <w:p w14:paraId="3FF38EBD">
            <w:pPr>
              <w:pStyle w:val="11"/>
            </w:pPr>
            <w:r>
              <w:t>合计</w:t>
            </w:r>
          </w:p>
        </w:tc>
        <w:tc>
          <w:tcPr>
            <w:tcW w:w="9072" w:type="dxa"/>
            <w:gridSpan w:val="8"/>
            <w:vAlign w:val="center"/>
          </w:tcPr>
          <w:p w14:paraId="44BB9004">
            <w:pPr>
              <w:pStyle w:val="11"/>
            </w:pPr>
            <w:r>
              <w:t>本年收入</w:t>
            </w:r>
          </w:p>
        </w:tc>
        <w:tc>
          <w:tcPr>
            <w:tcW w:w="1134" w:type="dxa"/>
            <w:vMerge w:val="restart"/>
            <w:vAlign w:val="center"/>
          </w:tcPr>
          <w:p w14:paraId="1A8F302F">
            <w:pPr>
              <w:pStyle w:val="11"/>
            </w:pPr>
            <w:r>
              <w:t>上年结转</w:t>
            </w:r>
          </w:p>
        </w:tc>
      </w:tr>
      <w:tr w14:paraId="7164F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464BE2A"/>
        </w:tc>
        <w:tc>
          <w:tcPr>
            <w:tcW w:w="992" w:type="dxa"/>
            <w:vAlign w:val="center"/>
          </w:tcPr>
          <w:p w14:paraId="0CFC701C">
            <w:pPr>
              <w:pStyle w:val="11"/>
            </w:pPr>
            <w:r>
              <w:t>科目    编码</w:t>
            </w:r>
          </w:p>
        </w:tc>
        <w:tc>
          <w:tcPr>
            <w:tcW w:w="1559" w:type="dxa"/>
            <w:vAlign w:val="center"/>
          </w:tcPr>
          <w:p w14:paraId="0FDE92F9">
            <w:pPr>
              <w:pStyle w:val="11"/>
            </w:pPr>
            <w:r>
              <w:t>科目名称</w:t>
            </w:r>
          </w:p>
        </w:tc>
        <w:tc>
          <w:tcPr>
            <w:tcW w:w="1134" w:type="dxa"/>
            <w:vMerge w:val="continue"/>
          </w:tcPr>
          <w:p w14:paraId="564D7202"/>
        </w:tc>
        <w:tc>
          <w:tcPr>
            <w:tcW w:w="1134" w:type="dxa"/>
            <w:vAlign w:val="center"/>
          </w:tcPr>
          <w:p w14:paraId="10D4C86C">
            <w:pPr>
              <w:pStyle w:val="11"/>
            </w:pPr>
            <w:r>
              <w:t>小计</w:t>
            </w:r>
          </w:p>
        </w:tc>
        <w:tc>
          <w:tcPr>
            <w:tcW w:w="1134" w:type="dxa"/>
            <w:vAlign w:val="center"/>
          </w:tcPr>
          <w:p w14:paraId="5454CD71">
            <w:pPr>
              <w:pStyle w:val="11"/>
            </w:pPr>
            <w:r>
              <w:t>财政拨款 收入</w:t>
            </w:r>
          </w:p>
        </w:tc>
        <w:tc>
          <w:tcPr>
            <w:tcW w:w="1134" w:type="dxa"/>
            <w:vAlign w:val="center"/>
          </w:tcPr>
          <w:p w14:paraId="50DB73B5">
            <w:pPr>
              <w:pStyle w:val="11"/>
            </w:pPr>
            <w:r>
              <w:t>财政专户 收入</w:t>
            </w:r>
          </w:p>
        </w:tc>
        <w:tc>
          <w:tcPr>
            <w:tcW w:w="1134" w:type="dxa"/>
            <w:vAlign w:val="center"/>
          </w:tcPr>
          <w:p w14:paraId="4303770A">
            <w:pPr>
              <w:pStyle w:val="11"/>
            </w:pPr>
            <w:r>
              <w:t>事业收入</w:t>
            </w:r>
          </w:p>
        </w:tc>
        <w:tc>
          <w:tcPr>
            <w:tcW w:w="1134" w:type="dxa"/>
            <w:vAlign w:val="center"/>
          </w:tcPr>
          <w:p w14:paraId="115C7D05">
            <w:pPr>
              <w:pStyle w:val="11"/>
            </w:pPr>
            <w:r>
              <w:t>经营收入</w:t>
            </w:r>
          </w:p>
        </w:tc>
        <w:tc>
          <w:tcPr>
            <w:tcW w:w="1134" w:type="dxa"/>
            <w:vAlign w:val="center"/>
          </w:tcPr>
          <w:p w14:paraId="43B1441B">
            <w:pPr>
              <w:pStyle w:val="11"/>
            </w:pPr>
            <w:r>
              <w:t>上级补助收入</w:t>
            </w:r>
          </w:p>
        </w:tc>
        <w:tc>
          <w:tcPr>
            <w:tcW w:w="1134" w:type="dxa"/>
            <w:vAlign w:val="center"/>
          </w:tcPr>
          <w:p w14:paraId="2A6B4655">
            <w:pPr>
              <w:pStyle w:val="11"/>
            </w:pPr>
            <w:r>
              <w:t>附属单位上缴收入</w:t>
            </w:r>
          </w:p>
        </w:tc>
        <w:tc>
          <w:tcPr>
            <w:tcW w:w="1134" w:type="dxa"/>
            <w:vAlign w:val="center"/>
          </w:tcPr>
          <w:p w14:paraId="26CC9B20">
            <w:pPr>
              <w:pStyle w:val="11"/>
            </w:pPr>
            <w:r>
              <w:t>其他收入</w:t>
            </w:r>
          </w:p>
        </w:tc>
        <w:tc>
          <w:tcPr>
            <w:tcW w:w="1134" w:type="dxa"/>
            <w:vMerge w:val="continue"/>
          </w:tcPr>
          <w:p w14:paraId="43E0B15C"/>
        </w:tc>
      </w:tr>
      <w:tr w14:paraId="104F9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263561D">
            <w:pPr>
              <w:pStyle w:val="11"/>
            </w:pPr>
            <w:r>
              <w:t>栏次</w:t>
            </w:r>
          </w:p>
        </w:tc>
        <w:tc>
          <w:tcPr>
            <w:tcW w:w="992" w:type="dxa"/>
            <w:vAlign w:val="center"/>
          </w:tcPr>
          <w:p w14:paraId="3184713D">
            <w:pPr>
              <w:pStyle w:val="11"/>
            </w:pPr>
            <w:r>
              <w:t>1</w:t>
            </w:r>
          </w:p>
        </w:tc>
        <w:tc>
          <w:tcPr>
            <w:tcW w:w="1559" w:type="dxa"/>
            <w:vAlign w:val="center"/>
          </w:tcPr>
          <w:p w14:paraId="79FAF58D">
            <w:pPr>
              <w:pStyle w:val="11"/>
            </w:pPr>
            <w:r>
              <w:t>2</w:t>
            </w:r>
          </w:p>
        </w:tc>
        <w:tc>
          <w:tcPr>
            <w:tcW w:w="1134" w:type="dxa"/>
            <w:vAlign w:val="center"/>
          </w:tcPr>
          <w:p w14:paraId="4ACBB53F">
            <w:pPr>
              <w:pStyle w:val="11"/>
            </w:pPr>
            <w:r>
              <w:t>3</w:t>
            </w:r>
          </w:p>
        </w:tc>
        <w:tc>
          <w:tcPr>
            <w:tcW w:w="1134" w:type="dxa"/>
            <w:vAlign w:val="center"/>
          </w:tcPr>
          <w:p w14:paraId="63BBC4BE">
            <w:pPr>
              <w:pStyle w:val="11"/>
            </w:pPr>
            <w:r>
              <w:t>4</w:t>
            </w:r>
          </w:p>
        </w:tc>
        <w:tc>
          <w:tcPr>
            <w:tcW w:w="1134" w:type="dxa"/>
            <w:vAlign w:val="center"/>
          </w:tcPr>
          <w:p w14:paraId="7D0D8526">
            <w:pPr>
              <w:pStyle w:val="11"/>
            </w:pPr>
            <w:r>
              <w:t>5</w:t>
            </w:r>
          </w:p>
        </w:tc>
        <w:tc>
          <w:tcPr>
            <w:tcW w:w="1134" w:type="dxa"/>
            <w:vAlign w:val="center"/>
          </w:tcPr>
          <w:p w14:paraId="50A7A7F9">
            <w:pPr>
              <w:pStyle w:val="11"/>
            </w:pPr>
            <w:r>
              <w:t>6</w:t>
            </w:r>
          </w:p>
        </w:tc>
        <w:tc>
          <w:tcPr>
            <w:tcW w:w="1134" w:type="dxa"/>
            <w:vAlign w:val="center"/>
          </w:tcPr>
          <w:p w14:paraId="057EB488">
            <w:pPr>
              <w:pStyle w:val="11"/>
            </w:pPr>
            <w:r>
              <w:t>7</w:t>
            </w:r>
          </w:p>
        </w:tc>
        <w:tc>
          <w:tcPr>
            <w:tcW w:w="1134" w:type="dxa"/>
            <w:vAlign w:val="center"/>
          </w:tcPr>
          <w:p w14:paraId="00E84BE1">
            <w:pPr>
              <w:pStyle w:val="11"/>
            </w:pPr>
            <w:r>
              <w:t>8</w:t>
            </w:r>
          </w:p>
        </w:tc>
        <w:tc>
          <w:tcPr>
            <w:tcW w:w="1134" w:type="dxa"/>
            <w:vAlign w:val="center"/>
          </w:tcPr>
          <w:p w14:paraId="4DC31CB7">
            <w:pPr>
              <w:pStyle w:val="11"/>
            </w:pPr>
            <w:r>
              <w:t>9</w:t>
            </w:r>
          </w:p>
        </w:tc>
        <w:tc>
          <w:tcPr>
            <w:tcW w:w="1134" w:type="dxa"/>
            <w:vAlign w:val="center"/>
          </w:tcPr>
          <w:p w14:paraId="590AA2E3">
            <w:pPr>
              <w:pStyle w:val="11"/>
            </w:pPr>
            <w:r>
              <w:t>10</w:t>
            </w:r>
          </w:p>
        </w:tc>
        <w:tc>
          <w:tcPr>
            <w:tcW w:w="1134" w:type="dxa"/>
            <w:vAlign w:val="center"/>
          </w:tcPr>
          <w:p w14:paraId="7A19CA70">
            <w:pPr>
              <w:pStyle w:val="11"/>
            </w:pPr>
            <w:r>
              <w:t>11</w:t>
            </w:r>
          </w:p>
        </w:tc>
        <w:tc>
          <w:tcPr>
            <w:tcW w:w="1134" w:type="dxa"/>
            <w:vAlign w:val="center"/>
          </w:tcPr>
          <w:p w14:paraId="37A7C597">
            <w:pPr>
              <w:pStyle w:val="11"/>
            </w:pPr>
            <w:r>
              <w:t>12</w:t>
            </w:r>
          </w:p>
        </w:tc>
      </w:tr>
      <w:tr w14:paraId="040AB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3B852D">
            <w:pPr>
              <w:pStyle w:val="14"/>
            </w:pPr>
            <w:r>
              <w:t>1</w:t>
            </w:r>
          </w:p>
        </w:tc>
        <w:tc>
          <w:tcPr>
            <w:tcW w:w="992" w:type="dxa"/>
            <w:vAlign w:val="center"/>
          </w:tcPr>
          <w:p w14:paraId="7693E187">
            <w:pPr>
              <w:pStyle w:val="17"/>
            </w:pPr>
          </w:p>
        </w:tc>
        <w:tc>
          <w:tcPr>
            <w:tcW w:w="1559" w:type="dxa"/>
            <w:vAlign w:val="center"/>
          </w:tcPr>
          <w:p w14:paraId="372A970F">
            <w:pPr>
              <w:pStyle w:val="15"/>
            </w:pPr>
            <w:r>
              <w:t>合计</w:t>
            </w:r>
          </w:p>
        </w:tc>
        <w:tc>
          <w:tcPr>
            <w:tcW w:w="1134" w:type="dxa"/>
            <w:vAlign w:val="center"/>
          </w:tcPr>
          <w:p w14:paraId="236EC24D">
            <w:pPr>
              <w:pStyle w:val="16"/>
            </w:pPr>
            <w:r>
              <w:t>1526.71</w:t>
            </w:r>
          </w:p>
        </w:tc>
        <w:tc>
          <w:tcPr>
            <w:tcW w:w="1134" w:type="dxa"/>
            <w:vAlign w:val="center"/>
          </w:tcPr>
          <w:p w14:paraId="1BC6A153">
            <w:pPr>
              <w:pStyle w:val="16"/>
            </w:pPr>
            <w:r>
              <w:t>1516.22</w:t>
            </w:r>
          </w:p>
        </w:tc>
        <w:tc>
          <w:tcPr>
            <w:tcW w:w="1134" w:type="dxa"/>
            <w:vAlign w:val="center"/>
          </w:tcPr>
          <w:p w14:paraId="136EC6E7">
            <w:pPr>
              <w:pStyle w:val="16"/>
            </w:pPr>
            <w:r>
              <w:t>1516.22</w:t>
            </w:r>
          </w:p>
        </w:tc>
        <w:tc>
          <w:tcPr>
            <w:tcW w:w="1134" w:type="dxa"/>
            <w:vAlign w:val="center"/>
          </w:tcPr>
          <w:p w14:paraId="4BB9DA5F">
            <w:pPr>
              <w:pStyle w:val="16"/>
            </w:pPr>
          </w:p>
        </w:tc>
        <w:tc>
          <w:tcPr>
            <w:tcW w:w="1134" w:type="dxa"/>
            <w:vAlign w:val="center"/>
          </w:tcPr>
          <w:p w14:paraId="1CD74495">
            <w:pPr>
              <w:pStyle w:val="16"/>
            </w:pPr>
          </w:p>
        </w:tc>
        <w:tc>
          <w:tcPr>
            <w:tcW w:w="1134" w:type="dxa"/>
            <w:vAlign w:val="center"/>
          </w:tcPr>
          <w:p w14:paraId="7EEE3D28">
            <w:pPr>
              <w:pStyle w:val="16"/>
            </w:pPr>
          </w:p>
        </w:tc>
        <w:tc>
          <w:tcPr>
            <w:tcW w:w="1134" w:type="dxa"/>
            <w:vAlign w:val="center"/>
          </w:tcPr>
          <w:p w14:paraId="42EAD52D">
            <w:pPr>
              <w:pStyle w:val="16"/>
            </w:pPr>
          </w:p>
        </w:tc>
        <w:tc>
          <w:tcPr>
            <w:tcW w:w="1134" w:type="dxa"/>
            <w:vAlign w:val="center"/>
          </w:tcPr>
          <w:p w14:paraId="7092FBA5">
            <w:pPr>
              <w:pStyle w:val="16"/>
            </w:pPr>
          </w:p>
        </w:tc>
        <w:tc>
          <w:tcPr>
            <w:tcW w:w="1134" w:type="dxa"/>
            <w:vAlign w:val="center"/>
          </w:tcPr>
          <w:p w14:paraId="6C2D3868">
            <w:pPr>
              <w:pStyle w:val="16"/>
            </w:pPr>
          </w:p>
        </w:tc>
        <w:tc>
          <w:tcPr>
            <w:tcW w:w="1134" w:type="dxa"/>
            <w:vAlign w:val="center"/>
          </w:tcPr>
          <w:p w14:paraId="612FA835">
            <w:pPr>
              <w:pStyle w:val="16"/>
            </w:pPr>
            <w:r>
              <w:t>10.49</w:t>
            </w:r>
          </w:p>
        </w:tc>
      </w:tr>
      <w:tr w14:paraId="78F86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9A5F83">
            <w:pPr>
              <w:pStyle w:val="14"/>
            </w:pPr>
            <w:r>
              <w:t>2</w:t>
            </w:r>
          </w:p>
        </w:tc>
        <w:tc>
          <w:tcPr>
            <w:tcW w:w="992" w:type="dxa"/>
            <w:vAlign w:val="center"/>
          </w:tcPr>
          <w:p w14:paraId="3E98BDB2">
            <w:pPr>
              <w:pStyle w:val="13"/>
            </w:pPr>
            <w:r>
              <w:t>201</w:t>
            </w:r>
          </w:p>
        </w:tc>
        <w:tc>
          <w:tcPr>
            <w:tcW w:w="1559" w:type="dxa"/>
            <w:vAlign w:val="center"/>
          </w:tcPr>
          <w:p w14:paraId="56A9C8E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一般公共服务支出</w:t>
            </w:r>
          </w:p>
        </w:tc>
        <w:tc>
          <w:tcPr>
            <w:tcW w:w="1134" w:type="dxa"/>
            <w:vAlign w:val="center"/>
          </w:tcPr>
          <w:p w14:paraId="22E9A0AB">
            <w:pPr>
              <w:pStyle w:val="12"/>
            </w:pPr>
            <w:r>
              <w:t>816.59</w:t>
            </w:r>
          </w:p>
        </w:tc>
        <w:tc>
          <w:tcPr>
            <w:tcW w:w="1134" w:type="dxa"/>
            <w:vAlign w:val="center"/>
          </w:tcPr>
          <w:p w14:paraId="39722A4E">
            <w:pPr>
              <w:pStyle w:val="12"/>
            </w:pPr>
            <w:r>
              <w:t>816.59</w:t>
            </w:r>
          </w:p>
        </w:tc>
        <w:tc>
          <w:tcPr>
            <w:tcW w:w="1134" w:type="dxa"/>
            <w:vAlign w:val="center"/>
          </w:tcPr>
          <w:p w14:paraId="5DCC15BF">
            <w:pPr>
              <w:pStyle w:val="12"/>
            </w:pPr>
            <w:r>
              <w:t>816.59</w:t>
            </w:r>
          </w:p>
        </w:tc>
        <w:tc>
          <w:tcPr>
            <w:tcW w:w="1134" w:type="dxa"/>
            <w:vAlign w:val="center"/>
          </w:tcPr>
          <w:p w14:paraId="085108BF">
            <w:pPr>
              <w:pStyle w:val="12"/>
            </w:pPr>
          </w:p>
        </w:tc>
        <w:tc>
          <w:tcPr>
            <w:tcW w:w="1134" w:type="dxa"/>
            <w:vAlign w:val="center"/>
          </w:tcPr>
          <w:p w14:paraId="43DCF120">
            <w:pPr>
              <w:pStyle w:val="12"/>
            </w:pPr>
          </w:p>
        </w:tc>
        <w:tc>
          <w:tcPr>
            <w:tcW w:w="1134" w:type="dxa"/>
            <w:vAlign w:val="center"/>
          </w:tcPr>
          <w:p w14:paraId="07957F36">
            <w:pPr>
              <w:pStyle w:val="12"/>
            </w:pPr>
          </w:p>
        </w:tc>
        <w:tc>
          <w:tcPr>
            <w:tcW w:w="1134" w:type="dxa"/>
            <w:vAlign w:val="center"/>
          </w:tcPr>
          <w:p w14:paraId="45FE4F06">
            <w:pPr>
              <w:pStyle w:val="12"/>
            </w:pPr>
          </w:p>
        </w:tc>
        <w:tc>
          <w:tcPr>
            <w:tcW w:w="1134" w:type="dxa"/>
            <w:vAlign w:val="center"/>
          </w:tcPr>
          <w:p w14:paraId="59215938">
            <w:pPr>
              <w:pStyle w:val="12"/>
            </w:pPr>
          </w:p>
        </w:tc>
        <w:tc>
          <w:tcPr>
            <w:tcW w:w="1134" w:type="dxa"/>
            <w:vAlign w:val="center"/>
          </w:tcPr>
          <w:p w14:paraId="7E963540">
            <w:pPr>
              <w:pStyle w:val="12"/>
            </w:pPr>
          </w:p>
        </w:tc>
        <w:tc>
          <w:tcPr>
            <w:tcW w:w="1134" w:type="dxa"/>
            <w:vAlign w:val="center"/>
          </w:tcPr>
          <w:p w14:paraId="24A0E617">
            <w:pPr>
              <w:pStyle w:val="12"/>
            </w:pPr>
          </w:p>
        </w:tc>
      </w:tr>
      <w:tr w14:paraId="32DE8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E2B3A6">
            <w:pPr>
              <w:pStyle w:val="14"/>
            </w:pPr>
            <w:r>
              <w:t>3</w:t>
            </w:r>
          </w:p>
        </w:tc>
        <w:tc>
          <w:tcPr>
            <w:tcW w:w="992" w:type="dxa"/>
            <w:vAlign w:val="center"/>
          </w:tcPr>
          <w:p w14:paraId="05461079">
            <w:pPr>
              <w:pStyle w:val="13"/>
            </w:pPr>
            <w:r>
              <w:t>20103</w:t>
            </w:r>
          </w:p>
        </w:tc>
        <w:tc>
          <w:tcPr>
            <w:tcW w:w="1559" w:type="dxa"/>
            <w:vAlign w:val="center"/>
          </w:tcPr>
          <w:p w14:paraId="5B89A618">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政府办公厅（室）及相关机构事务</w:t>
            </w:r>
          </w:p>
        </w:tc>
        <w:tc>
          <w:tcPr>
            <w:tcW w:w="1134" w:type="dxa"/>
            <w:vAlign w:val="center"/>
          </w:tcPr>
          <w:p w14:paraId="361F1019">
            <w:pPr>
              <w:pStyle w:val="12"/>
            </w:pPr>
            <w:r>
              <w:t>816.59</w:t>
            </w:r>
          </w:p>
        </w:tc>
        <w:tc>
          <w:tcPr>
            <w:tcW w:w="1134" w:type="dxa"/>
            <w:vAlign w:val="center"/>
          </w:tcPr>
          <w:p w14:paraId="689675D7">
            <w:pPr>
              <w:pStyle w:val="12"/>
            </w:pPr>
            <w:r>
              <w:t>816.59</w:t>
            </w:r>
          </w:p>
        </w:tc>
        <w:tc>
          <w:tcPr>
            <w:tcW w:w="1134" w:type="dxa"/>
            <w:vAlign w:val="center"/>
          </w:tcPr>
          <w:p w14:paraId="20466D49">
            <w:pPr>
              <w:pStyle w:val="12"/>
            </w:pPr>
            <w:r>
              <w:t>816.59</w:t>
            </w:r>
          </w:p>
        </w:tc>
        <w:tc>
          <w:tcPr>
            <w:tcW w:w="1134" w:type="dxa"/>
            <w:vAlign w:val="center"/>
          </w:tcPr>
          <w:p w14:paraId="7781A4CF">
            <w:pPr>
              <w:pStyle w:val="12"/>
            </w:pPr>
          </w:p>
        </w:tc>
        <w:tc>
          <w:tcPr>
            <w:tcW w:w="1134" w:type="dxa"/>
            <w:vAlign w:val="center"/>
          </w:tcPr>
          <w:p w14:paraId="3F470678">
            <w:pPr>
              <w:pStyle w:val="12"/>
            </w:pPr>
          </w:p>
        </w:tc>
        <w:tc>
          <w:tcPr>
            <w:tcW w:w="1134" w:type="dxa"/>
            <w:vAlign w:val="center"/>
          </w:tcPr>
          <w:p w14:paraId="75E918CB">
            <w:pPr>
              <w:pStyle w:val="12"/>
            </w:pPr>
          </w:p>
        </w:tc>
        <w:tc>
          <w:tcPr>
            <w:tcW w:w="1134" w:type="dxa"/>
            <w:vAlign w:val="center"/>
          </w:tcPr>
          <w:p w14:paraId="4AEA39C6">
            <w:pPr>
              <w:pStyle w:val="12"/>
            </w:pPr>
          </w:p>
        </w:tc>
        <w:tc>
          <w:tcPr>
            <w:tcW w:w="1134" w:type="dxa"/>
            <w:vAlign w:val="center"/>
          </w:tcPr>
          <w:p w14:paraId="53487428">
            <w:pPr>
              <w:pStyle w:val="12"/>
            </w:pPr>
          </w:p>
        </w:tc>
        <w:tc>
          <w:tcPr>
            <w:tcW w:w="1134" w:type="dxa"/>
            <w:vAlign w:val="center"/>
          </w:tcPr>
          <w:p w14:paraId="5CCFF82B">
            <w:pPr>
              <w:pStyle w:val="12"/>
            </w:pPr>
          </w:p>
        </w:tc>
        <w:tc>
          <w:tcPr>
            <w:tcW w:w="1134" w:type="dxa"/>
            <w:vAlign w:val="center"/>
          </w:tcPr>
          <w:p w14:paraId="1313E562">
            <w:pPr>
              <w:pStyle w:val="12"/>
            </w:pPr>
          </w:p>
        </w:tc>
      </w:tr>
      <w:tr w14:paraId="5F25F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01C049">
            <w:pPr>
              <w:pStyle w:val="14"/>
            </w:pPr>
            <w:r>
              <w:t>4</w:t>
            </w:r>
          </w:p>
        </w:tc>
        <w:tc>
          <w:tcPr>
            <w:tcW w:w="992" w:type="dxa"/>
            <w:vAlign w:val="center"/>
          </w:tcPr>
          <w:p w14:paraId="21A5F0A2">
            <w:pPr>
              <w:pStyle w:val="13"/>
            </w:pPr>
            <w:r>
              <w:t>2010301</w:t>
            </w:r>
          </w:p>
        </w:tc>
        <w:tc>
          <w:tcPr>
            <w:tcW w:w="1559" w:type="dxa"/>
            <w:vAlign w:val="center"/>
          </w:tcPr>
          <w:p w14:paraId="0F2240F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行政运行</w:t>
            </w:r>
          </w:p>
        </w:tc>
        <w:tc>
          <w:tcPr>
            <w:tcW w:w="1134" w:type="dxa"/>
            <w:vAlign w:val="center"/>
          </w:tcPr>
          <w:p w14:paraId="04058633">
            <w:pPr>
              <w:pStyle w:val="12"/>
            </w:pPr>
            <w:r>
              <w:t>481.88</w:t>
            </w:r>
          </w:p>
        </w:tc>
        <w:tc>
          <w:tcPr>
            <w:tcW w:w="1134" w:type="dxa"/>
            <w:vAlign w:val="center"/>
          </w:tcPr>
          <w:p w14:paraId="6AF41BED">
            <w:pPr>
              <w:pStyle w:val="12"/>
            </w:pPr>
            <w:r>
              <w:t>481.88</w:t>
            </w:r>
          </w:p>
        </w:tc>
        <w:tc>
          <w:tcPr>
            <w:tcW w:w="1134" w:type="dxa"/>
            <w:vAlign w:val="center"/>
          </w:tcPr>
          <w:p w14:paraId="2D8EE984">
            <w:pPr>
              <w:pStyle w:val="12"/>
            </w:pPr>
            <w:r>
              <w:t>481.88</w:t>
            </w:r>
          </w:p>
        </w:tc>
        <w:tc>
          <w:tcPr>
            <w:tcW w:w="1134" w:type="dxa"/>
            <w:vAlign w:val="center"/>
          </w:tcPr>
          <w:p w14:paraId="0C152E9B">
            <w:pPr>
              <w:pStyle w:val="12"/>
            </w:pPr>
          </w:p>
        </w:tc>
        <w:tc>
          <w:tcPr>
            <w:tcW w:w="1134" w:type="dxa"/>
            <w:vAlign w:val="center"/>
          </w:tcPr>
          <w:p w14:paraId="164FF8E9">
            <w:pPr>
              <w:pStyle w:val="12"/>
            </w:pPr>
          </w:p>
        </w:tc>
        <w:tc>
          <w:tcPr>
            <w:tcW w:w="1134" w:type="dxa"/>
            <w:vAlign w:val="center"/>
          </w:tcPr>
          <w:p w14:paraId="65D31EA7">
            <w:pPr>
              <w:pStyle w:val="12"/>
            </w:pPr>
          </w:p>
        </w:tc>
        <w:tc>
          <w:tcPr>
            <w:tcW w:w="1134" w:type="dxa"/>
            <w:vAlign w:val="center"/>
          </w:tcPr>
          <w:p w14:paraId="4576E1C3">
            <w:pPr>
              <w:pStyle w:val="12"/>
            </w:pPr>
          </w:p>
        </w:tc>
        <w:tc>
          <w:tcPr>
            <w:tcW w:w="1134" w:type="dxa"/>
            <w:vAlign w:val="center"/>
          </w:tcPr>
          <w:p w14:paraId="7AC8C64F">
            <w:pPr>
              <w:pStyle w:val="12"/>
            </w:pPr>
          </w:p>
        </w:tc>
        <w:tc>
          <w:tcPr>
            <w:tcW w:w="1134" w:type="dxa"/>
            <w:vAlign w:val="center"/>
          </w:tcPr>
          <w:p w14:paraId="3CA6EC88">
            <w:pPr>
              <w:pStyle w:val="12"/>
            </w:pPr>
          </w:p>
        </w:tc>
        <w:tc>
          <w:tcPr>
            <w:tcW w:w="1134" w:type="dxa"/>
            <w:vAlign w:val="center"/>
          </w:tcPr>
          <w:p w14:paraId="7584B310">
            <w:pPr>
              <w:pStyle w:val="12"/>
            </w:pPr>
          </w:p>
        </w:tc>
      </w:tr>
      <w:tr w14:paraId="4036A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2645A2">
            <w:pPr>
              <w:pStyle w:val="14"/>
            </w:pPr>
            <w:r>
              <w:t>5</w:t>
            </w:r>
          </w:p>
        </w:tc>
        <w:tc>
          <w:tcPr>
            <w:tcW w:w="992" w:type="dxa"/>
            <w:vAlign w:val="center"/>
          </w:tcPr>
          <w:p w14:paraId="0C10F018">
            <w:pPr>
              <w:pStyle w:val="13"/>
            </w:pPr>
            <w:r>
              <w:t>2010302</w:t>
            </w:r>
          </w:p>
        </w:tc>
        <w:tc>
          <w:tcPr>
            <w:tcW w:w="1559" w:type="dxa"/>
            <w:vAlign w:val="center"/>
          </w:tcPr>
          <w:p w14:paraId="61C9422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一般行政管理事务</w:t>
            </w:r>
          </w:p>
        </w:tc>
        <w:tc>
          <w:tcPr>
            <w:tcW w:w="1134" w:type="dxa"/>
            <w:vAlign w:val="center"/>
          </w:tcPr>
          <w:p w14:paraId="1134C973">
            <w:pPr>
              <w:pStyle w:val="12"/>
            </w:pPr>
            <w:r>
              <w:t>92.28</w:t>
            </w:r>
          </w:p>
        </w:tc>
        <w:tc>
          <w:tcPr>
            <w:tcW w:w="1134" w:type="dxa"/>
            <w:vAlign w:val="center"/>
          </w:tcPr>
          <w:p w14:paraId="22B0445F">
            <w:pPr>
              <w:pStyle w:val="12"/>
            </w:pPr>
            <w:r>
              <w:t>92.28</w:t>
            </w:r>
          </w:p>
        </w:tc>
        <w:tc>
          <w:tcPr>
            <w:tcW w:w="1134" w:type="dxa"/>
            <w:vAlign w:val="center"/>
          </w:tcPr>
          <w:p w14:paraId="469276EC">
            <w:pPr>
              <w:pStyle w:val="12"/>
            </w:pPr>
            <w:r>
              <w:t>92.28</w:t>
            </w:r>
          </w:p>
        </w:tc>
        <w:tc>
          <w:tcPr>
            <w:tcW w:w="1134" w:type="dxa"/>
            <w:vAlign w:val="center"/>
          </w:tcPr>
          <w:p w14:paraId="67323A9B">
            <w:pPr>
              <w:pStyle w:val="12"/>
            </w:pPr>
          </w:p>
        </w:tc>
        <w:tc>
          <w:tcPr>
            <w:tcW w:w="1134" w:type="dxa"/>
            <w:vAlign w:val="center"/>
          </w:tcPr>
          <w:p w14:paraId="38EC64F4">
            <w:pPr>
              <w:pStyle w:val="12"/>
            </w:pPr>
          </w:p>
        </w:tc>
        <w:tc>
          <w:tcPr>
            <w:tcW w:w="1134" w:type="dxa"/>
            <w:vAlign w:val="center"/>
          </w:tcPr>
          <w:p w14:paraId="49D6432A">
            <w:pPr>
              <w:pStyle w:val="12"/>
            </w:pPr>
          </w:p>
        </w:tc>
        <w:tc>
          <w:tcPr>
            <w:tcW w:w="1134" w:type="dxa"/>
            <w:vAlign w:val="center"/>
          </w:tcPr>
          <w:p w14:paraId="24E54A11">
            <w:pPr>
              <w:pStyle w:val="12"/>
            </w:pPr>
          </w:p>
        </w:tc>
        <w:tc>
          <w:tcPr>
            <w:tcW w:w="1134" w:type="dxa"/>
            <w:vAlign w:val="center"/>
          </w:tcPr>
          <w:p w14:paraId="51E69E12">
            <w:pPr>
              <w:pStyle w:val="12"/>
            </w:pPr>
          </w:p>
        </w:tc>
        <w:tc>
          <w:tcPr>
            <w:tcW w:w="1134" w:type="dxa"/>
            <w:vAlign w:val="center"/>
          </w:tcPr>
          <w:p w14:paraId="147DCF7A">
            <w:pPr>
              <w:pStyle w:val="12"/>
            </w:pPr>
          </w:p>
        </w:tc>
        <w:tc>
          <w:tcPr>
            <w:tcW w:w="1134" w:type="dxa"/>
            <w:vAlign w:val="center"/>
          </w:tcPr>
          <w:p w14:paraId="06ACCFD7">
            <w:pPr>
              <w:pStyle w:val="12"/>
            </w:pPr>
          </w:p>
        </w:tc>
      </w:tr>
      <w:tr w14:paraId="0E2B7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050144">
            <w:pPr>
              <w:pStyle w:val="14"/>
            </w:pPr>
            <w:r>
              <w:t>6</w:t>
            </w:r>
          </w:p>
        </w:tc>
        <w:tc>
          <w:tcPr>
            <w:tcW w:w="992" w:type="dxa"/>
            <w:vAlign w:val="center"/>
          </w:tcPr>
          <w:p w14:paraId="1778ADE3">
            <w:pPr>
              <w:pStyle w:val="13"/>
            </w:pPr>
            <w:r>
              <w:t>2010350</w:t>
            </w:r>
          </w:p>
        </w:tc>
        <w:tc>
          <w:tcPr>
            <w:tcW w:w="1559" w:type="dxa"/>
            <w:vAlign w:val="center"/>
          </w:tcPr>
          <w:p w14:paraId="0C3F22D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事业运行</w:t>
            </w:r>
          </w:p>
        </w:tc>
        <w:tc>
          <w:tcPr>
            <w:tcW w:w="1134" w:type="dxa"/>
            <w:vAlign w:val="center"/>
          </w:tcPr>
          <w:p w14:paraId="6072C8BE">
            <w:pPr>
              <w:pStyle w:val="12"/>
            </w:pPr>
            <w:r>
              <w:t>242.43</w:t>
            </w:r>
          </w:p>
        </w:tc>
        <w:tc>
          <w:tcPr>
            <w:tcW w:w="1134" w:type="dxa"/>
            <w:vAlign w:val="center"/>
          </w:tcPr>
          <w:p w14:paraId="34A2A0CF">
            <w:pPr>
              <w:pStyle w:val="12"/>
            </w:pPr>
            <w:r>
              <w:t>242.43</w:t>
            </w:r>
          </w:p>
        </w:tc>
        <w:tc>
          <w:tcPr>
            <w:tcW w:w="1134" w:type="dxa"/>
            <w:vAlign w:val="center"/>
          </w:tcPr>
          <w:p w14:paraId="691DFBD1">
            <w:pPr>
              <w:pStyle w:val="12"/>
            </w:pPr>
            <w:r>
              <w:t>242.43</w:t>
            </w:r>
          </w:p>
        </w:tc>
        <w:tc>
          <w:tcPr>
            <w:tcW w:w="1134" w:type="dxa"/>
            <w:vAlign w:val="center"/>
          </w:tcPr>
          <w:p w14:paraId="26ACF957">
            <w:pPr>
              <w:pStyle w:val="12"/>
            </w:pPr>
          </w:p>
        </w:tc>
        <w:tc>
          <w:tcPr>
            <w:tcW w:w="1134" w:type="dxa"/>
            <w:vAlign w:val="center"/>
          </w:tcPr>
          <w:p w14:paraId="7C6A2358">
            <w:pPr>
              <w:pStyle w:val="12"/>
            </w:pPr>
          </w:p>
        </w:tc>
        <w:tc>
          <w:tcPr>
            <w:tcW w:w="1134" w:type="dxa"/>
            <w:vAlign w:val="center"/>
          </w:tcPr>
          <w:p w14:paraId="3EE51472">
            <w:pPr>
              <w:pStyle w:val="12"/>
            </w:pPr>
          </w:p>
        </w:tc>
        <w:tc>
          <w:tcPr>
            <w:tcW w:w="1134" w:type="dxa"/>
            <w:vAlign w:val="center"/>
          </w:tcPr>
          <w:p w14:paraId="7D295908">
            <w:pPr>
              <w:pStyle w:val="12"/>
            </w:pPr>
          </w:p>
        </w:tc>
        <w:tc>
          <w:tcPr>
            <w:tcW w:w="1134" w:type="dxa"/>
            <w:vAlign w:val="center"/>
          </w:tcPr>
          <w:p w14:paraId="3398A8B9">
            <w:pPr>
              <w:pStyle w:val="12"/>
            </w:pPr>
          </w:p>
        </w:tc>
        <w:tc>
          <w:tcPr>
            <w:tcW w:w="1134" w:type="dxa"/>
            <w:vAlign w:val="center"/>
          </w:tcPr>
          <w:p w14:paraId="53DCB0B7">
            <w:pPr>
              <w:pStyle w:val="12"/>
            </w:pPr>
          </w:p>
        </w:tc>
        <w:tc>
          <w:tcPr>
            <w:tcW w:w="1134" w:type="dxa"/>
            <w:vAlign w:val="center"/>
          </w:tcPr>
          <w:p w14:paraId="11E0658D">
            <w:pPr>
              <w:pStyle w:val="12"/>
            </w:pPr>
          </w:p>
        </w:tc>
      </w:tr>
      <w:tr w14:paraId="74D13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396C2A">
            <w:pPr>
              <w:pStyle w:val="14"/>
            </w:pPr>
            <w:r>
              <w:t>7</w:t>
            </w:r>
          </w:p>
        </w:tc>
        <w:tc>
          <w:tcPr>
            <w:tcW w:w="992" w:type="dxa"/>
            <w:vAlign w:val="center"/>
          </w:tcPr>
          <w:p w14:paraId="61C583ED">
            <w:pPr>
              <w:pStyle w:val="13"/>
            </w:pPr>
            <w:r>
              <w:t>208</w:t>
            </w:r>
          </w:p>
        </w:tc>
        <w:tc>
          <w:tcPr>
            <w:tcW w:w="1559" w:type="dxa"/>
            <w:vAlign w:val="center"/>
          </w:tcPr>
          <w:p w14:paraId="298A4AF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社会保障和就业支出</w:t>
            </w:r>
          </w:p>
        </w:tc>
        <w:tc>
          <w:tcPr>
            <w:tcW w:w="1134" w:type="dxa"/>
            <w:vAlign w:val="center"/>
          </w:tcPr>
          <w:p w14:paraId="39CCA08E">
            <w:pPr>
              <w:pStyle w:val="12"/>
            </w:pPr>
            <w:r>
              <w:t>151.36</w:t>
            </w:r>
          </w:p>
        </w:tc>
        <w:tc>
          <w:tcPr>
            <w:tcW w:w="1134" w:type="dxa"/>
            <w:vAlign w:val="center"/>
          </w:tcPr>
          <w:p w14:paraId="0E5DC63D">
            <w:pPr>
              <w:pStyle w:val="12"/>
            </w:pPr>
            <w:r>
              <w:t>151.36</w:t>
            </w:r>
          </w:p>
        </w:tc>
        <w:tc>
          <w:tcPr>
            <w:tcW w:w="1134" w:type="dxa"/>
            <w:vAlign w:val="center"/>
          </w:tcPr>
          <w:p w14:paraId="77C3488C">
            <w:pPr>
              <w:pStyle w:val="12"/>
            </w:pPr>
            <w:r>
              <w:t>151.36</w:t>
            </w:r>
          </w:p>
        </w:tc>
        <w:tc>
          <w:tcPr>
            <w:tcW w:w="1134" w:type="dxa"/>
            <w:vAlign w:val="center"/>
          </w:tcPr>
          <w:p w14:paraId="5F86B94B">
            <w:pPr>
              <w:pStyle w:val="12"/>
            </w:pPr>
          </w:p>
        </w:tc>
        <w:tc>
          <w:tcPr>
            <w:tcW w:w="1134" w:type="dxa"/>
            <w:vAlign w:val="center"/>
          </w:tcPr>
          <w:p w14:paraId="30E52767">
            <w:pPr>
              <w:pStyle w:val="12"/>
            </w:pPr>
          </w:p>
        </w:tc>
        <w:tc>
          <w:tcPr>
            <w:tcW w:w="1134" w:type="dxa"/>
            <w:vAlign w:val="center"/>
          </w:tcPr>
          <w:p w14:paraId="660159CE">
            <w:pPr>
              <w:pStyle w:val="12"/>
            </w:pPr>
          </w:p>
        </w:tc>
        <w:tc>
          <w:tcPr>
            <w:tcW w:w="1134" w:type="dxa"/>
            <w:vAlign w:val="center"/>
          </w:tcPr>
          <w:p w14:paraId="37A0BD41">
            <w:pPr>
              <w:pStyle w:val="12"/>
            </w:pPr>
          </w:p>
        </w:tc>
        <w:tc>
          <w:tcPr>
            <w:tcW w:w="1134" w:type="dxa"/>
            <w:vAlign w:val="center"/>
          </w:tcPr>
          <w:p w14:paraId="3961F7FE">
            <w:pPr>
              <w:pStyle w:val="12"/>
            </w:pPr>
          </w:p>
        </w:tc>
        <w:tc>
          <w:tcPr>
            <w:tcW w:w="1134" w:type="dxa"/>
            <w:vAlign w:val="center"/>
          </w:tcPr>
          <w:p w14:paraId="3D71F539">
            <w:pPr>
              <w:pStyle w:val="12"/>
            </w:pPr>
          </w:p>
        </w:tc>
        <w:tc>
          <w:tcPr>
            <w:tcW w:w="1134" w:type="dxa"/>
            <w:vAlign w:val="center"/>
          </w:tcPr>
          <w:p w14:paraId="1EA38E8F">
            <w:pPr>
              <w:pStyle w:val="12"/>
            </w:pPr>
          </w:p>
        </w:tc>
      </w:tr>
      <w:tr w14:paraId="2F79F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F09847">
            <w:pPr>
              <w:pStyle w:val="14"/>
            </w:pPr>
            <w:r>
              <w:t>8</w:t>
            </w:r>
          </w:p>
        </w:tc>
        <w:tc>
          <w:tcPr>
            <w:tcW w:w="992" w:type="dxa"/>
            <w:vAlign w:val="center"/>
          </w:tcPr>
          <w:p w14:paraId="778831C1">
            <w:pPr>
              <w:pStyle w:val="13"/>
            </w:pPr>
            <w:r>
              <w:t>20805</w:t>
            </w:r>
          </w:p>
        </w:tc>
        <w:tc>
          <w:tcPr>
            <w:tcW w:w="1559" w:type="dxa"/>
            <w:vAlign w:val="center"/>
          </w:tcPr>
          <w:p w14:paraId="7430F90D">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行政事业单位养老支出</w:t>
            </w:r>
          </w:p>
        </w:tc>
        <w:tc>
          <w:tcPr>
            <w:tcW w:w="1134" w:type="dxa"/>
            <w:vAlign w:val="center"/>
          </w:tcPr>
          <w:p w14:paraId="2634D315">
            <w:pPr>
              <w:pStyle w:val="12"/>
            </w:pPr>
            <w:r>
              <w:t>151.36</w:t>
            </w:r>
          </w:p>
        </w:tc>
        <w:tc>
          <w:tcPr>
            <w:tcW w:w="1134" w:type="dxa"/>
            <w:vAlign w:val="center"/>
          </w:tcPr>
          <w:p w14:paraId="166E0367">
            <w:pPr>
              <w:pStyle w:val="12"/>
            </w:pPr>
            <w:r>
              <w:t>151.36</w:t>
            </w:r>
          </w:p>
        </w:tc>
        <w:tc>
          <w:tcPr>
            <w:tcW w:w="1134" w:type="dxa"/>
            <w:vAlign w:val="center"/>
          </w:tcPr>
          <w:p w14:paraId="07259073">
            <w:pPr>
              <w:pStyle w:val="12"/>
            </w:pPr>
            <w:r>
              <w:t>151.36</w:t>
            </w:r>
          </w:p>
        </w:tc>
        <w:tc>
          <w:tcPr>
            <w:tcW w:w="1134" w:type="dxa"/>
            <w:vAlign w:val="center"/>
          </w:tcPr>
          <w:p w14:paraId="6ACB2DBF">
            <w:pPr>
              <w:pStyle w:val="12"/>
            </w:pPr>
          </w:p>
        </w:tc>
        <w:tc>
          <w:tcPr>
            <w:tcW w:w="1134" w:type="dxa"/>
            <w:vAlign w:val="center"/>
          </w:tcPr>
          <w:p w14:paraId="0F1394D3">
            <w:pPr>
              <w:pStyle w:val="12"/>
            </w:pPr>
          </w:p>
        </w:tc>
        <w:tc>
          <w:tcPr>
            <w:tcW w:w="1134" w:type="dxa"/>
            <w:vAlign w:val="center"/>
          </w:tcPr>
          <w:p w14:paraId="62F4FC15">
            <w:pPr>
              <w:pStyle w:val="12"/>
            </w:pPr>
          </w:p>
        </w:tc>
        <w:tc>
          <w:tcPr>
            <w:tcW w:w="1134" w:type="dxa"/>
            <w:vAlign w:val="center"/>
          </w:tcPr>
          <w:p w14:paraId="7736E181">
            <w:pPr>
              <w:pStyle w:val="12"/>
            </w:pPr>
          </w:p>
        </w:tc>
        <w:tc>
          <w:tcPr>
            <w:tcW w:w="1134" w:type="dxa"/>
            <w:vAlign w:val="center"/>
          </w:tcPr>
          <w:p w14:paraId="2680BEB4">
            <w:pPr>
              <w:pStyle w:val="12"/>
            </w:pPr>
          </w:p>
        </w:tc>
        <w:tc>
          <w:tcPr>
            <w:tcW w:w="1134" w:type="dxa"/>
            <w:vAlign w:val="center"/>
          </w:tcPr>
          <w:p w14:paraId="3454D2FA">
            <w:pPr>
              <w:pStyle w:val="12"/>
            </w:pPr>
          </w:p>
        </w:tc>
        <w:tc>
          <w:tcPr>
            <w:tcW w:w="1134" w:type="dxa"/>
            <w:vAlign w:val="center"/>
          </w:tcPr>
          <w:p w14:paraId="57EA8FC1">
            <w:pPr>
              <w:pStyle w:val="12"/>
            </w:pPr>
          </w:p>
        </w:tc>
      </w:tr>
      <w:tr w14:paraId="64CE5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D452EA">
            <w:pPr>
              <w:pStyle w:val="14"/>
            </w:pPr>
            <w:r>
              <w:t>9</w:t>
            </w:r>
          </w:p>
        </w:tc>
        <w:tc>
          <w:tcPr>
            <w:tcW w:w="992" w:type="dxa"/>
            <w:vAlign w:val="center"/>
          </w:tcPr>
          <w:p w14:paraId="72C354BA">
            <w:pPr>
              <w:pStyle w:val="13"/>
            </w:pPr>
            <w:r>
              <w:t>2080501</w:t>
            </w:r>
          </w:p>
        </w:tc>
        <w:tc>
          <w:tcPr>
            <w:tcW w:w="1559" w:type="dxa"/>
            <w:vAlign w:val="center"/>
          </w:tcPr>
          <w:p w14:paraId="10D68C1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行政单位离退休</w:t>
            </w:r>
          </w:p>
        </w:tc>
        <w:tc>
          <w:tcPr>
            <w:tcW w:w="1134" w:type="dxa"/>
            <w:vAlign w:val="center"/>
          </w:tcPr>
          <w:p w14:paraId="46F36A87">
            <w:pPr>
              <w:pStyle w:val="12"/>
            </w:pPr>
            <w:r>
              <w:t>59.06</w:t>
            </w:r>
          </w:p>
        </w:tc>
        <w:tc>
          <w:tcPr>
            <w:tcW w:w="1134" w:type="dxa"/>
            <w:vAlign w:val="center"/>
          </w:tcPr>
          <w:p w14:paraId="48D77676">
            <w:pPr>
              <w:pStyle w:val="12"/>
            </w:pPr>
            <w:r>
              <w:t>59.06</w:t>
            </w:r>
          </w:p>
        </w:tc>
        <w:tc>
          <w:tcPr>
            <w:tcW w:w="1134" w:type="dxa"/>
            <w:vAlign w:val="center"/>
          </w:tcPr>
          <w:p w14:paraId="122B8334">
            <w:pPr>
              <w:pStyle w:val="12"/>
            </w:pPr>
            <w:r>
              <w:t>59.06</w:t>
            </w:r>
          </w:p>
        </w:tc>
        <w:tc>
          <w:tcPr>
            <w:tcW w:w="1134" w:type="dxa"/>
            <w:vAlign w:val="center"/>
          </w:tcPr>
          <w:p w14:paraId="71456045">
            <w:pPr>
              <w:pStyle w:val="12"/>
            </w:pPr>
          </w:p>
        </w:tc>
        <w:tc>
          <w:tcPr>
            <w:tcW w:w="1134" w:type="dxa"/>
            <w:vAlign w:val="center"/>
          </w:tcPr>
          <w:p w14:paraId="1C572D45">
            <w:pPr>
              <w:pStyle w:val="12"/>
            </w:pPr>
          </w:p>
        </w:tc>
        <w:tc>
          <w:tcPr>
            <w:tcW w:w="1134" w:type="dxa"/>
            <w:vAlign w:val="center"/>
          </w:tcPr>
          <w:p w14:paraId="450A1BAE">
            <w:pPr>
              <w:pStyle w:val="12"/>
            </w:pPr>
          </w:p>
        </w:tc>
        <w:tc>
          <w:tcPr>
            <w:tcW w:w="1134" w:type="dxa"/>
            <w:vAlign w:val="center"/>
          </w:tcPr>
          <w:p w14:paraId="352EEE0E">
            <w:pPr>
              <w:pStyle w:val="12"/>
            </w:pPr>
          </w:p>
        </w:tc>
        <w:tc>
          <w:tcPr>
            <w:tcW w:w="1134" w:type="dxa"/>
            <w:vAlign w:val="center"/>
          </w:tcPr>
          <w:p w14:paraId="75E4CDBC">
            <w:pPr>
              <w:pStyle w:val="12"/>
            </w:pPr>
          </w:p>
        </w:tc>
        <w:tc>
          <w:tcPr>
            <w:tcW w:w="1134" w:type="dxa"/>
            <w:vAlign w:val="center"/>
          </w:tcPr>
          <w:p w14:paraId="552C962A">
            <w:pPr>
              <w:pStyle w:val="12"/>
            </w:pPr>
          </w:p>
        </w:tc>
        <w:tc>
          <w:tcPr>
            <w:tcW w:w="1134" w:type="dxa"/>
            <w:vAlign w:val="center"/>
          </w:tcPr>
          <w:p w14:paraId="1BF86C94">
            <w:pPr>
              <w:pStyle w:val="12"/>
            </w:pPr>
          </w:p>
        </w:tc>
      </w:tr>
      <w:tr w14:paraId="4568E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DB3696">
            <w:pPr>
              <w:pStyle w:val="14"/>
            </w:pPr>
            <w:r>
              <w:t>10</w:t>
            </w:r>
          </w:p>
        </w:tc>
        <w:tc>
          <w:tcPr>
            <w:tcW w:w="992" w:type="dxa"/>
            <w:vAlign w:val="center"/>
          </w:tcPr>
          <w:p w14:paraId="4B60ECB2">
            <w:pPr>
              <w:pStyle w:val="13"/>
            </w:pPr>
            <w:r>
              <w:t>2080502</w:t>
            </w:r>
          </w:p>
        </w:tc>
        <w:tc>
          <w:tcPr>
            <w:tcW w:w="1559" w:type="dxa"/>
            <w:vAlign w:val="center"/>
          </w:tcPr>
          <w:p w14:paraId="7BC097D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事业单位离退休</w:t>
            </w:r>
          </w:p>
        </w:tc>
        <w:tc>
          <w:tcPr>
            <w:tcW w:w="1134" w:type="dxa"/>
            <w:vAlign w:val="center"/>
          </w:tcPr>
          <w:p w14:paraId="4DF20F6D">
            <w:pPr>
              <w:pStyle w:val="12"/>
            </w:pPr>
            <w:r>
              <w:t>20.07</w:t>
            </w:r>
          </w:p>
        </w:tc>
        <w:tc>
          <w:tcPr>
            <w:tcW w:w="1134" w:type="dxa"/>
            <w:vAlign w:val="center"/>
          </w:tcPr>
          <w:p w14:paraId="04BAC321">
            <w:pPr>
              <w:pStyle w:val="12"/>
            </w:pPr>
            <w:r>
              <w:t>20.07</w:t>
            </w:r>
          </w:p>
        </w:tc>
        <w:tc>
          <w:tcPr>
            <w:tcW w:w="1134" w:type="dxa"/>
            <w:vAlign w:val="center"/>
          </w:tcPr>
          <w:p w14:paraId="516978B2">
            <w:pPr>
              <w:pStyle w:val="12"/>
            </w:pPr>
            <w:r>
              <w:t>20.07</w:t>
            </w:r>
          </w:p>
        </w:tc>
        <w:tc>
          <w:tcPr>
            <w:tcW w:w="1134" w:type="dxa"/>
            <w:vAlign w:val="center"/>
          </w:tcPr>
          <w:p w14:paraId="2365B92A">
            <w:pPr>
              <w:pStyle w:val="12"/>
            </w:pPr>
          </w:p>
        </w:tc>
        <w:tc>
          <w:tcPr>
            <w:tcW w:w="1134" w:type="dxa"/>
            <w:vAlign w:val="center"/>
          </w:tcPr>
          <w:p w14:paraId="6AD47D06">
            <w:pPr>
              <w:pStyle w:val="12"/>
            </w:pPr>
          </w:p>
        </w:tc>
        <w:tc>
          <w:tcPr>
            <w:tcW w:w="1134" w:type="dxa"/>
            <w:vAlign w:val="center"/>
          </w:tcPr>
          <w:p w14:paraId="1114AD4C">
            <w:pPr>
              <w:pStyle w:val="12"/>
            </w:pPr>
          </w:p>
        </w:tc>
        <w:tc>
          <w:tcPr>
            <w:tcW w:w="1134" w:type="dxa"/>
            <w:vAlign w:val="center"/>
          </w:tcPr>
          <w:p w14:paraId="1FCB7120">
            <w:pPr>
              <w:pStyle w:val="12"/>
            </w:pPr>
          </w:p>
        </w:tc>
        <w:tc>
          <w:tcPr>
            <w:tcW w:w="1134" w:type="dxa"/>
            <w:vAlign w:val="center"/>
          </w:tcPr>
          <w:p w14:paraId="538FE510">
            <w:pPr>
              <w:pStyle w:val="12"/>
            </w:pPr>
          </w:p>
        </w:tc>
        <w:tc>
          <w:tcPr>
            <w:tcW w:w="1134" w:type="dxa"/>
            <w:vAlign w:val="center"/>
          </w:tcPr>
          <w:p w14:paraId="303C462D">
            <w:pPr>
              <w:pStyle w:val="12"/>
            </w:pPr>
          </w:p>
        </w:tc>
        <w:tc>
          <w:tcPr>
            <w:tcW w:w="1134" w:type="dxa"/>
            <w:vAlign w:val="center"/>
          </w:tcPr>
          <w:p w14:paraId="7907F647">
            <w:pPr>
              <w:pStyle w:val="12"/>
            </w:pPr>
          </w:p>
        </w:tc>
      </w:tr>
      <w:tr w14:paraId="5ACEC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891E71">
            <w:pPr>
              <w:pStyle w:val="14"/>
            </w:pPr>
            <w:r>
              <w:t>11</w:t>
            </w:r>
          </w:p>
        </w:tc>
        <w:tc>
          <w:tcPr>
            <w:tcW w:w="992" w:type="dxa"/>
            <w:vAlign w:val="center"/>
          </w:tcPr>
          <w:p w14:paraId="7E38E1D4">
            <w:pPr>
              <w:pStyle w:val="13"/>
            </w:pPr>
            <w:r>
              <w:t>2080505</w:t>
            </w:r>
          </w:p>
        </w:tc>
        <w:tc>
          <w:tcPr>
            <w:tcW w:w="1559" w:type="dxa"/>
            <w:vAlign w:val="center"/>
          </w:tcPr>
          <w:p w14:paraId="4ED516D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机关事业单位基本养老保险缴费支出</w:t>
            </w:r>
          </w:p>
        </w:tc>
        <w:tc>
          <w:tcPr>
            <w:tcW w:w="1134" w:type="dxa"/>
            <w:vAlign w:val="center"/>
          </w:tcPr>
          <w:p w14:paraId="0AA297C7">
            <w:pPr>
              <w:pStyle w:val="12"/>
            </w:pPr>
            <w:r>
              <w:t>72.23</w:t>
            </w:r>
          </w:p>
        </w:tc>
        <w:tc>
          <w:tcPr>
            <w:tcW w:w="1134" w:type="dxa"/>
            <w:vAlign w:val="center"/>
          </w:tcPr>
          <w:p w14:paraId="32720139">
            <w:pPr>
              <w:pStyle w:val="12"/>
            </w:pPr>
            <w:r>
              <w:t>72.23</w:t>
            </w:r>
          </w:p>
        </w:tc>
        <w:tc>
          <w:tcPr>
            <w:tcW w:w="1134" w:type="dxa"/>
            <w:vAlign w:val="center"/>
          </w:tcPr>
          <w:p w14:paraId="7C24EE75">
            <w:pPr>
              <w:pStyle w:val="12"/>
            </w:pPr>
            <w:r>
              <w:t>72.23</w:t>
            </w:r>
          </w:p>
        </w:tc>
        <w:tc>
          <w:tcPr>
            <w:tcW w:w="1134" w:type="dxa"/>
            <w:vAlign w:val="center"/>
          </w:tcPr>
          <w:p w14:paraId="29C06763">
            <w:pPr>
              <w:pStyle w:val="12"/>
            </w:pPr>
          </w:p>
        </w:tc>
        <w:tc>
          <w:tcPr>
            <w:tcW w:w="1134" w:type="dxa"/>
            <w:vAlign w:val="center"/>
          </w:tcPr>
          <w:p w14:paraId="5FA1D476">
            <w:pPr>
              <w:pStyle w:val="12"/>
            </w:pPr>
          </w:p>
        </w:tc>
        <w:tc>
          <w:tcPr>
            <w:tcW w:w="1134" w:type="dxa"/>
            <w:vAlign w:val="center"/>
          </w:tcPr>
          <w:p w14:paraId="4340AEA5">
            <w:pPr>
              <w:pStyle w:val="12"/>
            </w:pPr>
          </w:p>
        </w:tc>
        <w:tc>
          <w:tcPr>
            <w:tcW w:w="1134" w:type="dxa"/>
            <w:vAlign w:val="center"/>
          </w:tcPr>
          <w:p w14:paraId="1F6CA58C">
            <w:pPr>
              <w:pStyle w:val="12"/>
            </w:pPr>
          </w:p>
        </w:tc>
        <w:tc>
          <w:tcPr>
            <w:tcW w:w="1134" w:type="dxa"/>
            <w:vAlign w:val="center"/>
          </w:tcPr>
          <w:p w14:paraId="30928498">
            <w:pPr>
              <w:pStyle w:val="12"/>
            </w:pPr>
          </w:p>
        </w:tc>
        <w:tc>
          <w:tcPr>
            <w:tcW w:w="1134" w:type="dxa"/>
            <w:vAlign w:val="center"/>
          </w:tcPr>
          <w:p w14:paraId="41CD97DD">
            <w:pPr>
              <w:pStyle w:val="12"/>
            </w:pPr>
          </w:p>
        </w:tc>
        <w:tc>
          <w:tcPr>
            <w:tcW w:w="1134" w:type="dxa"/>
            <w:vAlign w:val="center"/>
          </w:tcPr>
          <w:p w14:paraId="009DB3A3">
            <w:pPr>
              <w:pStyle w:val="12"/>
            </w:pPr>
          </w:p>
        </w:tc>
      </w:tr>
      <w:tr w14:paraId="4CC7B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19AAAC">
            <w:pPr>
              <w:pStyle w:val="14"/>
            </w:pPr>
            <w:r>
              <w:t>12</w:t>
            </w:r>
          </w:p>
        </w:tc>
        <w:tc>
          <w:tcPr>
            <w:tcW w:w="992" w:type="dxa"/>
            <w:vAlign w:val="center"/>
          </w:tcPr>
          <w:p w14:paraId="7C0EFACA">
            <w:pPr>
              <w:pStyle w:val="13"/>
            </w:pPr>
            <w:r>
              <w:t>210</w:t>
            </w:r>
          </w:p>
        </w:tc>
        <w:tc>
          <w:tcPr>
            <w:tcW w:w="1559" w:type="dxa"/>
            <w:vAlign w:val="center"/>
          </w:tcPr>
          <w:p w14:paraId="1D93C94D">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卫生健康支出</w:t>
            </w:r>
          </w:p>
        </w:tc>
        <w:tc>
          <w:tcPr>
            <w:tcW w:w="1134" w:type="dxa"/>
            <w:vAlign w:val="center"/>
          </w:tcPr>
          <w:p w14:paraId="30A540DA">
            <w:pPr>
              <w:pStyle w:val="12"/>
            </w:pPr>
            <w:r>
              <w:t>58.94</w:t>
            </w:r>
          </w:p>
        </w:tc>
        <w:tc>
          <w:tcPr>
            <w:tcW w:w="1134" w:type="dxa"/>
            <w:vAlign w:val="center"/>
          </w:tcPr>
          <w:p w14:paraId="167A4BE6">
            <w:pPr>
              <w:pStyle w:val="12"/>
            </w:pPr>
            <w:r>
              <w:t>58.94</w:t>
            </w:r>
          </w:p>
        </w:tc>
        <w:tc>
          <w:tcPr>
            <w:tcW w:w="1134" w:type="dxa"/>
            <w:vAlign w:val="center"/>
          </w:tcPr>
          <w:p w14:paraId="7B93D742">
            <w:pPr>
              <w:pStyle w:val="12"/>
            </w:pPr>
            <w:r>
              <w:t>58.94</w:t>
            </w:r>
          </w:p>
        </w:tc>
        <w:tc>
          <w:tcPr>
            <w:tcW w:w="1134" w:type="dxa"/>
            <w:vAlign w:val="center"/>
          </w:tcPr>
          <w:p w14:paraId="2540BF94">
            <w:pPr>
              <w:pStyle w:val="12"/>
            </w:pPr>
          </w:p>
        </w:tc>
        <w:tc>
          <w:tcPr>
            <w:tcW w:w="1134" w:type="dxa"/>
            <w:vAlign w:val="center"/>
          </w:tcPr>
          <w:p w14:paraId="3F07B3D7">
            <w:pPr>
              <w:pStyle w:val="12"/>
            </w:pPr>
          </w:p>
        </w:tc>
        <w:tc>
          <w:tcPr>
            <w:tcW w:w="1134" w:type="dxa"/>
            <w:vAlign w:val="center"/>
          </w:tcPr>
          <w:p w14:paraId="51FD54CB">
            <w:pPr>
              <w:pStyle w:val="12"/>
            </w:pPr>
          </w:p>
        </w:tc>
        <w:tc>
          <w:tcPr>
            <w:tcW w:w="1134" w:type="dxa"/>
            <w:vAlign w:val="center"/>
          </w:tcPr>
          <w:p w14:paraId="4DD07AF0">
            <w:pPr>
              <w:pStyle w:val="12"/>
            </w:pPr>
          </w:p>
        </w:tc>
        <w:tc>
          <w:tcPr>
            <w:tcW w:w="1134" w:type="dxa"/>
            <w:vAlign w:val="center"/>
          </w:tcPr>
          <w:p w14:paraId="6F395994">
            <w:pPr>
              <w:pStyle w:val="12"/>
            </w:pPr>
          </w:p>
        </w:tc>
        <w:tc>
          <w:tcPr>
            <w:tcW w:w="1134" w:type="dxa"/>
            <w:vAlign w:val="center"/>
          </w:tcPr>
          <w:p w14:paraId="683FB914">
            <w:pPr>
              <w:pStyle w:val="12"/>
            </w:pPr>
          </w:p>
        </w:tc>
        <w:tc>
          <w:tcPr>
            <w:tcW w:w="1134" w:type="dxa"/>
            <w:vAlign w:val="center"/>
          </w:tcPr>
          <w:p w14:paraId="79C1FDCD">
            <w:pPr>
              <w:pStyle w:val="12"/>
            </w:pPr>
          </w:p>
        </w:tc>
      </w:tr>
      <w:tr w14:paraId="312DA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390D7E">
            <w:pPr>
              <w:pStyle w:val="14"/>
            </w:pPr>
            <w:r>
              <w:t>13</w:t>
            </w:r>
          </w:p>
        </w:tc>
        <w:tc>
          <w:tcPr>
            <w:tcW w:w="992" w:type="dxa"/>
            <w:vAlign w:val="center"/>
          </w:tcPr>
          <w:p w14:paraId="25764D68">
            <w:pPr>
              <w:pStyle w:val="13"/>
            </w:pPr>
            <w:r>
              <w:t>21011</w:t>
            </w:r>
          </w:p>
        </w:tc>
        <w:tc>
          <w:tcPr>
            <w:tcW w:w="1559" w:type="dxa"/>
            <w:vAlign w:val="center"/>
          </w:tcPr>
          <w:p w14:paraId="0B06D40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行政事业单位医疗</w:t>
            </w:r>
          </w:p>
        </w:tc>
        <w:tc>
          <w:tcPr>
            <w:tcW w:w="1134" w:type="dxa"/>
            <w:vAlign w:val="center"/>
          </w:tcPr>
          <w:p w14:paraId="17D5429D">
            <w:pPr>
              <w:pStyle w:val="12"/>
            </w:pPr>
            <w:r>
              <w:t>58.94</w:t>
            </w:r>
          </w:p>
        </w:tc>
        <w:tc>
          <w:tcPr>
            <w:tcW w:w="1134" w:type="dxa"/>
            <w:vAlign w:val="center"/>
          </w:tcPr>
          <w:p w14:paraId="65786ACC">
            <w:pPr>
              <w:pStyle w:val="12"/>
            </w:pPr>
            <w:r>
              <w:t>58.94</w:t>
            </w:r>
          </w:p>
        </w:tc>
        <w:tc>
          <w:tcPr>
            <w:tcW w:w="1134" w:type="dxa"/>
            <w:vAlign w:val="center"/>
          </w:tcPr>
          <w:p w14:paraId="33158819">
            <w:pPr>
              <w:pStyle w:val="12"/>
            </w:pPr>
            <w:r>
              <w:t>58.94</w:t>
            </w:r>
          </w:p>
        </w:tc>
        <w:tc>
          <w:tcPr>
            <w:tcW w:w="1134" w:type="dxa"/>
            <w:vAlign w:val="center"/>
          </w:tcPr>
          <w:p w14:paraId="3FE45FD2">
            <w:pPr>
              <w:pStyle w:val="12"/>
            </w:pPr>
          </w:p>
        </w:tc>
        <w:tc>
          <w:tcPr>
            <w:tcW w:w="1134" w:type="dxa"/>
            <w:vAlign w:val="center"/>
          </w:tcPr>
          <w:p w14:paraId="6DBC089A">
            <w:pPr>
              <w:pStyle w:val="12"/>
            </w:pPr>
          </w:p>
        </w:tc>
        <w:tc>
          <w:tcPr>
            <w:tcW w:w="1134" w:type="dxa"/>
            <w:vAlign w:val="center"/>
          </w:tcPr>
          <w:p w14:paraId="650FF76B">
            <w:pPr>
              <w:pStyle w:val="12"/>
            </w:pPr>
          </w:p>
        </w:tc>
        <w:tc>
          <w:tcPr>
            <w:tcW w:w="1134" w:type="dxa"/>
            <w:vAlign w:val="center"/>
          </w:tcPr>
          <w:p w14:paraId="080AAE27">
            <w:pPr>
              <w:pStyle w:val="12"/>
            </w:pPr>
          </w:p>
        </w:tc>
        <w:tc>
          <w:tcPr>
            <w:tcW w:w="1134" w:type="dxa"/>
            <w:vAlign w:val="center"/>
          </w:tcPr>
          <w:p w14:paraId="30024C4B">
            <w:pPr>
              <w:pStyle w:val="12"/>
            </w:pPr>
          </w:p>
        </w:tc>
        <w:tc>
          <w:tcPr>
            <w:tcW w:w="1134" w:type="dxa"/>
            <w:vAlign w:val="center"/>
          </w:tcPr>
          <w:p w14:paraId="757E5E52">
            <w:pPr>
              <w:pStyle w:val="12"/>
            </w:pPr>
          </w:p>
        </w:tc>
        <w:tc>
          <w:tcPr>
            <w:tcW w:w="1134" w:type="dxa"/>
            <w:vAlign w:val="center"/>
          </w:tcPr>
          <w:p w14:paraId="2018F669">
            <w:pPr>
              <w:pStyle w:val="12"/>
            </w:pPr>
          </w:p>
        </w:tc>
      </w:tr>
      <w:tr w14:paraId="2FA05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78F929">
            <w:pPr>
              <w:pStyle w:val="14"/>
            </w:pPr>
            <w:r>
              <w:t>14</w:t>
            </w:r>
          </w:p>
        </w:tc>
        <w:tc>
          <w:tcPr>
            <w:tcW w:w="992" w:type="dxa"/>
            <w:vAlign w:val="center"/>
          </w:tcPr>
          <w:p w14:paraId="51A96D72">
            <w:pPr>
              <w:pStyle w:val="13"/>
            </w:pPr>
            <w:r>
              <w:t>2101101</w:t>
            </w:r>
          </w:p>
        </w:tc>
        <w:tc>
          <w:tcPr>
            <w:tcW w:w="1559" w:type="dxa"/>
            <w:vAlign w:val="center"/>
          </w:tcPr>
          <w:p w14:paraId="1AE98D3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行政单位医疗</w:t>
            </w:r>
          </w:p>
        </w:tc>
        <w:tc>
          <w:tcPr>
            <w:tcW w:w="1134" w:type="dxa"/>
            <w:vAlign w:val="center"/>
          </w:tcPr>
          <w:p w14:paraId="77A1A19B">
            <w:pPr>
              <w:pStyle w:val="12"/>
            </w:pPr>
            <w:r>
              <w:t>23.89</w:t>
            </w:r>
          </w:p>
        </w:tc>
        <w:tc>
          <w:tcPr>
            <w:tcW w:w="1134" w:type="dxa"/>
            <w:vAlign w:val="center"/>
          </w:tcPr>
          <w:p w14:paraId="4D0DDEBF">
            <w:pPr>
              <w:pStyle w:val="12"/>
            </w:pPr>
            <w:r>
              <w:t>23.89</w:t>
            </w:r>
          </w:p>
        </w:tc>
        <w:tc>
          <w:tcPr>
            <w:tcW w:w="1134" w:type="dxa"/>
            <w:vAlign w:val="center"/>
          </w:tcPr>
          <w:p w14:paraId="55B65CA4">
            <w:pPr>
              <w:pStyle w:val="12"/>
            </w:pPr>
            <w:r>
              <w:t>23.89</w:t>
            </w:r>
          </w:p>
        </w:tc>
        <w:tc>
          <w:tcPr>
            <w:tcW w:w="1134" w:type="dxa"/>
            <w:vAlign w:val="center"/>
          </w:tcPr>
          <w:p w14:paraId="09EA84CB">
            <w:pPr>
              <w:pStyle w:val="12"/>
            </w:pPr>
          </w:p>
        </w:tc>
        <w:tc>
          <w:tcPr>
            <w:tcW w:w="1134" w:type="dxa"/>
            <w:vAlign w:val="center"/>
          </w:tcPr>
          <w:p w14:paraId="7D919A46">
            <w:pPr>
              <w:pStyle w:val="12"/>
            </w:pPr>
          </w:p>
        </w:tc>
        <w:tc>
          <w:tcPr>
            <w:tcW w:w="1134" w:type="dxa"/>
            <w:vAlign w:val="center"/>
          </w:tcPr>
          <w:p w14:paraId="6AB4FE70">
            <w:pPr>
              <w:pStyle w:val="12"/>
            </w:pPr>
          </w:p>
        </w:tc>
        <w:tc>
          <w:tcPr>
            <w:tcW w:w="1134" w:type="dxa"/>
            <w:vAlign w:val="center"/>
          </w:tcPr>
          <w:p w14:paraId="6280B5DC">
            <w:pPr>
              <w:pStyle w:val="12"/>
            </w:pPr>
          </w:p>
        </w:tc>
        <w:tc>
          <w:tcPr>
            <w:tcW w:w="1134" w:type="dxa"/>
            <w:vAlign w:val="center"/>
          </w:tcPr>
          <w:p w14:paraId="72C28B10">
            <w:pPr>
              <w:pStyle w:val="12"/>
            </w:pPr>
          </w:p>
        </w:tc>
        <w:tc>
          <w:tcPr>
            <w:tcW w:w="1134" w:type="dxa"/>
            <w:vAlign w:val="center"/>
          </w:tcPr>
          <w:p w14:paraId="1E3940A0">
            <w:pPr>
              <w:pStyle w:val="12"/>
            </w:pPr>
          </w:p>
        </w:tc>
        <w:tc>
          <w:tcPr>
            <w:tcW w:w="1134" w:type="dxa"/>
            <w:vAlign w:val="center"/>
          </w:tcPr>
          <w:p w14:paraId="44820DB8">
            <w:pPr>
              <w:pStyle w:val="12"/>
            </w:pPr>
          </w:p>
        </w:tc>
      </w:tr>
      <w:tr w14:paraId="13643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0B5458">
            <w:pPr>
              <w:pStyle w:val="14"/>
            </w:pPr>
            <w:r>
              <w:t>15</w:t>
            </w:r>
          </w:p>
        </w:tc>
        <w:tc>
          <w:tcPr>
            <w:tcW w:w="992" w:type="dxa"/>
            <w:vAlign w:val="center"/>
          </w:tcPr>
          <w:p w14:paraId="065CFA35">
            <w:pPr>
              <w:pStyle w:val="13"/>
            </w:pPr>
            <w:r>
              <w:t>2101102</w:t>
            </w:r>
          </w:p>
        </w:tc>
        <w:tc>
          <w:tcPr>
            <w:tcW w:w="1559" w:type="dxa"/>
            <w:vAlign w:val="center"/>
          </w:tcPr>
          <w:p w14:paraId="4EF5FA4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事业单位医疗</w:t>
            </w:r>
          </w:p>
        </w:tc>
        <w:tc>
          <w:tcPr>
            <w:tcW w:w="1134" w:type="dxa"/>
            <w:vAlign w:val="center"/>
          </w:tcPr>
          <w:p w14:paraId="1632F290">
            <w:pPr>
              <w:pStyle w:val="12"/>
            </w:pPr>
            <w:r>
              <w:t>18.10</w:t>
            </w:r>
          </w:p>
        </w:tc>
        <w:tc>
          <w:tcPr>
            <w:tcW w:w="1134" w:type="dxa"/>
            <w:vAlign w:val="center"/>
          </w:tcPr>
          <w:p w14:paraId="0558B807">
            <w:pPr>
              <w:pStyle w:val="12"/>
            </w:pPr>
            <w:r>
              <w:t>18.10</w:t>
            </w:r>
          </w:p>
        </w:tc>
        <w:tc>
          <w:tcPr>
            <w:tcW w:w="1134" w:type="dxa"/>
            <w:vAlign w:val="center"/>
          </w:tcPr>
          <w:p w14:paraId="27164D67">
            <w:pPr>
              <w:pStyle w:val="12"/>
            </w:pPr>
            <w:r>
              <w:t>18.10</w:t>
            </w:r>
          </w:p>
        </w:tc>
        <w:tc>
          <w:tcPr>
            <w:tcW w:w="1134" w:type="dxa"/>
            <w:vAlign w:val="center"/>
          </w:tcPr>
          <w:p w14:paraId="574E710F">
            <w:pPr>
              <w:pStyle w:val="12"/>
            </w:pPr>
          </w:p>
        </w:tc>
        <w:tc>
          <w:tcPr>
            <w:tcW w:w="1134" w:type="dxa"/>
            <w:vAlign w:val="center"/>
          </w:tcPr>
          <w:p w14:paraId="1A8A89EE">
            <w:pPr>
              <w:pStyle w:val="12"/>
            </w:pPr>
          </w:p>
        </w:tc>
        <w:tc>
          <w:tcPr>
            <w:tcW w:w="1134" w:type="dxa"/>
            <w:vAlign w:val="center"/>
          </w:tcPr>
          <w:p w14:paraId="2A936C19">
            <w:pPr>
              <w:pStyle w:val="12"/>
            </w:pPr>
          </w:p>
        </w:tc>
        <w:tc>
          <w:tcPr>
            <w:tcW w:w="1134" w:type="dxa"/>
            <w:vAlign w:val="center"/>
          </w:tcPr>
          <w:p w14:paraId="510B93F8">
            <w:pPr>
              <w:pStyle w:val="12"/>
            </w:pPr>
          </w:p>
        </w:tc>
        <w:tc>
          <w:tcPr>
            <w:tcW w:w="1134" w:type="dxa"/>
            <w:vAlign w:val="center"/>
          </w:tcPr>
          <w:p w14:paraId="4FEDF0C9">
            <w:pPr>
              <w:pStyle w:val="12"/>
            </w:pPr>
          </w:p>
        </w:tc>
        <w:tc>
          <w:tcPr>
            <w:tcW w:w="1134" w:type="dxa"/>
            <w:vAlign w:val="center"/>
          </w:tcPr>
          <w:p w14:paraId="467AA947">
            <w:pPr>
              <w:pStyle w:val="12"/>
            </w:pPr>
          </w:p>
        </w:tc>
        <w:tc>
          <w:tcPr>
            <w:tcW w:w="1134" w:type="dxa"/>
            <w:vAlign w:val="center"/>
          </w:tcPr>
          <w:p w14:paraId="4158AD9D">
            <w:pPr>
              <w:pStyle w:val="12"/>
            </w:pPr>
          </w:p>
        </w:tc>
      </w:tr>
      <w:tr w14:paraId="26A74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F47E8A">
            <w:pPr>
              <w:pStyle w:val="14"/>
            </w:pPr>
            <w:r>
              <w:t>16</w:t>
            </w:r>
          </w:p>
        </w:tc>
        <w:tc>
          <w:tcPr>
            <w:tcW w:w="992" w:type="dxa"/>
            <w:vAlign w:val="center"/>
          </w:tcPr>
          <w:p w14:paraId="4E0ACF9F">
            <w:pPr>
              <w:pStyle w:val="13"/>
            </w:pPr>
            <w:r>
              <w:t>2101103</w:t>
            </w:r>
          </w:p>
        </w:tc>
        <w:tc>
          <w:tcPr>
            <w:tcW w:w="1559" w:type="dxa"/>
            <w:vAlign w:val="center"/>
          </w:tcPr>
          <w:p w14:paraId="37EBBAA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公务员医疗补助</w:t>
            </w:r>
          </w:p>
        </w:tc>
        <w:tc>
          <w:tcPr>
            <w:tcW w:w="1134" w:type="dxa"/>
            <w:vAlign w:val="center"/>
          </w:tcPr>
          <w:p w14:paraId="69E8B001">
            <w:pPr>
              <w:pStyle w:val="12"/>
            </w:pPr>
            <w:r>
              <w:t>16.96</w:t>
            </w:r>
          </w:p>
        </w:tc>
        <w:tc>
          <w:tcPr>
            <w:tcW w:w="1134" w:type="dxa"/>
            <w:vAlign w:val="center"/>
          </w:tcPr>
          <w:p w14:paraId="0F9A866F">
            <w:pPr>
              <w:pStyle w:val="12"/>
            </w:pPr>
            <w:r>
              <w:t>16.96</w:t>
            </w:r>
          </w:p>
        </w:tc>
        <w:tc>
          <w:tcPr>
            <w:tcW w:w="1134" w:type="dxa"/>
            <w:vAlign w:val="center"/>
          </w:tcPr>
          <w:p w14:paraId="0D75A759">
            <w:pPr>
              <w:pStyle w:val="12"/>
            </w:pPr>
            <w:r>
              <w:t>16.96</w:t>
            </w:r>
          </w:p>
        </w:tc>
        <w:tc>
          <w:tcPr>
            <w:tcW w:w="1134" w:type="dxa"/>
            <w:vAlign w:val="center"/>
          </w:tcPr>
          <w:p w14:paraId="532E5080">
            <w:pPr>
              <w:pStyle w:val="12"/>
            </w:pPr>
          </w:p>
        </w:tc>
        <w:tc>
          <w:tcPr>
            <w:tcW w:w="1134" w:type="dxa"/>
            <w:vAlign w:val="center"/>
          </w:tcPr>
          <w:p w14:paraId="662FE5FD">
            <w:pPr>
              <w:pStyle w:val="12"/>
            </w:pPr>
          </w:p>
        </w:tc>
        <w:tc>
          <w:tcPr>
            <w:tcW w:w="1134" w:type="dxa"/>
            <w:vAlign w:val="center"/>
          </w:tcPr>
          <w:p w14:paraId="48B5F092">
            <w:pPr>
              <w:pStyle w:val="12"/>
            </w:pPr>
          </w:p>
        </w:tc>
        <w:tc>
          <w:tcPr>
            <w:tcW w:w="1134" w:type="dxa"/>
            <w:vAlign w:val="center"/>
          </w:tcPr>
          <w:p w14:paraId="78A5D810">
            <w:pPr>
              <w:pStyle w:val="12"/>
            </w:pPr>
          </w:p>
        </w:tc>
        <w:tc>
          <w:tcPr>
            <w:tcW w:w="1134" w:type="dxa"/>
            <w:vAlign w:val="center"/>
          </w:tcPr>
          <w:p w14:paraId="6577B307">
            <w:pPr>
              <w:pStyle w:val="12"/>
            </w:pPr>
          </w:p>
        </w:tc>
        <w:tc>
          <w:tcPr>
            <w:tcW w:w="1134" w:type="dxa"/>
            <w:vAlign w:val="center"/>
          </w:tcPr>
          <w:p w14:paraId="74F46118">
            <w:pPr>
              <w:pStyle w:val="12"/>
            </w:pPr>
          </w:p>
        </w:tc>
        <w:tc>
          <w:tcPr>
            <w:tcW w:w="1134" w:type="dxa"/>
            <w:vAlign w:val="center"/>
          </w:tcPr>
          <w:p w14:paraId="5A081ECE">
            <w:pPr>
              <w:pStyle w:val="12"/>
            </w:pPr>
          </w:p>
        </w:tc>
      </w:tr>
      <w:tr w14:paraId="3E649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895EA9">
            <w:pPr>
              <w:pStyle w:val="14"/>
            </w:pPr>
            <w:r>
              <w:t>17</w:t>
            </w:r>
          </w:p>
        </w:tc>
        <w:tc>
          <w:tcPr>
            <w:tcW w:w="992" w:type="dxa"/>
            <w:vAlign w:val="center"/>
          </w:tcPr>
          <w:p w14:paraId="594E930B">
            <w:pPr>
              <w:pStyle w:val="13"/>
            </w:pPr>
            <w:r>
              <w:t>212</w:t>
            </w:r>
          </w:p>
        </w:tc>
        <w:tc>
          <w:tcPr>
            <w:tcW w:w="1559" w:type="dxa"/>
            <w:vAlign w:val="center"/>
          </w:tcPr>
          <w:p w14:paraId="525BFC8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城乡社区支出</w:t>
            </w:r>
          </w:p>
        </w:tc>
        <w:tc>
          <w:tcPr>
            <w:tcW w:w="1134" w:type="dxa"/>
            <w:vAlign w:val="center"/>
          </w:tcPr>
          <w:p w14:paraId="0AE6BEA5">
            <w:pPr>
              <w:pStyle w:val="12"/>
            </w:pPr>
            <w:r>
              <w:t>423.48</w:t>
            </w:r>
          </w:p>
        </w:tc>
        <w:tc>
          <w:tcPr>
            <w:tcW w:w="1134" w:type="dxa"/>
            <w:vAlign w:val="center"/>
          </w:tcPr>
          <w:p w14:paraId="6B29A99A">
            <w:pPr>
              <w:pStyle w:val="12"/>
            </w:pPr>
            <w:r>
              <w:t>423.48</w:t>
            </w:r>
          </w:p>
        </w:tc>
        <w:tc>
          <w:tcPr>
            <w:tcW w:w="1134" w:type="dxa"/>
            <w:vAlign w:val="center"/>
          </w:tcPr>
          <w:p w14:paraId="2FBD8B25">
            <w:pPr>
              <w:pStyle w:val="12"/>
            </w:pPr>
            <w:r>
              <w:t>423.48</w:t>
            </w:r>
          </w:p>
        </w:tc>
        <w:tc>
          <w:tcPr>
            <w:tcW w:w="1134" w:type="dxa"/>
            <w:vAlign w:val="center"/>
          </w:tcPr>
          <w:p w14:paraId="4D5EBAED">
            <w:pPr>
              <w:pStyle w:val="12"/>
            </w:pPr>
          </w:p>
        </w:tc>
        <w:tc>
          <w:tcPr>
            <w:tcW w:w="1134" w:type="dxa"/>
            <w:vAlign w:val="center"/>
          </w:tcPr>
          <w:p w14:paraId="41D1AFE9">
            <w:pPr>
              <w:pStyle w:val="12"/>
            </w:pPr>
          </w:p>
        </w:tc>
        <w:tc>
          <w:tcPr>
            <w:tcW w:w="1134" w:type="dxa"/>
            <w:vAlign w:val="center"/>
          </w:tcPr>
          <w:p w14:paraId="2D1A1D20">
            <w:pPr>
              <w:pStyle w:val="12"/>
            </w:pPr>
          </w:p>
        </w:tc>
        <w:tc>
          <w:tcPr>
            <w:tcW w:w="1134" w:type="dxa"/>
            <w:vAlign w:val="center"/>
          </w:tcPr>
          <w:p w14:paraId="76C0F64A">
            <w:pPr>
              <w:pStyle w:val="12"/>
            </w:pPr>
          </w:p>
        </w:tc>
        <w:tc>
          <w:tcPr>
            <w:tcW w:w="1134" w:type="dxa"/>
            <w:vAlign w:val="center"/>
          </w:tcPr>
          <w:p w14:paraId="4BD616F1">
            <w:pPr>
              <w:pStyle w:val="12"/>
            </w:pPr>
          </w:p>
        </w:tc>
        <w:tc>
          <w:tcPr>
            <w:tcW w:w="1134" w:type="dxa"/>
            <w:vAlign w:val="center"/>
          </w:tcPr>
          <w:p w14:paraId="66840845">
            <w:pPr>
              <w:pStyle w:val="12"/>
            </w:pPr>
          </w:p>
        </w:tc>
        <w:tc>
          <w:tcPr>
            <w:tcW w:w="1134" w:type="dxa"/>
            <w:vAlign w:val="center"/>
          </w:tcPr>
          <w:p w14:paraId="68482F32">
            <w:pPr>
              <w:pStyle w:val="12"/>
            </w:pPr>
          </w:p>
        </w:tc>
      </w:tr>
      <w:tr w14:paraId="0652C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B7ECB6">
            <w:pPr>
              <w:pStyle w:val="14"/>
            </w:pPr>
            <w:r>
              <w:t>18</w:t>
            </w:r>
          </w:p>
        </w:tc>
        <w:tc>
          <w:tcPr>
            <w:tcW w:w="992" w:type="dxa"/>
            <w:vAlign w:val="center"/>
          </w:tcPr>
          <w:p w14:paraId="65AA85AD">
            <w:pPr>
              <w:pStyle w:val="13"/>
            </w:pPr>
            <w:r>
              <w:t>21201</w:t>
            </w:r>
          </w:p>
        </w:tc>
        <w:tc>
          <w:tcPr>
            <w:tcW w:w="1559" w:type="dxa"/>
            <w:vAlign w:val="center"/>
          </w:tcPr>
          <w:p w14:paraId="1D76C61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城乡社区管理事务</w:t>
            </w:r>
          </w:p>
        </w:tc>
        <w:tc>
          <w:tcPr>
            <w:tcW w:w="1134" w:type="dxa"/>
            <w:vAlign w:val="center"/>
          </w:tcPr>
          <w:p w14:paraId="4C18A46C">
            <w:pPr>
              <w:pStyle w:val="12"/>
            </w:pPr>
            <w:r>
              <w:t>423.48</w:t>
            </w:r>
          </w:p>
        </w:tc>
        <w:tc>
          <w:tcPr>
            <w:tcW w:w="1134" w:type="dxa"/>
            <w:vAlign w:val="center"/>
          </w:tcPr>
          <w:p w14:paraId="10454374">
            <w:pPr>
              <w:pStyle w:val="12"/>
            </w:pPr>
            <w:r>
              <w:t>423.48</w:t>
            </w:r>
          </w:p>
        </w:tc>
        <w:tc>
          <w:tcPr>
            <w:tcW w:w="1134" w:type="dxa"/>
            <w:vAlign w:val="center"/>
          </w:tcPr>
          <w:p w14:paraId="5D55A243">
            <w:pPr>
              <w:pStyle w:val="12"/>
            </w:pPr>
            <w:r>
              <w:t>423.48</w:t>
            </w:r>
          </w:p>
        </w:tc>
        <w:tc>
          <w:tcPr>
            <w:tcW w:w="1134" w:type="dxa"/>
            <w:vAlign w:val="center"/>
          </w:tcPr>
          <w:p w14:paraId="36BBBED7">
            <w:pPr>
              <w:pStyle w:val="12"/>
            </w:pPr>
          </w:p>
        </w:tc>
        <w:tc>
          <w:tcPr>
            <w:tcW w:w="1134" w:type="dxa"/>
            <w:vAlign w:val="center"/>
          </w:tcPr>
          <w:p w14:paraId="2D127ADC">
            <w:pPr>
              <w:pStyle w:val="12"/>
            </w:pPr>
          </w:p>
        </w:tc>
        <w:tc>
          <w:tcPr>
            <w:tcW w:w="1134" w:type="dxa"/>
            <w:vAlign w:val="center"/>
          </w:tcPr>
          <w:p w14:paraId="5FF18CF2">
            <w:pPr>
              <w:pStyle w:val="12"/>
            </w:pPr>
          </w:p>
        </w:tc>
        <w:tc>
          <w:tcPr>
            <w:tcW w:w="1134" w:type="dxa"/>
            <w:vAlign w:val="center"/>
          </w:tcPr>
          <w:p w14:paraId="0C55A18A">
            <w:pPr>
              <w:pStyle w:val="12"/>
            </w:pPr>
          </w:p>
        </w:tc>
        <w:tc>
          <w:tcPr>
            <w:tcW w:w="1134" w:type="dxa"/>
            <w:vAlign w:val="center"/>
          </w:tcPr>
          <w:p w14:paraId="7CDBDDF1">
            <w:pPr>
              <w:pStyle w:val="12"/>
            </w:pPr>
          </w:p>
        </w:tc>
        <w:tc>
          <w:tcPr>
            <w:tcW w:w="1134" w:type="dxa"/>
            <w:vAlign w:val="center"/>
          </w:tcPr>
          <w:p w14:paraId="5EB3B7C7">
            <w:pPr>
              <w:pStyle w:val="12"/>
            </w:pPr>
          </w:p>
        </w:tc>
        <w:tc>
          <w:tcPr>
            <w:tcW w:w="1134" w:type="dxa"/>
            <w:vAlign w:val="center"/>
          </w:tcPr>
          <w:p w14:paraId="4D268353">
            <w:pPr>
              <w:pStyle w:val="12"/>
            </w:pPr>
          </w:p>
        </w:tc>
      </w:tr>
      <w:tr w14:paraId="36384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054A50">
            <w:pPr>
              <w:pStyle w:val="14"/>
            </w:pPr>
            <w:r>
              <w:t>19</w:t>
            </w:r>
          </w:p>
        </w:tc>
        <w:tc>
          <w:tcPr>
            <w:tcW w:w="992" w:type="dxa"/>
            <w:vAlign w:val="center"/>
          </w:tcPr>
          <w:p w14:paraId="6A9E01E9">
            <w:pPr>
              <w:pStyle w:val="13"/>
            </w:pPr>
            <w:r>
              <w:t>2120199</w:t>
            </w:r>
          </w:p>
        </w:tc>
        <w:tc>
          <w:tcPr>
            <w:tcW w:w="1559" w:type="dxa"/>
            <w:vAlign w:val="center"/>
          </w:tcPr>
          <w:p w14:paraId="5AC57B6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其他城乡社区管理事务支出</w:t>
            </w:r>
          </w:p>
        </w:tc>
        <w:tc>
          <w:tcPr>
            <w:tcW w:w="1134" w:type="dxa"/>
            <w:vAlign w:val="center"/>
          </w:tcPr>
          <w:p w14:paraId="732987ED">
            <w:pPr>
              <w:pStyle w:val="12"/>
            </w:pPr>
            <w:r>
              <w:t>423.48</w:t>
            </w:r>
          </w:p>
        </w:tc>
        <w:tc>
          <w:tcPr>
            <w:tcW w:w="1134" w:type="dxa"/>
            <w:vAlign w:val="center"/>
          </w:tcPr>
          <w:p w14:paraId="0D4D6289">
            <w:pPr>
              <w:pStyle w:val="12"/>
            </w:pPr>
            <w:r>
              <w:t>423.48</w:t>
            </w:r>
          </w:p>
        </w:tc>
        <w:tc>
          <w:tcPr>
            <w:tcW w:w="1134" w:type="dxa"/>
            <w:vAlign w:val="center"/>
          </w:tcPr>
          <w:p w14:paraId="52178E2A">
            <w:pPr>
              <w:pStyle w:val="12"/>
            </w:pPr>
            <w:r>
              <w:t>423.48</w:t>
            </w:r>
          </w:p>
        </w:tc>
        <w:tc>
          <w:tcPr>
            <w:tcW w:w="1134" w:type="dxa"/>
            <w:vAlign w:val="center"/>
          </w:tcPr>
          <w:p w14:paraId="3D43421C">
            <w:pPr>
              <w:pStyle w:val="12"/>
            </w:pPr>
          </w:p>
        </w:tc>
        <w:tc>
          <w:tcPr>
            <w:tcW w:w="1134" w:type="dxa"/>
            <w:vAlign w:val="center"/>
          </w:tcPr>
          <w:p w14:paraId="278A083F">
            <w:pPr>
              <w:pStyle w:val="12"/>
            </w:pPr>
          </w:p>
        </w:tc>
        <w:tc>
          <w:tcPr>
            <w:tcW w:w="1134" w:type="dxa"/>
            <w:vAlign w:val="center"/>
          </w:tcPr>
          <w:p w14:paraId="27B241B3">
            <w:pPr>
              <w:pStyle w:val="12"/>
            </w:pPr>
          </w:p>
        </w:tc>
        <w:tc>
          <w:tcPr>
            <w:tcW w:w="1134" w:type="dxa"/>
            <w:vAlign w:val="center"/>
          </w:tcPr>
          <w:p w14:paraId="350C0EF9">
            <w:pPr>
              <w:pStyle w:val="12"/>
            </w:pPr>
          </w:p>
        </w:tc>
        <w:tc>
          <w:tcPr>
            <w:tcW w:w="1134" w:type="dxa"/>
            <w:vAlign w:val="center"/>
          </w:tcPr>
          <w:p w14:paraId="4EC09EBA">
            <w:pPr>
              <w:pStyle w:val="12"/>
            </w:pPr>
          </w:p>
        </w:tc>
        <w:tc>
          <w:tcPr>
            <w:tcW w:w="1134" w:type="dxa"/>
            <w:vAlign w:val="center"/>
          </w:tcPr>
          <w:p w14:paraId="1D21D589">
            <w:pPr>
              <w:pStyle w:val="12"/>
            </w:pPr>
          </w:p>
        </w:tc>
        <w:tc>
          <w:tcPr>
            <w:tcW w:w="1134" w:type="dxa"/>
            <w:vAlign w:val="center"/>
          </w:tcPr>
          <w:p w14:paraId="6A909F6A">
            <w:pPr>
              <w:pStyle w:val="12"/>
            </w:pPr>
          </w:p>
        </w:tc>
      </w:tr>
      <w:tr w14:paraId="71D17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7E33CD">
            <w:pPr>
              <w:pStyle w:val="14"/>
            </w:pPr>
            <w:r>
              <w:t>20</w:t>
            </w:r>
          </w:p>
        </w:tc>
        <w:tc>
          <w:tcPr>
            <w:tcW w:w="992" w:type="dxa"/>
            <w:vAlign w:val="center"/>
          </w:tcPr>
          <w:p w14:paraId="59C5AA38">
            <w:pPr>
              <w:pStyle w:val="13"/>
            </w:pPr>
            <w:r>
              <w:t>213</w:t>
            </w:r>
          </w:p>
        </w:tc>
        <w:tc>
          <w:tcPr>
            <w:tcW w:w="1559" w:type="dxa"/>
            <w:vAlign w:val="center"/>
          </w:tcPr>
          <w:p w14:paraId="59EF8DF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农林水支出</w:t>
            </w:r>
          </w:p>
        </w:tc>
        <w:tc>
          <w:tcPr>
            <w:tcW w:w="1134" w:type="dxa"/>
            <w:vAlign w:val="center"/>
          </w:tcPr>
          <w:p w14:paraId="2012F4F4">
            <w:pPr>
              <w:pStyle w:val="12"/>
            </w:pPr>
            <w:r>
              <w:t>10.49</w:t>
            </w:r>
          </w:p>
        </w:tc>
        <w:tc>
          <w:tcPr>
            <w:tcW w:w="1134" w:type="dxa"/>
            <w:vAlign w:val="center"/>
          </w:tcPr>
          <w:p w14:paraId="4C8ED871">
            <w:pPr>
              <w:pStyle w:val="12"/>
            </w:pPr>
          </w:p>
        </w:tc>
        <w:tc>
          <w:tcPr>
            <w:tcW w:w="1134" w:type="dxa"/>
            <w:vAlign w:val="center"/>
          </w:tcPr>
          <w:p w14:paraId="0F4B6CC5">
            <w:pPr>
              <w:pStyle w:val="12"/>
            </w:pPr>
          </w:p>
        </w:tc>
        <w:tc>
          <w:tcPr>
            <w:tcW w:w="1134" w:type="dxa"/>
            <w:vAlign w:val="center"/>
          </w:tcPr>
          <w:p w14:paraId="0D435424">
            <w:pPr>
              <w:pStyle w:val="12"/>
            </w:pPr>
          </w:p>
        </w:tc>
        <w:tc>
          <w:tcPr>
            <w:tcW w:w="1134" w:type="dxa"/>
            <w:vAlign w:val="center"/>
          </w:tcPr>
          <w:p w14:paraId="33B775CA">
            <w:pPr>
              <w:pStyle w:val="12"/>
            </w:pPr>
          </w:p>
        </w:tc>
        <w:tc>
          <w:tcPr>
            <w:tcW w:w="1134" w:type="dxa"/>
            <w:vAlign w:val="center"/>
          </w:tcPr>
          <w:p w14:paraId="4BACD036">
            <w:pPr>
              <w:pStyle w:val="12"/>
            </w:pPr>
          </w:p>
        </w:tc>
        <w:tc>
          <w:tcPr>
            <w:tcW w:w="1134" w:type="dxa"/>
            <w:vAlign w:val="center"/>
          </w:tcPr>
          <w:p w14:paraId="25C29567">
            <w:pPr>
              <w:pStyle w:val="12"/>
            </w:pPr>
          </w:p>
        </w:tc>
        <w:tc>
          <w:tcPr>
            <w:tcW w:w="1134" w:type="dxa"/>
            <w:vAlign w:val="center"/>
          </w:tcPr>
          <w:p w14:paraId="482CF306">
            <w:pPr>
              <w:pStyle w:val="12"/>
            </w:pPr>
          </w:p>
        </w:tc>
        <w:tc>
          <w:tcPr>
            <w:tcW w:w="1134" w:type="dxa"/>
            <w:vAlign w:val="center"/>
          </w:tcPr>
          <w:p w14:paraId="1020818D">
            <w:pPr>
              <w:pStyle w:val="12"/>
            </w:pPr>
          </w:p>
        </w:tc>
        <w:tc>
          <w:tcPr>
            <w:tcW w:w="1134" w:type="dxa"/>
            <w:vAlign w:val="center"/>
          </w:tcPr>
          <w:p w14:paraId="57713F71">
            <w:pPr>
              <w:pStyle w:val="12"/>
            </w:pPr>
            <w:r>
              <w:t>10.49</w:t>
            </w:r>
          </w:p>
        </w:tc>
      </w:tr>
      <w:tr w14:paraId="6949C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5BEDAD">
            <w:pPr>
              <w:pStyle w:val="14"/>
            </w:pPr>
            <w:r>
              <w:t>21</w:t>
            </w:r>
          </w:p>
        </w:tc>
        <w:tc>
          <w:tcPr>
            <w:tcW w:w="992" w:type="dxa"/>
            <w:vAlign w:val="center"/>
          </w:tcPr>
          <w:p w14:paraId="32235BD2">
            <w:pPr>
              <w:pStyle w:val="13"/>
            </w:pPr>
            <w:r>
              <w:t>21305</w:t>
            </w:r>
          </w:p>
        </w:tc>
        <w:tc>
          <w:tcPr>
            <w:tcW w:w="1559" w:type="dxa"/>
            <w:vAlign w:val="center"/>
          </w:tcPr>
          <w:p w14:paraId="65C1CD60">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巩固拓展脱贫攻坚成果</w:t>
            </w:r>
            <w:r>
              <w:rPr>
                <w:rFonts w:hint="eastAsia" w:asciiTheme="minorEastAsia" w:hAnsiTheme="minorEastAsia" w:eastAsiaTheme="minorEastAsia" w:cstheme="minorEastAsia"/>
              </w:rPr>
              <w:t>衔接乡村振兴</w:t>
            </w:r>
          </w:p>
        </w:tc>
        <w:tc>
          <w:tcPr>
            <w:tcW w:w="1134" w:type="dxa"/>
            <w:vAlign w:val="center"/>
          </w:tcPr>
          <w:p w14:paraId="76E004E3">
            <w:pPr>
              <w:pStyle w:val="12"/>
            </w:pPr>
            <w:r>
              <w:t>0.49</w:t>
            </w:r>
          </w:p>
        </w:tc>
        <w:tc>
          <w:tcPr>
            <w:tcW w:w="1134" w:type="dxa"/>
            <w:vAlign w:val="center"/>
          </w:tcPr>
          <w:p w14:paraId="5E1B43A5">
            <w:pPr>
              <w:pStyle w:val="12"/>
            </w:pPr>
          </w:p>
        </w:tc>
        <w:tc>
          <w:tcPr>
            <w:tcW w:w="1134" w:type="dxa"/>
            <w:vAlign w:val="center"/>
          </w:tcPr>
          <w:p w14:paraId="0876E8C6">
            <w:pPr>
              <w:pStyle w:val="12"/>
            </w:pPr>
          </w:p>
        </w:tc>
        <w:tc>
          <w:tcPr>
            <w:tcW w:w="1134" w:type="dxa"/>
            <w:vAlign w:val="center"/>
          </w:tcPr>
          <w:p w14:paraId="1BE2079E">
            <w:pPr>
              <w:pStyle w:val="12"/>
            </w:pPr>
          </w:p>
        </w:tc>
        <w:tc>
          <w:tcPr>
            <w:tcW w:w="1134" w:type="dxa"/>
            <w:vAlign w:val="center"/>
          </w:tcPr>
          <w:p w14:paraId="69C12B7B">
            <w:pPr>
              <w:pStyle w:val="12"/>
            </w:pPr>
          </w:p>
        </w:tc>
        <w:tc>
          <w:tcPr>
            <w:tcW w:w="1134" w:type="dxa"/>
            <w:vAlign w:val="center"/>
          </w:tcPr>
          <w:p w14:paraId="5B75D4A8">
            <w:pPr>
              <w:pStyle w:val="12"/>
            </w:pPr>
          </w:p>
        </w:tc>
        <w:tc>
          <w:tcPr>
            <w:tcW w:w="1134" w:type="dxa"/>
            <w:vAlign w:val="center"/>
          </w:tcPr>
          <w:p w14:paraId="4CCC82B8">
            <w:pPr>
              <w:pStyle w:val="12"/>
            </w:pPr>
          </w:p>
        </w:tc>
        <w:tc>
          <w:tcPr>
            <w:tcW w:w="1134" w:type="dxa"/>
            <w:vAlign w:val="center"/>
          </w:tcPr>
          <w:p w14:paraId="54EBBC5B">
            <w:pPr>
              <w:pStyle w:val="12"/>
            </w:pPr>
          </w:p>
        </w:tc>
        <w:tc>
          <w:tcPr>
            <w:tcW w:w="1134" w:type="dxa"/>
            <w:vAlign w:val="center"/>
          </w:tcPr>
          <w:p w14:paraId="65E87597">
            <w:pPr>
              <w:pStyle w:val="12"/>
            </w:pPr>
          </w:p>
        </w:tc>
        <w:tc>
          <w:tcPr>
            <w:tcW w:w="1134" w:type="dxa"/>
            <w:vAlign w:val="center"/>
          </w:tcPr>
          <w:p w14:paraId="3257717A">
            <w:pPr>
              <w:pStyle w:val="12"/>
            </w:pPr>
            <w:r>
              <w:t>0.49</w:t>
            </w:r>
          </w:p>
        </w:tc>
      </w:tr>
      <w:tr w14:paraId="5E1A9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909A3D">
            <w:pPr>
              <w:pStyle w:val="14"/>
            </w:pPr>
            <w:r>
              <w:t>22</w:t>
            </w:r>
          </w:p>
        </w:tc>
        <w:tc>
          <w:tcPr>
            <w:tcW w:w="992" w:type="dxa"/>
            <w:vAlign w:val="center"/>
          </w:tcPr>
          <w:p w14:paraId="0BB44850">
            <w:pPr>
              <w:pStyle w:val="13"/>
            </w:pPr>
            <w:r>
              <w:t>2130504</w:t>
            </w:r>
          </w:p>
        </w:tc>
        <w:tc>
          <w:tcPr>
            <w:tcW w:w="1559" w:type="dxa"/>
            <w:vAlign w:val="center"/>
          </w:tcPr>
          <w:p w14:paraId="5FBC04A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农村基础设施建设</w:t>
            </w:r>
          </w:p>
        </w:tc>
        <w:tc>
          <w:tcPr>
            <w:tcW w:w="1134" w:type="dxa"/>
            <w:vAlign w:val="center"/>
          </w:tcPr>
          <w:p w14:paraId="5BF1C0CC">
            <w:pPr>
              <w:pStyle w:val="12"/>
            </w:pPr>
            <w:r>
              <w:t>0.49</w:t>
            </w:r>
          </w:p>
        </w:tc>
        <w:tc>
          <w:tcPr>
            <w:tcW w:w="1134" w:type="dxa"/>
            <w:vAlign w:val="center"/>
          </w:tcPr>
          <w:p w14:paraId="6D760D8C">
            <w:pPr>
              <w:pStyle w:val="12"/>
            </w:pPr>
          </w:p>
        </w:tc>
        <w:tc>
          <w:tcPr>
            <w:tcW w:w="1134" w:type="dxa"/>
            <w:vAlign w:val="center"/>
          </w:tcPr>
          <w:p w14:paraId="3EF687E1">
            <w:pPr>
              <w:pStyle w:val="12"/>
            </w:pPr>
          </w:p>
        </w:tc>
        <w:tc>
          <w:tcPr>
            <w:tcW w:w="1134" w:type="dxa"/>
            <w:vAlign w:val="center"/>
          </w:tcPr>
          <w:p w14:paraId="65A20099">
            <w:pPr>
              <w:pStyle w:val="12"/>
            </w:pPr>
          </w:p>
        </w:tc>
        <w:tc>
          <w:tcPr>
            <w:tcW w:w="1134" w:type="dxa"/>
            <w:vAlign w:val="center"/>
          </w:tcPr>
          <w:p w14:paraId="7C4BA614">
            <w:pPr>
              <w:pStyle w:val="12"/>
            </w:pPr>
          </w:p>
        </w:tc>
        <w:tc>
          <w:tcPr>
            <w:tcW w:w="1134" w:type="dxa"/>
            <w:vAlign w:val="center"/>
          </w:tcPr>
          <w:p w14:paraId="7A7C44C3">
            <w:pPr>
              <w:pStyle w:val="12"/>
            </w:pPr>
          </w:p>
        </w:tc>
        <w:tc>
          <w:tcPr>
            <w:tcW w:w="1134" w:type="dxa"/>
            <w:vAlign w:val="center"/>
          </w:tcPr>
          <w:p w14:paraId="3E84CE73">
            <w:pPr>
              <w:pStyle w:val="12"/>
            </w:pPr>
          </w:p>
        </w:tc>
        <w:tc>
          <w:tcPr>
            <w:tcW w:w="1134" w:type="dxa"/>
            <w:vAlign w:val="center"/>
          </w:tcPr>
          <w:p w14:paraId="0C6A3CB3">
            <w:pPr>
              <w:pStyle w:val="12"/>
            </w:pPr>
          </w:p>
        </w:tc>
        <w:tc>
          <w:tcPr>
            <w:tcW w:w="1134" w:type="dxa"/>
            <w:vAlign w:val="center"/>
          </w:tcPr>
          <w:p w14:paraId="0C9D1F97">
            <w:pPr>
              <w:pStyle w:val="12"/>
            </w:pPr>
          </w:p>
        </w:tc>
        <w:tc>
          <w:tcPr>
            <w:tcW w:w="1134" w:type="dxa"/>
            <w:vAlign w:val="center"/>
          </w:tcPr>
          <w:p w14:paraId="7D77D301">
            <w:pPr>
              <w:pStyle w:val="12"/>
            </w:pPr>
            <w:r>
              <w:t>0.49</w:t>
            </w:r>
          </w:p>
        </w:tc>
      </w:tr>
      <w:tr w14:paraId="30DB2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2415C3">
            <w:pPr>
              <w:pStyle w:val="14"/>
            </w:pPr>
            <w:r>
              <w:t>23</w:t>
            </w:r>
          </w:p>
        </w:tc>
        <w:tc>
          <w:tcPr>
            <w:tcW w:w="992" w:type="dxa"/>
            <w:vAlign w:val="center"/>
          </w:tcPr>
          <w:p w14:paraId="5E24F7C5">
            <w:pPr>
              <w:pStyle w:val="13"/>
            </w:pPr>
            <w:r>
              <w:t>21307</w:t>
            </w:r>
          </w:p>
        </w:tc>
        <w:tc>
          <w:tcPr>
            <w:tcW w:w="1559" w:type="dxa"/>
            <w:vAlign w:val="center"/>
          </w:tcPr>
          <w:p w14:paraId="7334396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农村综合改革</w:t>
            </w:r>
          </w:p>
        </w:tc>
        <w:tc>
          <w:tcPr>
            <w:tcW w:w="1134" w:type="dxa"/>
            <w:vAlign w:val="center"/>
          </w:tcPr>
          <w:p w14:paraId="14E6938E">
            <w:pPr>
              <w:pStyle w:val="12"/>
            </w:pPr>
            <w:r>
              <w:t>10.00</w:t>
            </w:r>
          </w:p>
        </w:tc>
        <w:tc>
          <w:tcPr>
            <w:tcW w:w="1134" w:type="dxa"/>
            <w:vAlign w:val="center"/>
          </w:tcPr>
          <w:p w14:paraId="5B7DFF62">
            <w:pPr>
              <w:pStyle w:val="12"/>
            </w:pPr>
          </w:p>
        </w:tc>
        <w:tc>
          <w:tcPr>
            <w:tcW w:w="1134" w:type="dxa"/>
            <w:vAlign w:val="center"/>
          </w:tcPr>
          <w:p w14:paraId="57ACA112">
            <w:pPr>
              <w:pStyle w:val="12"/>
            </w:pPr>
          </w:p>
        </w:tc>
        <w:tc>
          <w:tcPr>
            <w:tcW w:w="1134" w:type="dxa"/>
            <w:vAlign w:val="center"/>
          </w:tcPr>
          <w:p w14:paraId="4E711D50">
            <w:pPr>
              <w:pStyle w:val="12"/>
            </w:pPr>
          </w:p>
        </w:tc>
        <w:tc>
          <w:tcPr>
            <w:tcW w:w="1134" w:type="dxa"/>
            <w:vAlign w:val="center"/>
          </w:tcPr>
          <w:p w14:paraId="3C41B227">
            <w:pPr>
              <w:pStyle w:val="12"/>
            </w:pPr>
          </w:p>
        </w:tc>
        <w:tc>
          <w:tcPr>
            <w:tcW w:w="1134" w:type="dxa"/>
            <w:vAlign w:val="center"/>
          </w:tcPr>
          <w:p w14:paraId="746AE423">
            <w:pPr>
              <w:pStyle w:val="12"/>
            </w:pPr>
          </w:p>
        </w:tc>
        <w:tc>
          <w:tcPr>
            <w:tcW w:w="1134" w:type="dxa"/>
            <w:vAlign w:val="center"/>
          </w:tcPr>
          <w:p w14:paraId="29FE7EA8">
            <w:pPr>
              <w:pStyle w:val="12"/>
            </w:pPr>
          </w:p>
        </w:tc>
        <w:tc>
          <w:tcPr>
            <w:tcW w:w="1134" w:type="dxa"/>
            <w:vAlign w:val="center"/>
          </w:tcPr>
          <w:p w14:paraId="3334FE80">
            <w:pPr>
              <w:pStyle w:val="12"/>
            </w:pPr>
          </w:p>
        </w:tc>
        <w:tc>
          <w:tcPr>
            <w:tcW w:w="1134" w:type="dxa"/>
            <w:vAlign w:val="center"/>
          </w:tcPr>
          <w:p w14:paraId="7DEFF0EA">
            <w:pPr>
              <w:pStyle w:val="12"/>
            </w:pPr>
          </w:p>
        </w:tc>
        <w:tc>
          <w:tcPr>
            <w:tcW w:w="1134" w:type="dxa"/>
            <w:vAlign w:val="center"/>
          </w:tcPr>
          <w:p w14:paraId="6DBEAB2D">
            <w:pPr>
              <w:pStyle w:val="12"/>
            </w:pPr>
            <w:r>
              <w:t>10.00</w:t>
            </w:r>
          </w:p>
        </w:tc>
      </w:tr>
      <w:tr w14:paraId="5C052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23239D">
            <w:pPr>
              <w:pStyle w:val="14"/>
            </w:pPr>
            <w:r>
              <w:t>24</w:t>
            </w:r>
          </w:p>
        </w:tc>
        <w:tc>
          <w:tcPr>
            <w:tcW w:w="992" w:type="dxa"/>
            <w:vAlign w:val="center"/>
          </w:tcPr>
          <w:p w14:paraId="030B62BB">
            <w:pPr>
              <w:pStyle w:val="13"/>
            </w:pPr>
            <w:r>
              <w:t>2130701</w:t>
            </w:r>
          </w:p>
        </w:tc>
        <w:tc>
          <w:tcPr>
            <w:tcW w:w="1559" w:type="dxa"/>
            <w:vAlign w:val="center"/>
          </w:tcPr>
          <w:p w14:paraId="01D3E66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对村级公益事业建设的补助</w:t>
            </w:r>
          </w:p>
        </w:tc>
        <w:tc>
          <w:tcPr>
            <w:tcW w:w="1134" w:type="dxa"/>
            <w:vAlign w:val="center"/>
          </w:tcPr>
          <w:p w14:paraId="41F40E0B">
            <w:pPr>
              <w:pStyle w:val="12"/>
            </w:pPr>
            <w:r>
              <w:t>10.00</w:t>
            </w:r>
          </w:p>
        </w:tc>
        <w:tc>
          <w:tcPr>
            <w:tcW w:w="1134" w:type="dxa"/>
            <w:vAlign w:val="center"/>
          </w:tcPr>
          <w:p w14:paraId="67334823">
            <w:pPr>
              <w:pStyle w:val="12"/>
            </w:pPr>
          </w:p>
        </w:tc>
        <w:tc>
          <w:tcPr>
            <w:tcW w:w="1134" w:type="dxa"/>
            <w:vAlign w:val="center"/>
          </w:tcPr>
          <w:p w14:paraId="1B30DE1D">
            <w:pPr>
              <w:pStyle w:val="12"/>
            </w:pPr>
          </w:p>
        </w:tc>
        <w:tc>
          <w:tcPr>
            <w:tcW w:w="1134" w:type="dxa"/>
            <w:vAlign w:val="center"/>
          </w:tcPr>
          <w:p w14:paraId="6970010C">
            <w:pPr>
              <w:pStyle w:val="12"/>
            </w:pPr>
          </w:p>
        </w:tc>
        <w:tc>
          <w:tcPr>
            <w:tcW w:w="1134" w:type="dxa"/>
            <w:vAlign w:val="center"/>
          </w:tcPr>
          <w:p w14:paraId="1381EA67">
            <w:pPr>
              <w:pStyle w:val="12"/>
            </w:pPr>
          </w:p>
        </w:tc>
        <w:tc>
          <w:tcPr>
            <w:tcW w:w="1134" w:type="dxa"/>
            <w:vAlign w:val="center"/>
          </w:tcPr>
          <w:p w14:paraId="387D38BF">
            <w:pPr>
              <w:pStyle w:val="12"/>
            </w:pPr>
          </w:p>
        </w:tc>
        <w:tc>
          <w:tcPr>
            <w:tcW w:w="1134" w:type="dxa"/>
            <w:vAlign w:val="center"/>
          </w:tcPr>
          <w:p w14:paraId="0C56EE12">
            <w:pPr>
              <w:pStyle w:val="12"/>
            </w:pPr>
          </w:p>
        </w:tc>
        <w:tc>
          <w:tcPr>
            <w:tcW w:w="1134" w:type="dxa"/>
            <w:vAlign w:val="center"/>
          </w:tcPr>
          <w:p w14:paraId="0A9CDA5C">
            <w:pPr>
              <w:pStyle w:val="12"/>
            </w:pPr>
          </w:p>
        </w:tc>
        <w:tc>
          <w:tcPr>
            <w:tcW w:w="1134" w:type="dxa"/>
            <w:vAlign w:val="center"/>
          </w:tcPr>
          <w:p w14:paraId="1CA41B5F">
            <w:pPr>
              <w:pStyle w:val="12"/>
            </w:pPr>
          </w:p>
        </w:tc>
        <w:tc>
          <w:tcPr>
            <w:tcW w:w="1134" w:type="dxa"/>
            <w:vAlign w:val="center"/>
          </w:tcPr>
          <w:p w14:paraId="7C7AD056">
            <w:pPr>
              <w:pStyle w:val="12"/>
            </w:pPr>
            <w:r>
              <w:t>10.00</w:t>
            </w:r>
          </w:p>
        </w:tc>
      </w:tr>
      <w:tr w14:paraId="57EE3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54F5CA">
            <w:pPr>
              <w:pStyle w:val="14"/>
            </w:pPr>
            <w:r>
              <w:t>25</w:t>
            </w:r>
          </w:p>
        </w:tc>
        <w:tc>
          <w:tcPr>
            <w:tcW w:w="992" w:type="dxa"/>
            <w:vAlign w:val="center"/>
          </w:tcPr>
          <w:p w14:paraId="197BE654">
            <w:pPr>
              <w:pStyle w:val="13"/>
            </w:pPr>
            <w:r>
              <w:t>221</w:t>
            </w:r>
          </w:p>
        </w:tc>
        <w:tc>
          <w:tcPr>
            <w:tcW w:w="1559" w:type="dxa"/>
            <w:vAlign w:val="center"/>
          </w:tcPr>
          <w:p w14:paraId="2AB755D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住房保障支出</w:t>
            </w:r>
          </w:p>
        </w:tc>
        <w:tc>
          <w:tcPr>
            <w:tcW w:w="1134" w:type="dxa"/>
            <w:vAlign w:val="center"/>
          </w:tcPr>
          <w:p w14:paraId="0288E95A">
            <w:pPr>
              <w:pStyle w:val="12"/>
            </w:pPr>
            <w:r>
              <w:t>60.84</w:t>
            </w:r>
          </w:p>
        </w:tc>
        <w:tc>
          <w:tcPr>
            <w:tcW w:w="1134" w:type="dxa"/>
            <w:vAlign w:val="center"/>
          </w:tcPr>
          <w:p w14:paraId="60CE17B1">
            <w:pPr>
              <w:pStyle w:val="12"/>
            </w:pPr>
            <w:r>
              <w:t>60.84</w:t>
            </w:r>
          </w:p>
        </w:tc>
        <w:tc>
          <w:tcPr>
            <w:tcW w:w="1134" w:type="dxa"/>
            <w:vAlign w:val="center"/>
          </w:tcPr>
          <w:p w14:paraId="1FE20A2C">
            <w:pPr>
              <w:pStyle w:val="12"/>
            </w:pPr>
            <w:r>
              <w:t>60.84</w:t>
            </w:r>
          </w:p>
        </w:tc>
        <w:tc>
          <w:tcPr>
            <w:tcW w:w="1134" w:type="dxa"/>
            <w:vAlign w:val="center"/>
          </w:tcPr>
          <w:p w14:paraId="58A1B668">
            <w:pPr>
              <w:pStyle w:val="12"/>
            </w:pPr>
          </w:p>
        </w:tc>
        <w:tc>
          <w:tcPr>
            <w:tcW w:w="1134" w:type="dxa"/>
            <w:vAlign w:val="center"/>
          </w:tcPr>
          <w:p w14:paraId="6424794A">
            <w:pPr>
              <w:pStyle w:val="12"/>
            </w:pPr>
          </w:p>
        </w:tc>
        <w:tc>
          <w:tcPr>
            <w:tcW w:w="1134" w:type="dxa"/>
            <w:vAlign w:val="center"/>
          </w:tcPr>
          <w:p w14:paraId="2D8912E6">
            <w:pPr>
              <w:pStyle w:val="12"/>
            </w:pPr>
          </w:p>
        </w:tc>
        <w:tc>
          <w:tcPr>
            <w:tcW w:w="1134" w:type="dxa"/>
            <w:vAlign w:val="center"/>
          </w:tcPr>
          <w:p w14:paraId="5F04CEEE">
            <w:pPr>
              <w:pStyle w:val="12"/>
            </w:pPr>
          </w:p>
        </w:tc>
        <w:tc>
          <w:tcPr>
            <w:tcW w:w="1134" w:type="dxa"/>
            <w:vAlign w:val="center"/>
          </w:tcPr>
          <w:p w14:paraId="178E02CF">
            <w:pPr>
              <w:pStyle w:val="12"/>
            </w:pPr>
          </w:p>
        </w:tc>
        <w:tc>
          <w:tcPr>
            <w:tcW w:w="1134" w:type="dxa"/>
            <w:vAlign w:val="center"/>
          </w:tcPr>
          <w:p w14:paraId="21C89EA8">
            <w:pPr>
              <w:pStyle w:val="12"/>
            </w:pPr>
          </w:p>
        </w:tc>
        <w:tc>
          <w:tcPr>
            <w:tcW w:w="1134" w:type="dxa"/>
            <w:vAlign w:val="center"/>
          </w:tcPr>
          <w:p w14:paraId="0CC325D7">
            <w:pPr>
              <w:pStyle w:val="12"/>
            </w:pPr>
          </w:p>
        </w:tc>
      </w:tr>
      <w:tr w14:paraId="384DA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4BABF4">
            <w:pPr>
              <w:pStyle w:val="14"/>
            </w:pPr>
            <w:r>
              <w:t>26</w:t>
            </w:r>
          </w:p>
        </w:tc>
        <w:tc>
          <w:tcPr>
            <w:tcW w:w="992" w:type="dxa"/>
            <w:vAlign w:val="center"/>
          </w:tcPr>
          <w:p w14:paraId="1F205AA5">
            <w:pPr>
              <w:pStyle w:val="13"/>
            </w:pPr>
            <w:r>
              <w:t>22102</w:t>
            </w:r>
          </w:p>
        </w:tc>
        <w:tc>
          <w:tcPr>
            <w:tcW w:w="1559" w:type="dxa"/>
            <w:vAlign w:val="center"/>
          </w:tcPr>
          <w:p w14:paraId="2AF212B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住房改革支出</w:t>
            </w:r>
          </w:p>
        </w:tc>
        <w:tc>
          <w:tcPr>
            <w:tcW w:w="1134" w:type="dxa"/>
            <w:vAlign w:val="center"/>
          </w:tcPr>
          <w:p w14:paraId="5B672B42">
            <w:pPr>
              <w:pStyle w:val="12"/>
            </w:pPr>
            <w:r>
              <w:t>60.84</w:t>
            </w:r>
          </w:p>
        </w:tc>
        <w:tc>
          <w:tcPr>
            <w:tcW w:w="1134" w:type="dxa"/>
            <w:vAlign w:val="center"/>
          </w:tcPr>
          <w:p w14:paraId="74841232">
            <w:pPr>
              <w:pStyle w:val="12"/>
            </w:pPr>
            <w:r>
              <w:t>60.84</w:t>
            </w:r>
          </w:p>
        </w:tc>
        <w:tc>
          <w:tcPr>
            <w:tcW w:w="1134" w:type="dxa"/>
            <w:vAlign w:val="center"/>
          </w:tcPr>
          <w:p w14:paraId="01C174F3">
            <w:pPr>
              <w:pStyle w:val="12"/>
            </w:pPr>
            <w:r>
              <w:t>60.84</w:t>
            </w:r>
          </w:p>
        </w:tc>
        <w:tc>
          <w:tcPr>
            <w:tcW w:w="1134" w:type="dxa"/>
            <w:vAlign w:val="center"/>
          </w:tcPr>
          <w:p w14:paraId="6FB98E92">
            <w:pPr>
              <w:pStyle w:val="12"/>
            </w:pPr>
          </w:p>
        </w:tc>
        <w:tc>
          <w:tcPr>
            <w:tcW w:w="1134" w:type="dxa"/>
            <w:vAlign w:val="center"/>
          </w:tcPr>
          <w:p w14:paraId="161E5A7F">
            <w:pPr>
              <w:pStyle w:val="12"/>
            </w:pPr>
          </w:p>
        </w:tc>
        <w:tc>
          <w:tcPr>
            <w:tcW w:w="1134" w:type="dxa"/>
            <w:vAlign w:val="center"/>
          </w:tcPr>
          <w:p w14:paraId="50231845">
            <w:pPr>
              <w:pStyle w:val="12"/>
            </w:pPr>
          </w:p>
        </w:tc>
        <w:tc>
          <w:tcPr>
            <w:tcW w:w="1134" w:type="dxa"/>
            <w:vAlign w:val="center"/>
          </w:tcPr>
          <w:p w14:paraId="15CE5748">
            <w:pPr>
              <w:pStyle w:val="12"/>
            </w:pPr>
          </w:p>
        </w:tc>
        <w:tc>
          <w:tcPr>
            <w:tcW w:w="1134" w:type="dxa"/>
            <w:vAlign w:val="center"/>
          </w:tcPr>
          <w:p w14:paraId="441E2092">
            <w:pPr>
              <w:pStyle w:val="12"/>
            </w:pPr>
          </w:p>
        </w:tc>
        <w:tc>
          <w:tcPr>
            <w:tcW w:w="1134" w:type="dxa"/>
            <w:vAlign w:val="center"/>
          </w:tcPr>
          <w:p w14:paraId="495856B1">
            <w:pPr>
              <w:pStyle w:val="12"/>
            </w:pPr>
          </w:p>
        </w:tc>
        <w:tc>
          <w:tcPr>
            <w:tcW w:w="1134" w:type="dxa"/>
            <w:vAlign w:val="center"/>
          </w:tcPr>
          <w:p w14:paraId="74055EAC">
            <w:pPr>
              <w:pStyle w:val="12"/>
            </w:pPr>
          </w:p>
        </w:tc>
      </w:tr>
      <w:tr w14:paraId="3E4B5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2410D9">
            <w:pPr>
              <w:pStyle w:val="14"/>
            </w:pPr>
            <w:r>
              <w:t>27</w:t>
            </w:r>
          </w:p>
        </w:tc>
        <w:tc>
          <w:tcPr>
            <w:tcW w:w="992" w:type="dxa"/>
            <w:vAlign w:val="center"/>
          </w:tcPr>
          <w:p w14:paraId="4B4334F7">
            <w:pPr>
              <w:pStyle w:val="13"/>
            </w:pPr>
            <w:r>
              <w:t>2210201</w:t>
            </w:r>
          </w:p>
        </w:tc>
        <w:tc>
          <w:tcPr>
            <w:tcW w:w="1559" w:type="dxa"/>
            <w:vAlign w:val="center"/>
          </w:tcPr>
          <w:p w14:paraId="21F6D54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住房公积金</w:t>
            </w:r>
          </w:p>
        </w:tc>
        <w:tc>
          <w:tcPr>
            <w:tcW w:w="1134" w:type="dxa"/>
            <w:vAlign w:val="center"/>
          </w:tcPr>
          <w:p w14:paraId="291D9BB9">
            <w:pPr>
              <w:pStyle w:val="12"/>
            </w:pPr>
            <w:r>
              <w:t>60.84</w:t>
            </w:r>
          </w:p>
        </w:tc>
        <w:tc>
          <w:tcPr>
            <w:tcW w:w="1134" w:type="dxa"/>
            <w:vAlign w:val="center"/>
          </w:tcPr>
          <w:p w14:paraId="418E5CF5">
            <w:pPr>
              <w:pStyle w:val="12"/>
            </w:pPr>
            <w:r>
              <w:t>60.84</w:t>
            </w:r>
          </w:p>
        </w:tc>
        <w:tc>
          <w:tcPr>
            <w:tcW w:w="1134" w:type="dxa"/>
            <w:vAlign w:val="center"/>
          </w:tcPr>
          <w:p w14:paraId="6BF59E1A">
            <w:pPr>
              <w:pStyle w:val="12"/>
            </w:pPr>
            <w:r>
              <w:t>60.84</w:t>
            </w:r>
          </w:p>
        </w:tc>
        <w:tc>
          <w:tcPr>
            <w:tcW w:w="1134" w:type="dxa"/>
            <w:vAlign w:val="center"/>
          </w:tcPr>
          <w:p w14:paraId="08955FCB">
            <w:pPr>
              <w:pStyle w:val="12"/>
            </w:pPr>
          </w:p>
        </w:tc>
        <w:tc>
          <w:tcPr>
            <w:tcW w:w="1134" w:type="dxa"/>
            <w:vAlign w:val="center"/>
          </w:tcPr>
          <w:p w14:paraId="512726CE">
            <w:pPr>
              <w:pStyle w:val="12"/>
            </w:pPr>
          </w:p>
        </w:tc>
        <w:tc>
          <w:tcPr>
            <w:tcW w:w="1134" w:type="dxa"/>
            <w:vAlign w:val="center"/>
          </w:tcPr>
          <w:p w14:paraId="03B9F3B6">
            <w:pPr>
              <w:pStyle w:val="12"/>
            </w:pPr>
          </w:p>
        </w:tc>
        <w:tc>
          <w:tcPr>
            <w:tcW w:w="1134" w:type="dxa"/>
            <w:vAlign w:val="center"/>
          </w:tcPr>
          <w:p w14:paraId="61AA2782">
            <w:pPr>
              <w:pStyle w:val="12"/>
            </w:pPr>
          </w:p>
        </w:tc>
        <w:tc>
          <w:tcPr>
            <w:tcW w:w="1134" w:type="dxa"/>
            <w:vAlign w:val="center"/>
          </w:tcPr>
          <w:p w14:paraId="61A321FD">
            <w:pPr>
              <w:pStyle w:val="12"/>
            </w:pPr>
          </w:p>
        </w:tc>
        <w:tc>
          <w:tcPr>
            <w:tcW w:w="1134" w:type="dxa"/>
            <w:vAlign w:val="center"/>
          </w:tcPr>
          <w:p w14:paraId="044F2E72">
            <w:pPr>
              <w:pStyle w:val="12"/>
            </w:pPr>
          </w:p>
        </w:tc>
        <w:tc>
          <w:tcPr>
            <w:tcW w:w="1134" w:type="dxa"/>
            <w:vAlign w:val="center"/>
          </w:tcPr>
          <w:p w14:paraId="19AEFDFE">
            <w:pPr>
              <w:pStyle w:val="12"/>
            </w:pPr>
          </w:p>
        </w:tc>
      </w:tr>
      <w:tr w14:paraId="3D88C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CAD084">
            <w:pPr>
              <w:pStyle w:val="14"/>
            </w:pPr>
            <w:r>
              <w:t>28</w:t>
            </w:r>
          </w:p>
        </w:tc>
        <w:tc>
          <w:tcPr>
            <w:tcW w:w="992" w:type="dxa"/>
            <w:vAlign w:val="center"/>
          </w:tcPr>
          <w:p w14:paraId="53226BEC">
            <w:pPr>
              <w:pStyle w:val="13"/>
            </w:pPr>
            <w:r>
              <w:t>223</w:t>
            </w:r>
          </w:p>
        </w:tc>
        <w:tc>
          <w:tcPr>
            <w:tcW w:w="1559" w:type="dxa"/>
            <w:vAlign w:val="center"/>
          </w:tcPr>
          <w:p w14:paraId="24EE61F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国有资本经营预算支出</w:t>
            </w:r>
          </w:p>
        </w:tc>
        <w:tc>
          <w:tcPr>
            <w:tcW w:w="1134" w:type="dxa"/>
            <w:vAlign w:val="center"/>
          </w:tcPr>
          <w:p w14:paraId="3EA0184E">
            <w:pPr>
              <w:pStyle w:val="12"/>
            </w:pPr>
            <w:r>
              <w:t>5.00</w:t>
            </w:r>
          </w:p>
        </w:tc>
        <w:tc>
          <w:tcPr>
            <w:tcW w:w="1134" w:type="dxa"/>
            <w:vAlign w:val="center"/>
          </w:tcPr>
          <w:p w14:paraId="44C0D410">
            <w:pPr>
              <w:pStyle w:val="12"/>
            </w:pPr>
            <w:r>
              <w:t>5.00</w:t>
            </w:r>
          </w:p>
        </w:tc>
        <w:tc>
          <w:tcPr>
            <w:tcW w:w="1134" w:type="dxa"/>
            <w:vAlign w:val="center"/>
          </w:tcPr>
          <w:p w14:paraId="3F4C1EF2">
            <w:pPr>
              <w:pStyle w:val="12"/>
            </w:pPr>
            <w:r>
              <w:t>5.00</w:t>
            </w:r>
          </w:p>
        </w:tc>
        <w:tc>
          <w:tcPr>
            <w:tcW w:w="1134" w:type="dxa"/>
            <w:vAlign w:val="center"/>
          </w:tcPr>
          <w:p w14:paraId="7077C2ED">
            <w:pPr>
              <w:pStyle w:val="12"/>
            </w:pPr>
          </w:p>
        </w:tc>
        <w:tc>
          <w:tcPr>
            <w:tcW w:w="1134" w:type="dxa"/>
            <w:vAlign w:val="center"/>
          </w:tcPr>
          <w:p w14:paraId="3B40F384">
            <w:pPr>
              <w:pStyle w:val="12"/>
            </w:pPr>
          </w:p>
        </w:tc>
        <w:tc>
          <w:tcPr>
            <w:tcW w:w="1134" w:type="dxa"/>
            <w:vAlign w:val="center"/>
          </w:tcPr>
          <w:p w14:paraId="4535F8D8">
            <w:pPr>
              <w:pStyle w:val="12"/>
            </w:pPr>
          </w:p>
        </w:tc>
        <w:tc>
          <w:tcPr>
            <w:tcW w:w="1134" w:type="dxa"/>
            <w:vAlign w:val="center"/>
          </w:tcPr>
          <w:p w14:paraId="5723BD2A">
            <w:pPr>
              <w:pStyle w:val="12"/>
            </w:pPr>
          </w:p>
        </w:tc>
        <w:tc>
          <w:tcPr>
            <w:tcW w:w="1134" w:type="dxa"/>
            <w:vAlign w:val="center"/>
          </w:tcPr>
          <w:p w14:paraId="6623390D">
            <w:pPr>
              <w:pStyle w:val="12"/>
            </w:pPr>
          </w:p>
        </w:tc>
        <w:tc>
          <w:tcPr>
            <w:tcW w:w="1134" w:type="dxa"/>
            <w:vAlign w:val="center"/>
          </w:tcPr>
          <w:p w14:paraId="267758DB">
            <w:pPr>
              <w:pStyle w:val="12"/>
            </w:pPr>
          </w:p>
        </w:tc>
        <w:tc>
          <w:tcPr>
            <w:tcW w:w="1134" w:type="dxa"/>
            <w:vAlign w:val="center"/>
          </w:tcPr>
          <w:p w14:paraId="2E9199E2">
            <w:pPr>
              <w:pStyle w:val="12"/>
            </w:pPr>
          </w:p>
        </w:tc>
      </w:tr>
      <w:tr w14:paraId="77B31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96A669">
            <w:pPr>
              <w:pStyle w:val="14"/>
            </w:pPr>
            <w:r>
              <w:t>29</w:t>
            </w:r>
          </w:p>
        </w:tc>
        <w:tc>
          <w:tcPr>
            <w:tcW w:w="992" w:type="dxa"/>
            <w:vAlign w:val="center"/>
          </w:tcPr>
          <w:p w14:paraId="2199A039">
            <w:pPr>
              <w:pStyle w:val="13"/>
            </w:pPr>
            <w:r>
              <w:t>22301</w:t>
            </w:r>
          </w:p>
        </w:tc>
        <w:tc>
          <w:tcPr>
            <w:tcW w:w="1559" w:type="dxa"/>
            <w:vAlign w:val="center"/>
          </w:tcPr>
          <w:p w14:paraId="0ACA935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解决历史遗留问题及改革成本支出</w:t>
            </w:r>
          </w:p>
        </w:tc>
        <w:tc>
          <w:tcPr>
            <w:tcW w:w="1134" w:type="dxa"/>
            <w:vAlign w:val="center"/>
          </w:tcPr>
          <w:p w14:paraId="58041F0F">
            <w:pPr>
              <w:pStyle w:val="12"/>
            </w:pPr>
            <w:r>
              <w:t>5.00</w:t>
            </w:r>
          </w:p>
        </w:tc>
        <w:tc>
          <w:tcPr>
            <w:tcW w:w="1134" w:type="dxa"/>
            <w:vAlign w:val="center"/>
          </w:tcPr>
          <w:p w14:paraId="6053A174">
            <w:pPr>
              <w:pStyle w:val="12"/>
            </w:pPr>
            <w:r>
              <w:t>5.00</w:t>
            </w:r>
          </w:p>
        </w:tc>
        <w:tc>
          <w:tcPr>
            <w:tcW w:w="1134" w:type="dxa"/>
            <w:vAlign w:val="center"/>
          </w:tcPr>
          <w:p w14:paraId="248FB635">
            <w:pPr>
              <w:pStyle w:val="12"/>
            </w:pPr>
            <w:r>
              <w:t>5.00</w:t>
            </w:r>
          </w:p>
        </w:tc>
        <w:tc>
          <w:tcPr>
            <w:tcW w:w="1134" w:type="dxa"/>
            <w:vAlign w:val="center"/>
          </w:tcPr>
          <w:p w14:paraId="1B928C35">
            <w:pPr>
              <w:pStyle w:val="12"/>
            </w:pPr>
          </w:p>
        </w:tc>
        <w:tc>
          <w:tcPr>
            <w:tcW w:w="1134" w:type="dxa"/>
            <w:vAlign w:val="center"/>
          </w:tcPr>
          <w:p w14:paraId="20AB0F6D">
            <w:pPr>
              <w:pStyle w:val="12"/>
            </w:pPr>
          </w:p>
        </w:tc>
        <w:tc>
          <w:tcPr>
            <w:tcW w:w="1134" w:type="dxa"/>
            <w:vAlign w:val="center"/>
          </w:tcPr>
          <w:p w14:paraId="6BD8D32B">
            <w:pPr>
              <w:pStyle w:val="12"/>
            </w:pPr>
          </w:p>
        </w:tc>
        <w:tc>
          <w:tcPr>
            <w:tcW w:w="1134" w:type="dxa"/>
            <w:vAlign w:val="center"/>
          </w:tcPr>
          <w:p w14:paraId="3627E530">
            <w:pPr>
              <w:pStyle w:val="12"/>
            </w:pPr>
          </w:p>
        </w:tc>
        <w:tc>
          <w:tcPr>
            <w:tcW w:w="1134" w:type="dxa"/>
            <w:vAlign w:val="center"/>
          </w:tcPr>
          <w:p w14:paraId="205D40AC">
            <w:pPr>
              <w:pStyle w:val="12"/>
            </w:pPr>
          </w:p>
        </w:tc>
        <w:tc>
          <w:tcPr>
            <w:tcW w:w="1134" w:type="dxa"/>
            <w:vAlign w:val="center"/>
          </w:tcPr>
          <w:p w14:paraId="595A3980">
            <w:pPr>
              <w:pStyle w:val="12"/>
            </w:pPr>
          </w:p>
        </w:tc>
        <w:tc>
          <w:tcPr>
            <w:tcW w:w="1134" w:type="dxa"/>
            <w:vAlign w:val="center"/>
          </w:tcPr>
          <w:p w14:paraId="2AEB1694">
            <w:pPr>
              <w:pStyle w:val="12"/>
            </w:pPr>
          </w:p>
        </w:tc>
      </w:tr>
      <w:tr w14:paraId="7593D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C8E57B">
            <w:pPr>
              <w:pStyle w:val="14"/>
            </w:pPr>
            <w:r>
              <w:t>30</w:t>
            </w:r>
          </w:p>
        </w:tc>
        <w:tc>
          <w:tcPr>
            <w:tcW w:w="992" w:type="dxa"/>
            <w:vAlign w:val="center"/>
          </w:tcPr>
          <w:p w14:paraId="2C160D21">
            <w:pPr>
              <w:pStyle w:val="13"/>
            </w:pPr>
            <w:r>
              <w:t>2230105</w:t>
            </w:r>
          </w:p>
        </w:tc>
        <w:tc>
          <w:tcPr>
            <w:tcW w:w="1559" w:type="dxa"/>
            <w:vAlign w:val="center"/>
          </w:tcPr>
          <w:p w14:paraId="6E77724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国有企业退休人员社会化管理补助支出</w:t>
            </w:r>
          </w:p>
        </w:tc>
        <w:tc>
          <w:tcPr>
            <w:tcW w:w="1134" w:type="dxa"/>
            <w:vAlign w:val="center"/>
          </w:tcPr>
          <w:p w14:paraId="59A90F67">
            <w:pPr>
              <w:pStyle w:val="12"/>
            </w:pPr>
            <w:r>
              <w:t>5.00</w:t>
            </w:r>
          </w:p>
        </w:tc>
        <w:tc>
          <w:tcPr>
            <w:tcW w:w="1134" w:type="dxa"/>
            <w:vAlign w:val="center"/>
          </w:tcPr>
          <w:p w14:paraId="24FD1C83">
            <w:pPr>
              <w:pStyle w:val="12"/>
            </w:pPr>
            <w:r>
              <w:t>5.00</w:t>
            </w:r>
          </w:p>
        </w:tc>
        <w:tc>
          <w:tcPr>
            <w:tcW w:w="1134" w:type="dxa"/>
            <w:vAlign w:val="center"/>
          </w:tcPr>
          <w:p w14:paraId="1FFD748C">
            <w:pPr>
              <w:pStyle w:val="12"/>
            </w:pPr>
            <w:r>
              <w:t>5.00</w:t>
            </w:r>
          </w:p>
        </w:tc>
        <w:tc>
          <w:tcPr>
            <w:tcW w:w="1134" w:type="dxa"/>
            <w:vAlign w:val="center"/>
          </w:tcPr>
          <w:p w14:paraId="247AFE64">
            <w:pPr>
              <w:pStyle w:val="12"/>
            </w:pPr>
          </w:p>
        </w:tc>
        <w:tc>
          <w:tcPr>
            <w:tcW w:w="1134" w:type="dxa"/>
            <w:vAlign w:val="center"/>
          </w:tcPr>
          <w:p w14:paraId="6405C675">
            <w:pPr>
              <w:pStyle w:val="12"/>
            </w:pPr>
          </w:p>
        </w:tc>
        <w:tc>
          <w:tcPr>
            <w:tcW w:w="1134" w:type="dxa"/>
            <w:vAlign w:val="center"/>
          </w:tcPr>
          <w:p w14:paraId="7868DCA1">
            <w:pPr>
              <w:pStyle w:val="12"/>
            </w:pPr>
          </w:p>
        </w:tc>
        <w:tc>
          <w:tcPr>
            <w:tcW w:w="1134" w:type="dxa"/>
            <w:vAlign w:val="center"/>
          </w:tcPr>
          <w:p w14:paraId="7E65A553">
            <w:pPr>
              <w:pStyle w:val="12"/>
            </w:pPr>
          </w:p>
        </w:tc>
        <w:tc>
          <w:tcPr>
            <w:tcW w:w="1134" w:type="dxa"/>
            <w:vAlign w:val="center"/>
          </w:tcPr>
          <w:p w14:paraId="6C554327">
            <w:pPr>
              <w:pStyle w:val="12"/>
            </w:pPr>
          </w:p>
        </w:tc>
        <w:tc>
          <w:tcPr>
            <w:tcW w:w="1134" w:type="dxa"/>
            <w:vAlign w:val="center"/>
          </w:tcPr>
          <w:p w14:paraId="27BF4936">
            <w:pPr>
              <w:pStyle w:val="12"/>
            </w:pPr>
          </w:p>
        </w:tc>
        <w:tc>
          <w:tcPr>
            <w:tcW w:w="1134" w:type="dxa"/>
            <w:vAlign w:val="center"/>
          </w:tcPr>
          <w:p w14:paraId="1A84D95C">
            <w:pPr>
              <w:pStyle w:val="12"/>
            </w:pPr>
          </w:p>
        </w:tc>
      </w:tr>
    </w:tbl>
    <w:p w14:paraId="1103DBDA">
      <w:pPr>
        <w:sectPr>
          <w:pgSz w:w="16840" w:h="11900" w:orient="landscape"/>
          <w:pgMar w:top="1361" w:right="1020" w:bottom="1134" w:left="1020" w:header="720" w:footer="720" w:gutter="0"/>
          <w:cols w:space="720" w:num="1"/>
        </w:sectPr>
      </w:pPr>
    </w:p>
    <w:p w14:paraId="415C4CEC">
      <w:pPr>
        <w:spacing w:before="0" w:after="0" w:line="240" w:lineRule="auto"/>
        <w:ind w:firstLine="0"/>
        <w:jc w:val="center"/>
        <w:outlineLvl w:val="4"/>
        <w:rPr>
          <w:rFonts w:hint="eastAsia" w:asciiTheme="minorEastAsia" w:hAnsiTheme="minorEastAsia" w:eastAsiaTheme="minorEastAsia" w:cstheme="minorEastAsia"/>
          <w:sz w:val="24"/>
          <w:szCs w:val="20"/>
        </w:rPr>
      </w:pPr>
      <w:r>
        <w:rPr>
          <w:rFonts w:hint="eastAsia" w:asciiTheme="majorEastAsia" w:hAnsiTheme="majorEastAsia" w:eastAsiaTheme="majorEastAsia" w:cstheme="majorEastAsia"/>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2B8E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2FE7632">
            <w:pPr>
              <w:pStyle w:val="10"/>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982001阜平县阜平镇人民政府本级</w:t>
            </w:r>
          </w:p>
        </w:tc>
        <w:tc>
          <w:tcPr>
            <w:tcW w:w="2722" w:type="dxa"/>
            <w:gridSpan w:val="2"/>
            <w:tcBorders>
              <w:top w:val="single" w:color="FFFFFF" w:sz="6" w:space="0"/>
              <w:left w:val="single" w:color="FFFFFF" w:sz="6" w:space="0"/>
              <w:right w:val="single" w:color="FFFFFF" w:sz="6" w:space="0"/>
            </w:tcBorders>
            <w:vAlign w:val="center"/>
          </w:tcPr>
          <w:p w14:paraId="5D539204">
            <w:pPr>
              <w:pStyle w:val="9"/>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预算年度：2025</w:t>
            </w:r>
          </w:p>
        </w:tc>
        <w:tc>
          <w:tcPr>
            <w:tcW w:w="5444" w:type="dxa"/>
            <w:gridSpan w:val="4"/>
            <w:tcBorders>
              <w:top w:val="single" w:color="FFFFFF" w:sz="6" w:space="0"/>
              <w:left w:val="single" w:color="FFFFFF" w:sz="6" w:space="0"/>
              <w:right w:val="single" w:color="FFFFFF" w:sz="6" w:space="0"/>
            </w:tcBorders>
            <w:vAlign w:val="center"/>
          </w:tcPr>
          <w:p w14:paraId="61D073D0">
            <w:pPr>
              <w:pStyle w:val="8"/>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单位：万元</w:t>
            </w:r>
          </w:p>
        </w:tc>
      </w:tr>
      <w:tr w14:paraId="08A04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6CBDE8">
            <w:pPr>
              <w:pStyle w:val="11"/>
            </w:pPr>
            <w:r>
              <w:t>序号</w:t>
            </w:r>
          </w:p>
        </w:tc>
        <w:tc>
          <w:tcPr>
            <w:tcW w:w="5527" w:type="dxa"/>
            <w:gridSpan w:val="2"/>
            <w:vAlign w:val="center"/>
          </w:tcPr>
          <w:p w14:paraId="2DC86C5C">
            <w:pPr>
              <w:pStyle w:val="11"/>
            </w:pPr>
            <w:r>
              <w:t>功能分类科目</w:t>
            </w:r>
          </w:p>
        </w:tc>
        <w:tc>
          <w:tcPr>
            <w:tcW w:w="1361" w:type="dxa"/>
            <w:vMerge w:val="restart"/>
            <w:vAlign w:val="center"/>
          </w:tcPr>
          <w:p w14:paraId="734445EB">
            <w:pPr>
              <w:pStyle w:val="11"/>
            </w:pPr>
            <w:r>
              <w:t>合计</w:t>
            </w:r>
          </w:p>
        </w:tc>
        <w:tc>
          <w:tcPr>
            <w:tcW w:w="1361" w:type="dxa"/>
            <w:vMerge w:val="restart"/>
            <w:vAlign w:val="center"/>
          </w:tcPr>
          <w:p w14:paraId="019B8C4C">
            <w:pPr>
              <w:pStyle w:val="11"/>
            </w:pPr>
            <w:r>
              <w:t>基本支出</w:t>
            </w:r>
          </w:p>
        </w:tc>
        <w:tc>
          <w:tcPr>
            <w:tcW w:w="1361" w:type="dxa"/>
            <w:vMerge w:val="restart"/>
            <w:vAlign w:val="center"/>
          </w:tcPr>
          <w:p w14:paraId="466B8B67">
            <w:pPr>
              <w:pStyle w:val="11"/>
            </w:pPr>
            <w:r>
              <w:t>项目支出</w:t>
            </w:r>
          </w:p>
        </w:tc>
        <w:tc>
          <w:tcPr>
            <w:tcW w:w="1361" w:type="dxa"/>
            <w:vMerge w:val="restart"/>
            <w:vAlign w:val="center"/>
          </w:tcPr>
          <w:p w14:paraId="58BABBF0">
            <w:pPr>
              <w:pStyle w:val="11"/>
            </w:pPr>
            <w:r>
              <w:t>经营支出</w:t>
            </w:r>
          </w:p>
        </w:tc>
        <w:tc>
          <w:tcPr>
            <w:tcW w:w="1361" w:type="dxa"/>
            <w:vMerge w:val="restart"/>
            <w:vAlign w:val="center"/>
          </w:tcPr>
          <w:p w14:paraId="379552C3">
            <w:pPr>
              <w:pStyle w:val="11"/>
            </w:pPr>
            <w:r>
              <w:t>上解上级     支出</w:t>
            </w:r>
          </w:p>
        </w:tc>
        <w:tc>
          <w:tcPr>
            <w:tcW w:w="1361" w:type="dxa"/>
            <w:vMerge w:val="restart"/>
            <w:vAlign w:val="center"/>
          </w:tcPr>
          <w:p w14:paraId="4F2B2BED">
            <w:pPr>
              <w:pStyle w:val="11"/>
            </w:pPr>
            <w:r>
              <w:t>对附属单位补助支出</w:t>
            </w:r>
          </w:p>
        </w:tc>
      </w:tr>
      <w:tr w14:paraId="11941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1232F5"/>
        </w:tc>
        <w:tc>
          <w:tcPr>
            <w:tcW w:w="992" w:type="dxa"/>
            <w:vAlign w:val="center"/>
          </w:tcPr>
          <w:p w14:paraId="61FF5C19">
            <w:pPr>
              <w:pStyle w:val="11"/>
            </w:pPr>
            <w:r>
              <w:t>科目    编码</w:t>
            </w:r>
          </w:p>
        </w:tc>
        <w:tc>
          <w:tcPr>
            <w:tcW w:w="4535" w:type="dxa"/>
            <w:vAlign w:val="center"/>
          </w:tcPr>
          <w:p w14:paraId="222798AD">
            <w:pPr>
              <w:pStyle w:val="11"/>
            </w:pPr>
            <w:r>
              <w:t>科目名称</w:t>
            </w:r>
          </w:p>
        </w:tc>
        <w:tc>
          <w:tcPr>
            <w:tcW w:w="1361" w:type="dxa"/>
            <w:vMerge w:val="continue"/>
          </w:tcPr>
          <w:p w14:paraId="5BF9DEC8"/>
        </w:tc>
        <w:tc>
          <w:tcPr>
            <w:tcW w:w="1361" w:type="dxa"/>
            <w:vMerge w:val="continue"/>
          </w:tcPr>
          <w:p w14:paraId="2A9D04CA"/>
        </w:tc>
        <w:tc>
          <w:tcPr>
            <w:tcW w:w="1361" w:type="dxa"/>
            <w:vMerge w:val="continue"/>
          </w:tcPr>
          <w:p w14:paraId="7A66A490"/>
        </w:tc>
        <w:tc>
          <w:tcPr>
            <w:tcW w:w="1361" w:type="dxa"/>
            <w:vMerge w:val="continue"/>
          </w:tcPr>
          <w:p w14:paraId="74658EAB"/>
        </w:tc>
        <w:tc>
          <w:tcPr>
            <w:tcW w:w="1361" w:type="dxa"/>
            <w:vMerge w:val="continue"/>
          </w:tcPr>
          <w:p w14:paraId="7EF74FEE"/>
        </w:tc>
        <w:tc>
          <w:tcPr>
            <w:tcW w:w="1361" w:type="dxa"/>
            <w:vMerge w:val="continue"/>
          </w:tcPr>
          <w:p w14:paraId="560606B8"/>
        </w:tc>
      </w:tr>
      <w:tr w14:paraId="132F7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E20C1E">
            <w:pPr>
              <w:pStyle w:val="11"/>
            </w:pPr>
            <w:r>
              <w:t>栏次</w:t>
            </w:r>
          </w:p>
        </w:tc>
        <w:tc>
          <w:tcPr>
            <w:tcW w:w="992" w:type="dxa"/>
            <w:vAlign w:val="center"/>
          </w:tcPr>
          <w:p w14:paraId="739232B6">
            <w:pPr>
              <w:pStyle w:val="11"/>
            </w:pPr>
            <w:r>
              <w:t>1</w:t>
            </w:r>
          </w:p>
        </w:tc>
        <w:tc>
          <w:tcPr>
            <w:tcW w:w="4535" w:type="dxa"/>
            <w:vAlign w:val="center"/>
          </w:tcPr>
          <w:p w14:paraId="729538FB">
            <w:pPr>
              <w:pStyle w:val="11"/>
            </w:pPr>
            <w:r>
              <w:t>2</w:t>
            </w:r>
          </w:p>
        </w:tc>
        <w:tc>
          <w:tcPr>
            <w:tcW w:w="1361" w:type="dxa"/>
            <w:vAlign w:val="center"/>
          </w:tcPr>
          <w:p w14:paraId="152D3476">
            <w:pPr>
              <w:pStyle w:val="11"/>
            </w:pPr>
            <w:r>
              <w:t>3</w:t>
            </w:r>
          </w:p>
        </w:tc>
        <w:tc>
          <w:tcPr>
            <w:tcW w:w="1361" w:type="dxa"/>
            <w:vAlign w:val="center"/>
          </w:tcPr>
          <w:p w14:paraId="35698C64">
            <w:pPr>
              <w:pStyle w:val="11"/>
            </w:pPr>
            <w:r>
              <w:t>4</w:t>
            </w:r>
          </w:p>
        </w:tc>
        <w:tc>
          <w:tcPr>
            <w:tcW w:w="1361" w:type="dxa"/>
            <w:vAlign w:val="center"/>
          </w:tcPr>
          <w:p w14:paraId="5388B53B">
            <w:pPr>
              <w:pStyle w:val="11"/>
            </w:pPr>
            <w:r>
              <w:t>5</w:t>
            </w:r>
          </w:p>
        </w:tc>
        <w:tc>
          <w:tcPr>
            <w:tcW w:w="1361" w:type="dxa"/>
            <w:vAlign w:val="center"/>
          </w:tcPr>
          <w:p w14:paraId="31B2859F">
            <w:pPr>
              <w:pStyle w:val="11"/>
            </w:pPr>
            <w:r>
              <w:t>6</w:t>
            </w:r>
          </w:p>
        </w:tc>
        <w:tc>
          <w:tcPr>
            <w:tcW w:w="1361" w:type="dxa"/>
            <w:vAlign w:val="center"/>
          </w:tcPr>
          <w:p w14:paraId="2EB1AEA2">
            <w:pPr>
              <w:pStyle w:val="11"/>
            </w:pPr>
            <w:r>
              <w:t>7</w:t>
            </w:r>
          </w:p>
        </w:tc>
        <w:tc>
          <w:tcPr>
            <w:tcW w:w="1361" w:type="dxa"/>
            <w:vAlign w:val="center"/>
          </w:tcPr>
          <w:p w14:paraId="7939D0BC">
            <w:pPr>
              <w:pStyle w:val="11"/>
            </w:pPr>
            <w:r>
              <w:t>8</w:t>
            </w:r>
          </w:p>
        </w:tc>
      </w:tr>
      <w:tr w14:paraId="2876B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46C94">
            <w:pPr>
              <w:pStyle w:val="14"/>
            </w:pPr>
            <w:r>
              <w:t>1</w:t>
            </w:r>
          </w:p>
        </w:tc>
        <w:tc>
          <w:tcPr>
            <w:tcW w:w="992" w:type="dxa"/>
            <w:vAlign w:val="center"/>
          </w:tcPr>
          <w:p w14:paraId="1E39290A">
            <w:pPr>
              <w:pStyle w:val="17"/>
            </w:pPr>
          </w:p>
        </w:tc>
        <w:tc>
          <w:tcPr>
            <w:tcW w:w="4535" w:type="dxa"/>
            <w:vAlign w:val="center"/>
          </w:tcPr>
          <w:p w14:paraId="1142CF60">
            <w:pPr>
              <w:pStyle w:val="15"/>
            </w:pPr>
            <w:r>
              <w:t>合计</w:t>
            </w:r>
          </w:p>
        </w:tc>
        <w:tc>
          <w:tcPr>
            <w:tcW w:w="1361" w:type="dxa"/>
            <w:vAlign w:val="center"/>
          </w:tcPr>
          <w:p w14:paraId="29182CF9">
            <w:pPr>
              <w:pStyle w:val="16"/>
            </w:pPr>
            <w:r>
              <w:t>1526.71</w:t>
            </w:r>
          </w:p>
        </w:tc>
        <w:tc>
          <w:tcPr>
            <w:tcW w:w="1361" w:type="dxa"/>
            <w:vAlign w:val="center"/>
          </w:tcPr>
          <w:p w14:paraId="436FBB59">
            <w:pPr>
              <w:pStyle w:val="16"/>
            </w:pPr>
            <w:r>
              <w:t>982.70</w:t>
            </w:r>
          </w:p>
        </w:tc>
        <w:tc>
          <w:tcPr>
            <w:tcW w:w="1361" w:type="dxa"/>
            <w:vAlign w:val="center"/>
          </w:tcPr>
          <w:p w14:paraId="1A567819">
            <w:pPr>
              <w:pStyle w:val="16"/>
            </w:pPr>
            <w:r>
              <w:t>544.01</w:t>
            </w:r>
          </w:p>
        </w:tc>
        <w:tc>
          <w:tcPr>
            <w:tcW w:w="1361" w:type="dxa"/>
            <w:vAlign w:val="center"/>
          </w:tcPr>
          <w:p w14:paraId="02B3E511">
            <w:pPr>
              <w:pStyle w:val="16"/>
            </w:pPr>
          </w:p>
        </w:tc>
        <w:tc>
          <w:tcPr>
            <w:tcW w:w="1361" w:type="dxa"/>
            <w:vAlign w:val="center"/>
          </w:tcPr>
          <w:p w14:paraId="463CA001">
            <w:pPr>
              <w:pStyle w:val="16"/>
            </w:pPr>
          </w:p>
        </w:tc>
        <w:tc>
          <w:tcPr>
            <w:tcW w:w="1361" w:type="dxa"/>
            <w:vAlign w:val="center"/>
          </w:tcPr>
          <w:p w14:paraId="638F185C">
            <w:pPr>
              <w:pStyle w:val="16"/>
            </w:pPr>
          </w:p>
        </w:tc>
      </w:tr>
      <w:tr w14:paraId="477B3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3B532">
            <w:pPr>
              <w:pStyle w:val="14"/>
            </w:pPr>
            <w:r>
              <w:t>2</w:t>
            </w:r>
          </w:p>
        </w:tc>
        <w:tc>
          <w:tcPr>
            <w:tcW w:w="992" w:type="dxa"/>
            <w:vAlign w:val="center"/>
          </w:tcPr>
          <w:p w14:paraId="77D5F476">
            <w:pPr>
              <w:pStyle w:val="13"/>
            </w:pPr>
            <w:r>
              <w:t>201</w:t>
            </w:r>
          </w:p>
        </w:tc>
        <w:tc>
          <w:tcPr>
            <w:tcW w:w="4535" w:type="dxa"/>
            <w:vAlign w:val="center"/>
          </w:tcPr>
          <w:p w14:paraId="74EC216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一般公共服务支出</w:t>
            </w:r>
          </w:p>
        </w:tc>
        <w:tc>
          <w:tcPr>
            <w:tcW w:w="1361" w:type="dxa"/>
            <w:vAlign w:val="center"/>
          </w:tcPr>
          <w:p w14:paraId="1EA7B06C">
            <w:pPr>
              <w:pStyle w:val="12"/>
            </w:pPr>
            <w:r>
              <w:t>816.59</w:t>
            </w:r>
          </w:p>
        </w:tc>
        <w:tc>
          <w:tcPr>
            <w:tcW w:w="1361" w:type="dxa"/>
            <w:vAlign w:val="center"/>
          </w:tcPr>
          <w:p w14:paraId="179107C0">
            <w:pPr>
              <w:pStyle w:val="12"/>
            </w:pPr>
            <w:r>
              <w:t>711.56</w:t>
            </w:r>
          </w:p>
        </w:tc>
        <w:tc>
          <w:tcPr>
            <w:tcW w:w="1361" w:type="dxa"/>
            <w:vAlign w:val="center"/>
          </w:tcPr>
          <w:p w14:paraId="3627D11F">
            <w:pPr>
              <w:pStyle w:val="12"/>
            </w:pPr>
            <w:r>
              <w:t>105.04</w:t>
            </w:r>
          </w:p>
        </w:tc>
        <w:tc>
          <w:tcPr>
            <w:tcW w:w="1361" w:type="dxa"/>
            <w:vAlign w:val="center"/>
          </w:tcPr>
          <w:p w14:paraId="71C3389F">
            <w:pPr>
              <w:pStyle w:val="12"/>
            </w:pPr>
          </w:p>
        </w:tc>
        <w:tc>
          <w:tcPr>
            <w:tcW w:w="1361" w:type="dxa"/>
            <w:vAlign w:val="center"/>
          </w:tcPr>
          <w:p w14:paraId="33085623">
            <w:pPr>
              <w:pStyle w:val="12"/>
            </w:pPr>
          </w:p>
        </w:tc>
        <w:tc>
          <w:tcPr>
            <w:tcW w:w="1361" w:type="dxa"/>
            <w:vAlign w:val="center"/>
          </w:tcPr>
          <w:p w14:paraId="0FE97957">
            <w:pPr>
              <w:pStyle w:val="12"/>
            </w:pPr>
          </w:p>
        </w:tc>
      </w:tr>
      <w:tr w14:paraId="34580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5516A">
            <w:pPr>
              <w:pStyle w:val="14"/>
            </w:pPr>
            <w:r>
              <w:t>3</w:t>
            </w:r>
          </w:p>
        </w:tc>
        <w:tc>
          <w:tcPr>
            <w:tcW w:w="992" w:type="dxa"/>
            <w:vAlign w:val="center"/>
          </w:tcPr>
          <w:p w14:paraId="08FA522E">
            <w:pPr>
              <w:pStyle w:val="13"/>
            </w:pPr>
            <w:r>
              <w:t>20103</w:t>
            </w:r>
          </w:p>
        </w:tc>
        <w:tc>
          <w:tcPr>
            <w:tcW w:w="4535" w:type="dxa"/>
            <w:vAlign w:val="center"/>
          </w:tcPr>
          <w:p w14:paraId="7D90153C">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政府办公厅（室）及相关机构事务</w:t>
            </w:r>
          </w:p>
        </w:tc>
        <w:tc>
          <w:tcPr>
            <w:tcW w:w="1361" w:type="dxa"/>
            <w:vAlign w:val="center"/>
          </w:tcPr>
          <w:p w14:paraId="01BEE8DD">
            <w:pPr>
              <w:pStyle w:val="12"/>
            </w:pPr>
            <w:r>
              <w:t>816.59</w:t>
            </w:r>
          </w:p>
        </w:tc>
        <w:tc>
          <w:tcPr>
            <w:tcW w:w="1361" w:type="dxa"/>
            <w:vAlign w:val="center"/>
          </w:tcPr>
          <w:p w14:paraId="32903E5F">
            <w:pPr>
              <w:pStyle w:val="12"/>
            </w:pPr>
            <w:r>
              <w:t>711.56</w:t>
            </w:r>
          </w:p>
        </w:tc>
        <w:tc>
          <w:tcPr>
            <w:tcW w:w="1361" w:type="dxa"/>
            <w:vAlign w:val="center"/>
          </w:tcPr>
          <w:p w14:paraId="282DA9EC">
            <w:pPr>
              <w:pStyle w:val="12"/>
            </w:pPr>
            <w:r>
              <w:t>105.04</w:t>
            </w:r>
          </w:p>
        </w:tc>
        <w:tc>
          <w:tcPr>
            <w:tcW w:w="1361" w:type="dxa"/>
            <w:vAlign w:val="center"/>
          </w:tcPr>
          <w:p w14:paraId="1EB3AF5A">
            <w:pPr>
              <w:pStyle w:val="12"/>
            </w:pPr>
          </w:p>
        </w:tc>
        <w:tc>
          <w:tcPr>
            <w:tcW w:w="1361" w:type="dxa"/>
            <w:vAlign w:val="center"/>
          </w:tcPr>
          <w:p w14:paraId="745B1E77">
            <w:pPr>
              <w:pStyle w:val="12"/>
            </w:pPr>
          </w:p>
        </w:tc>
        <w:tc>
          <w:tcPr>
            <w:tcW w:w="1361" w:type="dxa"/>
            <w:vAlign w:val="center"/>
          </w:tcPr>
          <w:p w14:paraId="73859D33">
            <w:pPr>
              <w:pStyle w:val="12"/>
            </w:pPr>
          </w:p>
        </w:tc>
      </w:tr>
      <w:tr w14:paraId="16904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CE5EF">
            <w:pPr>
              <w:pStyle w:val="14"/>
            </w:pPr>
            <w:r>
              <w:t>4</w:t>
            </w:r>
          </w:p>
        </w:tc>
        <w:tc>
          <w:tcPr>
            <w:tcW w:w="992" w:type="dxa"/>
            <w:vAlign w:val="center"/>
          </w:tcPr>
          <w:p w14:paraId="6A3920E4">
            <w:pPr>
              <w:pStyle w:val="13"/>
            </w:pPr>
            <w:r>
              <w:t>2010301</w:t>
            </w:r>
          </w:p>
        </w:tc>
        <w:tc>
          <w:tcPr>
            <w:tcW w:w="4535" w:type="dxa"/>
            <w:vAlign w:val="center"/>
          </w:tcPr>
          <w:p w14:paraId="7877989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行政运行</w:t>
            </w:r>
          </w:p>
        </w:tc>
        <w:tc>
          <w:tcPr>
            <w:tcW w:w="1361" w:type="dxa"/>
            <w:vAlign w:val="center"/>
          </w:tcPr>
          <w:p w14:paraId="357863B2">
            <w:pPr>
              <w:pStyle w:val="12"/>
            </w:pPr>
            <w:r>
              <w:t>481.88</w:t>
            </w:r>
          </w:p>
        </w:tc>
        <w:tc>
          <w:tcPr>
            <w:tcW w:w="1361" w:type="dxa"/>
            <w:vAlign w:val="center"/>
          </w:tcPr>
          <w:p w14:paraId="58D1A1FA">
            <w:pPr>
              <w:pStyle w:val="12"/>
            </w:pPr>
            <w:r>
              <w:t>469.13</w:t>
            </w:r>
          </w:p>
        </w:tc>
        <w:tc>
          <w:tcPr>
            <w:tcW w:w="1361" w:type="dxa"/>
            <w:vAlign w:val="center"/>
          </w:tcPr>
          <w:p w14:paraId="388A1625">
            <w:pPr>
              <w:pStyle w:val="12"/>
            </w:pPr>
            <w:r>
              <w:t>12.76</w:t>
            </w:r>
          </w:p>
        </w:tc>
        <w:tc>
          <w:tcPr>
            <w:tcW w:w="1361" w:type="dxa"/>
            <w:vAlign w:val="center"/>
          </w:tcPr>
          <w:p w14:paraId="4931FA32">
            <w:pPr>
              <w:pStyle w:val="12"/>
            </w:pPr>
          </w:p>
        </w:tc>
        <w:tc>
          <w:tcPr>
            <w:tcW w:w="1361" w:type="dxa"/>
            <w:vAlign w:val="center"/>
          </w:tcPr>
          <w:p w14:paraId="3B6DE6A3">
            <w:pPr>
              <w:pStyle w:val="12"/>
            </w:pPr>
          </w:p>
        </w:tc>
        <w:tc>
          <w:tcPr>
            <w:tcW w:w="1361" w:type="dxa"/>
            <w:vAlign w:val="center"/>
          </w:tcPr>
          <w:p w14:paraId="0B9650EE">
            <w:pPr>
              <w:pStyle w:val="12"/>
            </w:pPr>
          </w:p>
        </w:tc>
      </w:tr>
      <w:tr w14:paraId="32E0C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5E9B9">
            <w:pPr>
              <w:pStyle w:val="14"/>
            </w:pPr>
            <w:r>
              <w:t>5</w:t>
            </w:r>
          </w:p>
        </w:tc>
        <w:tc>
          <w:tcPr>
            <w:tcW w:w="992" w:type="dxa"/>
            <w:vAlign w:val="center"/>
          </w:tcPr>
          <w:p w14:paraId="6FB1FCE5">
            <w:pPr>
              <w:pStyle w:val="13"/>
            </w:pPr>
            <w:r>
              <w:t>2010302</w:t>
            </w:r>
          </w:p>
        </w:tc>
        <w:tc>
          <w:tcPr>
            <w:tcW w:w="4535" w:type="dxa"/>
            <w:vAlign w:val="center"/>
          </w:tcPr>
          <w:p w14:paraId="63A6226D">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一般行政管理事务</w:t>
            </w:r>
          </w:p>
        </w:tc>
        <w:tc>
          <w:tcPr>
            <w:tcW w:w="1361" w:type="dxa"/>
            <w:vAlign w:val="center"/>
          </w:tcPr>
          <w:p w14:paraId="16C95E9C">
            <w:pPr>
              <w:pStyle w:val="12"/>
            </w:pPr>
            <w:r>
              <w:t>92.28</w:t>
            </w:r>
          </w:p>
        </w:tc>
        <w:tc>
          <w:tcPr>
            <w:tcW w:w="1361" w:type="dxa"/>
            <w:vAlign w:val="center"/>
          </w:tcPr>
          <w:p w14:paraId="36EDA968">
            <w:pPr>
              <w:pStyle w:val="12"/>
            </w:pPr>
          </w:p>
        </w:tc>
        <w:tc>
          <w:tcPr>
            <w:tcW w:w="1361" w:type="dxa"/>
            <w:vAlign w:val="center"/>
          </w:tcPr>
          <w:p w14:paraId="290C4BB8">
            <w:pPr>
              <w:pStyle w:val="12"/>
            </w:pPr>
            <w:r>
              <w:t>92.28</w:t>
            </w:r>
          </w:p>
        </w:tc>
        <w:tc>
          <w:tcPr>
            <w:tcW w:w="1361" w:type="dxa"/>
            <w:vAlign w:val="center"/>
          </w:tcPr>
          <w:p w14:paraId="63703682">
            <w:pPr>
              <w:pStyle w:val="12"/>
            </w:pPr>
          </w:p>
        </w:tc>
        <w:tc>
          <w:tcPr>
            <w:tcW w:w="1361" w:type="dxa"/>
            <w:vAlign w:val="center"/>
          </w:tcPr>
          <w:p w14:paraId="30C25125">
            <w:pPr>
              <w:pStyle w:val="12"/>
            </w:pPr>
          </w:p>
        </w:tc>
        <w:tc>
          <w:tcPr>
            <w:tcW w:w="1361" w:type="dxa"/>
            <w:vAlign w:val="center"/>
          </w:tcPr>
          <w:p w14:paraId="6C40C1A2">
            <w:pPr>
              <w:pStyle w:val="12"/>
            </w:pPr>
          </w:p>
        </w:tc>
      </w:tr>
      <w:tr w14:paraId="05B38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45D05">
            <w:pPr>
              <w:pStyle w:val="14"/>
            </w:pPr>
            <w:r>
              <w:t>6</w:t>
            </w:r>
          </w:p>
        </w:tc>
        <w:tc>
          <w:tcPr>
            <w:tcW w:w="992" w:type="dxa"/>
            <w:vAlign w:val="center"/>
          </w:tcPr>
          <w:p w14:paraId="2BDFF8CB">
            <w:pPr>
              <w:pStyle w:val="13"/>
            </w:pPr>
            <w:r>
              <w:t>2010350</w:t>
            </w:r>
          </w:p>
        </w:tc>
        <w:tc>
          <w:tcPr>
            <w:tcW w:w="4535" w:type="dxa"/>
            <w:vAlign w:val="center"/>
          </w:tcPr>
          <w:p w14:paraId="014BF64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事业运行</w:t>
            </w:r>
          </w:p>
        </w:tc>
        <w:tc>
          <w:tcPr>
            <w:tcW w:w="1361" w:type="dxa"/>
            <w:vAlign w:val="center"/>
          </w:tcPr>
          <w:p w14:paraId="55DE8CF2">
            <w:pPr>
              <w:pStyle w:val="12"/>
            </w:pPr>
            <w:r>
              <w:t>242.43</w:t>
            </w:r>
          </w:p>
        </w:tc>
        <w:tc>
          <w:tcPr>
            <w:tcW w:w="1361" w:type="dxa"/>
            <w:vAlign w:val="center"/>
          </w:tcPr>
          <w:p w14:paraId="10F3B3F6">
            <w:pPr>
              <w:pStyle w:val="12"/>
            </w:pPr>
            <w:r>
              <w:t>242.43</w:t>
            </w:r>
          </w:p>
        </w:tc>
        <w:tc>
          <w:tcPr>
            <w:tcW w:w="1361" w:type="dxa"/>
            <w:vAlign w:val="center"/>
          </w:tcPr>
          <w:p w14:paraId="27D37D26">
            <w:pPr>
              <w:pStyle w:val="12"/>
            </w:pPr>
          </w:p>
        </w:tc>
        <w:tc>
          <w:tcPr>
            <w:tcW w:w="1361" w:type="dxa"/>
            <w:vAlign w:val="center"/>
          </w:tcPr>
          <w:p w14:paraId="111F8B3F">
            <w:pPr>
              <w:pStyle w:val="12"/>
            </w:pPr>
          </w:p>
        </w:tc>
        <w:tc>
          <w:tcPr>
            <w:tcW w:w="1361" w:type="dxa"/>
            <w:vAlign w:val="center"/>
          </w:tcPr>
          <w:p w14:paraId="50BB4AEC">
            <w:pPr>
              <w:pStyle w:val="12"/>
            </w:pPr>
          </w:p>
        </w:tc>
        <w:tc>
          <w:tcPr>
            <w:tcW w:w="1361" w:type="dxa"/>
            <w:vAlign w:val="center"/>
          </w:tcPr>
          <w:p w14:paraId="0E1D3D27">
            <w:pPr>
              <w:pStyle w:val="12"/>
            </w:pPr>
          </w:p>
        </w:tc>
      </w:tr>
      <w:tr w14:paraId="145F5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5D08B">
            <w:pPr>
              <w:pStyle w:val="14"/>
            </w:pPr>
            <w:r>
              <w:t>7</w:t>
            </w:r>
          </w:p>
        </w:tc>
        <w:tc>
          <w:tcPr>
            <w:tcW w:w="992" w:type="dxa"/>
            <w:vAlign w:val="center"/>
          </w:tcPr>
          <w:p w14:paraId="7874BCA6">
            <w:pPr>
              <w:pStyle w:val="13"/>
            </w:pPr>
            <w:r>
              <w:t>208</w:t>
            </w:r>
          </w:p>
        </w:tc>
        <w:tc>
          <w:tcPr>
            <w:tcW w:w="4535" w:type="dxa"/>
            <w:vAlign w:val="center"/>
          </w:tcPr>
          <w:p w14:paraId="2C2F853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社会保障和就业支出</w:t>
            </w:r>
          </w:p>
        </w:tc>
        <w:tc>
          <w:tcPr>
            <w:tcW w:w="1361" w:type="dxa"/>
            <w:vAlign w:val="center"/>
          </w:tcPr>
          <w:p w14:paraId="0E1A1649">
            <w:pPr>
              <w:pStyle w:val="12"/>
            </w:pPr>
            <w:r>
              <w:t>151.36</w:t>
            </w:r>
          </w:p>
        </w:tc>
        <w:tc>
          <w:tcPr>
            <w:tcW w:w="1361" w:type="dxa"/>
            <w:vAlign w:val="center"/>
          </w:tcPr>
          <w:p w14:paraId="5E4C07AF">
            <w:pPr>
              <w:pStyle w:val="12"/>
            </w:pPr>
            <w:r>
              <w:t>151.36</w:t>
            </w:r>
          </w:p>
        </w:tc>
        <w:tc>
          <w:tcPr>
            <w:tcW w:w="1361" w:type="dxa"/>
            <w:vAlign w:val="center"/>
          </w:tcPr>
          <w:p w14:paraId="527EC289">
            <w:pPr>
              <w:pStyle w:val="12"/>
            </w:pPr>
          </w:p>
        </w:tc>
        <w:tc>
          <w:tcPr>
            <w:tcW w:w="1361" w:type="dxa"/>
            <w:vAlign w:val="center"/>
          </w:tcPr>
          <w:p w14:paraId="27E639C6">
            <w:pPr>
              <w:pStyle w:val="12"/>
            </w:pPr>
          </w:p>
        </w:tc>
        <w:tc>
          <w:tcPr>
            <w:tcW w:w="1361" w:type="dxa"/>
            <w:vAlign w:val="center"/>
          </w:tcPr>
          <w:p w14:paraId="0B3BF3AC">
            <w:pPr>
              <w:pStyle w:val="12"/>
            </w:pPr>
          </w:p>
        </w:tc>
        <w:tc>
          <w:tcPr>
            <w:tcW w:w="1361" w:type="dxa"/>
            <w:vAlign w:val="center"/>
          </w:tcPr>
          <w:p w14:paraId="1DAD9DF4">
            <w:pPr>
              <w:pStyle w:val="12"/>
            </w:pPr>
          </w:p>
        </w:tc>
      </w:tr>
      <w:tr w14:paraId="714DE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C9FC9">
            <w:pPr>
              <w:pStyle w:val="14"/>
            </w:pPr>
            <w:r>
              <w:t>8</w:t>
            </w:r>
          </w:p>
        </w:tc>
        <w:tc>
          <w:tcPr>
            <w:tcW w:w="992" w:type="dxa"/>
            <w:vAlign w:val="center"/>
          </w:tcPr>
          <w:p w14:paraId="124C459A">
            <w:pPr>
              <w:pStyle w:val="13"/>
            </w:pPr>
            <w:r>
              <w:t>20805</w:t>
            </w:r>
          </w:p>
        </w:tc>
        <w:tc>
          <w:tcPr>
            <w:tcW w:w="4535" w:type="dxa"/>
            <w:vAlign w:val="center"/>
          </w:tcPr>
          <w:p w14:paraId="0FD81A7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行政事业单位养老支出</w:t>
            </w:r>
          </w:p>
        </w:tc>
        <w:tc>
          <w:tcPr>
            <w:tcW w:w="1361" w:type="dxa"/>
            <w:vAlign w:val="center"/>
          </w:tcPr>
          <w:p w14:paraId="291E88FD">
            <w:pPr>
              <w:pStyle w:val="12"/>
            </w:pPr>
            <w:r>
              <w:t>151.36</w:t>
            </w:r>
          </w:p>
        </w:tc>
        <w:tc>
          <w:tcPr>
            <w:tcW w:w="1361" w:type="dxa"/>
            <w:vAlign w:val="center"/>
          </w:tcPr>
          <w:p w14:paraId="7BA0134A">
            <w:pPr>
              <w:pStyle w:val="12"/>
            </w:pPr>
            <w:r>
              <w:t>151.36</w:t>
            </w:r>
          </w:p>
        </w:tc>
        <w:tc>
          <w:tcPr>
            <w:tcW w:w="1361" w:type="dxa"/>
            <w:vAlign w:val="center"/>
          </w:tcPr>
          <w:p w14:paraId="76027FA3">
            <w:pPr>
              <w:pStyle w:val="12"/>
            </w:pPr>
          </w:p>
        </w:tc>
        <w:tc>
          <w:tcPr>
            <w:tcW w:w="1361" w:type="dxa"/>
            <w:vAlign w:val="center"/>
          </w:tcPr>
          <w:p w14:paraId="11552093">
            <w:pPr>
              <w:pStyle w:val="12"/>
            </w:pPr>
          </w:p>
        </w:tc>
        <w:tc>
          <w:tcPr>
            <w:tcW w:w="1361" w:type="dxa"/>
            <w:vAlign w:val="center"/>
          </w:tcPr>
          <w:p w14:paraId="7C6B26A7">
            <w:pPr>
              <w:pStyle w:val="12"/>
            </w:pPr>
          </w:p>
        </w:tc>
        <w:tc>
          <w:tcPr>
            <w:tcW w:w="1361" w:type="dxa"/>
            <w:vAlign w:val="center"/>
          </w:tcPr>
          <w:p w14:paraId="537DC0CF">
            <w:pPr>
              <w:pStyle w:val="12"/>
            </w:pPr>
          </w:p>
        </w:tc>
      </w:tr>
      <w:tr w14:paraId="7F373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195A1">
            <w:pPr>
              <w:pStyle w:val="14"/>
            </w:pPr>
            <w:r>
              <w:t>9</w:t>
            </w:r>
          </w:p>
        </w:tc>
        <w:tc>
          <w:tcPr>
            <w:tcW w:w="992" w:type="dxa"/>
            <w:vAlign w:val="center"/>
          </w:tcPr>
          <w:p w14:paraId="3B47EB14">
            <w:pPr>
              <w:pStyle w:val="13"/>
            </w:pPr>
            <w:r>
              <w:t>2080501</w:t>
            </w:r>
          </w:p>
        </w:tc>
        <w:tc>
          <w:tcPr>
            <w:tcW w:w="4535" w:type="dxa"/>
            <w:vAlign w:val="center"/>
          </w:tcPr>
          <w:p w14:paraId="58B54BAF">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行政单位离退休</w:t>
            </w:r>
          </w:p>
        </w:tc>
        <w:tc>
          <w:tcPr>
            <w:tcW w:w="1361" w:type="dxa"/>
            <w:vAlign w:val="center"/>
          </w:tcPr>
          <w:p w14:paraId="0D0AF173">
            <w:pPr>
              <w:pStyle w:val="12"/>
            </w:pPr>
            <w:r>
              <w:t>59.06</w:t>
            </w:r>
          </w:p>
        </w:tc>
        <w:tc>
          <w:tcPr>
            <w:tcW w:w="1361" w:type="dxa"/>
            <w:vAlign w:val="center"/>
          </w:tcPr>
          <w:p w14:paraId="5B1AE104">
            <w:pPr>
              <w:pStyle w:val="12"/>
            </w:pPr>
            <w:r>
              <w:t>59.06</w:t>
            </w:r>
          </w:p>
        </w:tc>
        <w:tc>
          <w:tcPr>
            <w:tcW w:w="1361" w:type="dxa"/>
            <w:vAlign w:val="center"/>
          </w:tcPr>
          <w:p w14:paraId="10290312">
            <w:pPr>
              <w:pStyle w:val="12"/>
            </w:pPr>
          </w:p>
        </w:tc>
        <w:tc>
          <w:tcPr>
            <w:tcW w:w="1361" w:type="dxa"/>
            <w:vAlign w:val="center"/>
          </w:tcPr>
          <w:p w14:paraId="3DA7E56F">
            <w:pPr>
              <w:pStyle w:val="12"/>
            </w:pPr>
          </w:p>
        </w:tc>
        <w:tc>
          <w:tcPr>
            <w:tcW w:w="1361" w:type="dxa"/>
            <w:vAlign w:val="center"/>
          </w:tcPr>
          <w:p w14:paraId="4265A950">
            <w:pPr>
              <w:pStyle w:val="12"/>
            </w:pPr>
          </w:p>
        </w:tc>
        <w:tc>
          <w:tcPr>
            <w:tcW w:w="1361" w:type="dxa"/>
            <w:vAlign w:val="center"/>
          </w:tcPr>
          <w:p w14:paraId="29571ADC">
            <w:pPr>
              <w:pStyle w:val="12"/>
            </w:pPr>
          </w:p>
        </w:tc>
      </w:tr>
      <w:tr w14:paraId="75887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82289">
            <w:pPr>
              <w:pStyle w:val="14"/>
            </w:pPr>
            <w:r>
              <w:t>10</w:t>
            </w:r>
          </w:p>
        </w:tc>
        <w:tc>
          <w:tcPr>
            <w:tcW w:w="992" w:type="dxa"/>
            <w:vAlign w:val="center"/>
          </w:tcPr>
          <w:p w14:paraId="0BD627C8">
            <w:pPr>
              <w:pStyle w:val="13"/>
            </w:pPr>
            <w:r>
              <w:t>2080502</w:t>
            </w:r>
          </w:p>
        </w:tc>
        <w:tc>
          <w:tcPr>
            <w:tcW w:w="4535" w:type="dxa"/>
            <w:vAlign w:val="center"/>
          </w:tcPr>
          <w:p w14:paraId="2EFA32DC">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事业单位离退休</w:t>
            </w:r>
          </w:p>
        </w:tc>
        <w:tc>
          <w:tcPr>
            <w:tcW w:w="1361" w:type="dxa"/>
            <w:vAlign w:val="center"/>
          </w:tcPr>
          <w:p w14:paraId="5D86854B">
            <w:pPr>
              <w:pStyle w:val="12"/>
            </w:pPr>
            <w:r>
              <w:t>20.07</w:t>
            </w:r>
          </w:p>
        </w:tc>
        <w:tc>
          <w:tcPr>
            <w:tcW w:w="1361" w:type="dxa"/>
            <w:vAlign w:val="center"/>
          </w:tcPr>
          <w:p w14:paraId="603C5460">
            <w:pPr>
              <w:pStyle w:val="12"/>
            </w:pPr>
            <w:r>
              <w:t>20.07</w:t>
            </w:r>
          </w:p>
        </w:tc>
        <w:tc>
          <w:tcPr>
            <w:tcW w:w="1361" w:type="dxa"/>
            <w:vAlign w:val="center"/>
          </w:tcPr>
          <w:p w14:paraId="18BE326F">
            <w:pPr>
              <w:pStyle w:val="12"/>
            </w:pPr>
          </w:p>
        </w:tc>
        <w:tc>
          <w:tcPr>
            <w:tcW w:w="1361" w:type="dxa"/>
            <w:vAlign w:val="center"/>
          </w:tcPr>
          <w:p w14:paraId="1BBFA8DC">
            <w:pPr>
              <w:pStyle w:val="12"/>
            </w:pPr>
          </w:p>
        </w:tc>
        <w:tc>
          <w:tcPr>
            <w:tcW w:w="1361" w:type="dxa"/>
            <w:vAlign w:val="center"/>
          </w:tcPr>
          <w:p w14:paraId="49CBC1D0">
            <w:pPr>
              <w:pStyle w:val="12"/>
            </w:pPr>
          </w:p>
        </w:tc>
        <w:tc>
          <w:tcPr>
            <w:tcW w:w="1361" w:type="dxa"/>
            <w:vAlign w:val="center"/>
          </w:tcPr>
          <w:p w14:paraId="5E3D4072">
            <w:pPr>
              <w:pStyle w:val="12"/>
            </w:pPr>
          </w:p>
        </w:tc>
      </w:tr>
      <w:tr w14:paraId="10389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37A7D">
            <w:pPr>
              <w:pStyle w:val="14"/>
            </w:pPr>
            <w:r>
              <w:t>11</w:t>
            </w:r>
          </w:p>
        </w:tc>
        <w:tc>
          <w:tcPr>
            <w:tcW w:w="992" w:type="dxa"/>
            <w:vAlign w:val="center"/>
          </w:tcPr>
          <w:p w14:paraId="7D5DE434">
            <w:pPr>
              <w:pStyle w:val="13"/>
            </w:pPr>
            <w:r>
              <w:t>2080505</w:t>
            </w:r>
          </w:p>
        </w:tc>
        <w:tc>
          <w:tcPr>
            <w:tcW w:w="4535" w:type="dxa"/>
            <w:vAlign w:val="center"/>
          </w:tcPr>
          <w:p w14:paraId="1143FF2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机关事业单位基本养老保险缴费支出</w:t>
            </w:r>
          </w:p>
        </w:tc>
        <w:tc>
          <w:tcPr>
            <w:tcW w:w="1361" w:type="dxa"/>
            <w:vAlign w:val="center"/>
          </w:tcPr>
          <w:p w14:paraId="206E3DC4">
            <w:pPr>
              <w:pStyle w:val="12"/>
            </w:pPr>
            <w:r>
              <w:t>72.23</w:t>
            </w:r>
          </w:p>
        </w:tc>
        <w:tc>
          <w:tcPr>
            <w:tcW w:w="1361" w:type="dxa"/>
            <w:vAlign w:val="center"/>
          </w:tcPr>
          <w:p w14:paraId="659D671F">
            <w:pPr>
              <w:pStyle w:val="12"/>
            </w:pPr>
            <w:r>
              <w:t>72.23</w:t>
            </w:r>
          </w:p>
        </w:tc>
        <w:tc>
          <w:tcPr>
            <w:tcW w:w="1361" w:type="dxa"/>
            <w:vAlign w:val="center"/>
          </w:tcPr>
          <w:p w14:paraId="111173DB">
            <w:pPr>
              <w:pStyle w:val="12"/>
            </w:pPr>
          </w:p>
        </w:tc>
        <w:tc>
          <w:tcPr>
            <w:tcW w:w="1361" w:type="dxa"/>
            <w:vAlign w:val="center"/>
          </w:tcPr>
          <w:p w14:paraId="59EF7B33">
            <w:pPr>
              <w:pStyle w:val="12"/>
            </w:pPr>
          </w:p>
        </w:tc>
        <w:tc>
          <w:tcPr>
            <w:tcW w:w="1361" w:type="dxa"/>
            <w:vAlign w:val="center"/>
          </w:tcPr>
          <w:p w14:paraId="0F577AF0">
            <w:pPr>
              <w:pStyle w:val="12"/>
            </w:pPr>
          </w:p>
        </w:tc>
        <w:tc>
          <w:tcPr>
            <w:tcW w:w="1361" w:type="dxa"/>
            <w:vAlign w:val="center"/>
          </w:tcPr>
          <w:p w14:paraId="0FD5FE66">
            <w:pPr>
              <w:pStyle w:val="12"/>
            </w:pPr>
          </w:p>
        </w:tc>
      </w:tr>
      <w:tr w14:paraId="14183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66173">
            <w:pPr>
              <w:pStyle w:val="14"/>
            </w:pPr>
            <w:r>
              <w:t>12</w:t>
            </w:r>
          </w:p>
        </w:tc>
        <w:tc>
          <w:tcPr>
            <w:tcW w:w="992" w:type="dxa"/>
            <w:vAlign w:val="center"/>
          </w:tcPr>
          <w:p w14:paraId="435E7249">
            <w:pPr>
              <w:pStyle w:val="13"/>
            </w:pPr>
            <w:r>
              <w:t>210</w:t>
            </w:r>
          </w:p>
        </w:tc>
        <w:tc>
          <w:tcPr>
            <w:tcW w:w="4535" w:type="dxa"/>
            <w:vAlign w:val="center"/>
          </w:tcPr>
          <w:p w14:paraId="316156B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卫生健康支出</w:t>
            </w:r>
          </w:p>
        </w:tc>
        <w:tc>
          <w:tcPr>
            <w:tcW w:w="1361" w:type="dxa"/>
            <w:vAlign w:val="center"/>
          </w:tcPr>
          <w:p w14:paraId="2F3CCFE6">
            <w:pPr>
              <w:pStyle w:val="12"/>
            </w:pPr>
            <w:r>
              <w:t>58.94</w:t>
            </w:r>
          </w:p>
        </w:tc>
        <w:tc>
          <w:tcPr>
            <w:tcW w:w="1361" w:type="dxa"/>
            <w:vAlign w:val="center"/>
          </w:tcPr>
          <w:p w14:paraId="27DA6548">
            <w:pPr>
              <w:pStyle w:val="12"/>
            </w:pPr>
            <w:r>
              <w:t>58.94</w:t>
            </w:r>
          </w:p>
        </w:tc>
        <w:tc>
          <w:tcPr>
            <w:tcW w:w="1361" w:type="dxa"/>
            <w:vAlign w:val="center"/>
          </w:tcPr>
          <w:p w14:paraId="64A7C2E5">
            <w:pPr>
              <w:pStyle w:val="12"/>
            </w:pPr>
          </w:p>
        </w:tc>
        <w:tc>
          <w:tcPr>
            <w:tcW w:w="1361" w:type="dxa"/>
            <w:vAlign w:val="center"/>
          </w:tcPr>
          <w:p w14:paraId="2864D1CE">
            <w:pPr>
              <w:pStyle w:val="12"/>
            </w:pPr>
          </w:p>
        </w:tc>
        <w:tc>
          <w:tcPr>
            <w:tcW w:w="1361" w:type="dxa"/>
            <w:vAlign w:val="center"/>
          </w:tcPr>
          <w:p w14:paraId="2BCDDBE6">
            <w:pPr>
              <w:pStyle w:val="12"/>
            </w:pPr>
          </w:p>
        </w:tc>
        <w:tc>
          <w:tcPr>
            <w:tcW w:w="1361" w:type="dxa"/>
            <w:vAlign w:val="center"/>
          </w:tcPr>
          <w:p w14:paraId="0F115F61">
            <w:pPr>
              <w:pStyle w:val="12"/>
            </w:pPr>
          </w:p>
        </w:tc>
      </w:tr>
      <w:tr w14:paraId="0F2F8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FDCB9">
            <w:pPr>
              <w:pStyle w:val="14"/>
            </w:pPr>
            <w:r>
              <w:t>13</w:t>
            </w:r>
          </w:p>
        </w:tc>
        <w:tc>
          <w:tcPr>
            <w:tcW w:w="992" w:type="dxa"/>
            <w:vAlign w:val="center"/>
          </w:tcPr>
          <w:p w14:paraId="3C89D325">
            <w:pPr>
              <w:pStyle w:val="13"/>
            </w:pPr>
            <w:r>
              <w:t>21011</w:t>
            </w:r>
          </w:p>
        </w:tc>
        <w:tc>
          <w:tcPr>
            <w:tcW w:w="4535" w:type="dxa"/>
            <w:vAlign w:val="center"/>
          </w:tcPr>
          <w:p w14:paraId="4D18F7B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行政事业单位医疗</w:t>
            </w:r>
          </w:p>
        </w:tc>
        <w:tc>
          <w:tcPr>
            <w:tcW w:w="1361" w:type="dxa"/>
            <w:vAlign w:val="center"/>
          </w:tcPr>
          <w:p w14:paraId="5F5D7D9C">
            <w:pPr>
              <w:pStyle w:val="12"/>
            </w:pPr>
            <w:r>
              <w:t>58.94</w:t>
            </w:r>
          </w:p>
        </w:tc>
        <w:tc>
          <w:tcPr>
            <w:tcW w:w="1361" w:type="dxa"/>
            <w:vAlign w:val="center"/>
          </w:tcPr>
          <w:p w14:paraId="4BB497E2">
            <w:pPr>
              <w:pStyle w:val="12"/>
            </w:pPr>
            <w:r>
              <w:t>58.94</w:t>
            </w:r>
          </w:p>
        </w:tc>
        <w:tc>
          <w:tcPr>
            <w:tcW w:w="1361" w:type="dxa"/>
            <w:vAlign w:val="center"/>
          </w:tcPr>
          <w:p w14:paraId="13CC25BC">
            <w:pPr>
              <w:pStyle w:val="12"/>
            </w:pPr>
          </w:p>
        </w:tc>
        <w:tc>
          <w:tcPr>
            <w:tcW w:w="1361" w:type="dxa"/>
            <w:vAlign w:val="center"/>
          </w:tcPr>
          <w:p w14:paraId="6E28A7EC">
            <w:pPr>
              <w:pStyle w:val="12"/>
            </w:pPr>
          </w:p>
        </w:tc>
        <w:tc>
          <w:tcPr>
            <w:tcW w:w="1361" w:type="dxa"/>
            <w:vAlign w:val="center"/>
          </w:tcPr>
          <w:p w14:paraId="65A38757">
            <w:pPr>
              <w:pStyle w:val="12"/>
            </w:pPr>
          </w:p>
        </w:tc>
        <w:tc>
          <w:tcPr>
            <w:tcW w:w="1361" w:type="dxa"/>
            <w:vAlign w:val="center"/>
          </w:tcPr>
          <w:p w14:paraId="26A8DAC5">
            <w:pPr>
              <w:pStyle w:val="12"/>
            </w:pPr>
          </w:p>
        </w:tc>
      </w:tr>
      <w:tr w14:paraId="54B30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6AF4C">
            <w:pPr>
              <w:pStyle w:val="14"/>
            </w:pPr>
            <w:r>
              <w:t>14</w:t>
            </w:r>
          </w:p>
        </w:tc>
        <w:tc>
          <w:tcPr>
            <w:tcW w:w="992" w:type="dxa"/>
            <w:vAlign w:val="center"/>
          </w:tcPr>
          <w:p w14:paraId="07A66480">
            <w:pPr>
              <w:pStyle w:val="13"/>
            </w:pPr>
            <w:r>
              <w:t>2101101</w:t>
            </w:r>
          </w:p>
        </w:tc>
        <w:tc>
          <w:tcPr>
            <w:tcW w:w="4535" w:type="dxa"/>
            <w:vAlign w:val="center"/>
          </w:tcPr>
          <w:p w14:paraId="1858F25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行政单位医疗</w:t>
            </w:r>
          </w:p>
        </w:tc>
        <w:tc>
          <w:tcPr>
            <w:tcW w:w="1361" w:type="dxa"/>
            <w:vAlign w:val="center"/>
          </w:tcPr>
          <w:p w14:paraId="5E8B6525">
            <w:pPr>
              <w:pStyle w:val="12"/>
            </w:pPr>
            <w:r>
              <w:t>23.89</w:t>
            </w:r>
          </w:p>
        </w:tc>
        <w:tc>
          <w:tcPr>
            <w:tcW w:w="1361" w:type="dxa"/>
            <w:vAlign w:val="center"/>
          </w:tcPr>
          <w:p w14:paraId="29DFE3D1">
            <w:pPr>
              <w:pStyle w:val="12"/>
            </w:pPr>
            <w:r>
              <w:t>23.89</w:t>
            </w:r>
          </w:p>
        </w:tc>
        <w:tc>
          <w:tcPr>
            <w:tcW w:w="1361" w:type="dxa"/>
            <w:vAlign w:val="center"/>
          </w:tcPr>
          <w:p w14:paraId="2C3D1CCA">
            <w:pPr>
              <w:pStyle w:val="12"/>
            </w:pPr>
          </w:p>
        </w:tc>
        <w:tc>
          <w:tcPr>
            <w:tcW w:w="1361" w:type="dxa"/>
            <w:vAlign w:val="center"/>
          </w:tcPr>
          <w:p w14:paraId="24A491B7">
            <w:pPr>
              <w:pStyle w:val="12"/>
            </w:pPr>
          </w:p>
        </w:tc>
        <w:tc>
          <w:tcPr>
            <w:tcW w:w="1361" w:type="dxa"/>
            <w:vAlign w:val="center"/>
          </w:tcPr>
          <w:p w14:paraId="6AB50C05">
            <w:pPr>
              <w:pStyle w:val="12"/>
            </w:pPr>
          </w:p>
        </w:tc>
        <w:tc>
          <w:tcPr>
            <w:tcW w:w="1361" w:type="dxa"/>
            <w:vAlign w:val="center"/>
          </w:tcPr>
          <w:p w14:paraId="16450D5D">
            <w:pPr>
              <w:pStyle w:val="12"/>
            </w:pPr>
          </w:p>
        </w:tc>
      </w:tr>
      <w:tr w14:paraId="1EDCC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E23B3">
            <w:pPr>
              <w:pStyle w:val="14"/>
            </w:pPr>
            <w:r>
              <w:t>15</w:t>
            </w:r>
          </w:p>
        </w:tc>
        <w:tc>
          <w:tcPr>
            <w:tcW w:w="992" w:type="dxa"/>
            <w:vAlign w:val="center"/>
          </w:tcPr>
          <w:p w14:paraId="252D615F">
            <w:pPr>
              <w:pStyle w:val="13"/>
            </w:pPr>
            <w:r>
              <w:t>2101102</w:t>
            </w:r>
          </w:p>
        </w:tc>
        <w:tc>
          <w:tcPr>
            <w:tcW w:w="4535" w:type="dxa"/>
            <w:vAlign w:val="center"/>
          </w:tcPr>
          <w:p w14:paraId="6D2B534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事业单位医疗</w:t>
            </w:r>
          </w:p>
        </w:tc>
        <w:tc>
          <w:tcPr>
            <w:tcW w:w="1361" w:type="dxa"/>
            <w:vAlign w:val="center"/>
          </w:tcPr>
          <w:p w14:paraId="2A25D876">
            <w:pPr>
              <w:pStyle w:val="12"/>
            </w:pPr>
            <w:r>
              <w:t>18.10</w:t>
            </w:r>
          </w:p>
        </w:tc>
        <w:tc>
          <w:tcPr>
            <w:tcW w:w="1361" w:type="dxa"/>
            <w:vAlign w:val="center"/>
          </w:tcPr>
          <w:p w14:paraId="5A87DBD9">
            <w:pPr>
              <w:pStyle w:val="12"/>
            </w:pPr>
            <w:r>
              <w:t>18.10</w:t>
            </w:r>
          </w:p>
        </w:tc>
        <w:tc>
          <w:tcPr>
            <w:tcW w:w="1361" w:type="dxa"/>
            <w:vAlign w:val="center"/>
          </w:tcPr>
          <w:p w14:paraId="338D631F">
            <w:pPr>
              <w:pStyle w:val="12"/>
            </w:pPr>
          </w:p>
        </w:tc>
        <w:tc>
          <w:tcPr>
            <w:tcW w:w="1361" w:type="dxa"/>
            <w:vAlign w:val="center"/>
          </w:tcPr>
          <w:p w14:paraId="792E4547">
            <w:pPr>
              <w:pStyle w:val="12"/>
            </w:pPr>
          </w:p>
        </w:tc>
        <w:tc>
          <w:tcPr>
            <w:tcW w:w="1361" w:type="dxa"/>
            <w:vAlign w:val="center"/>
          </w:tcPr>
          <w:p w14:paraId="04CFF981">
            <w:pPr>
              <w:pStyle w:val="12"/>
            </w:pPr>
          </w:p>
        </w:tc>
        <w:tc>
          <w:tcPr>
            <w:tcW w:w="1361" w:type="dxa"/>
            <w:vAlign w:val="center"/>
          </w:tcPr>
          <w:p w14:paraId="7C9203EC">
            <w:pPr>
              <w:pStyle w:val="12"/>
            </w:pPr>
          </w:p>
        </w:tc>
      </w:tr>
      <w:tr w14:paraId="22048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70C0C">
            <w:pPr>
              <w:pStyle w:val="14"/>
            </w:pPr>
            <w:r>
              <w:t>16</w:t>
            </w:r>
          </w:p>
        </w:tc>
        <w:tc>
          <w:tcPr>
            <w:tcW w:w="992" w:type="dxa"/>
            <w:vAlign w:val="center"/>
          </w:tcPr>
          <w:p w14:paraId="6D3D75B5">
            <w:pPr>
              <w:pStyle w:val="13"/>
            </w:pPr>
            <w:r>
              <w:t>2101103</w:t>
            </w:r>
          </w:p>
        </w:tc>
        <w:tc>
          <w:tcPr>
            <w:tcW w:w="4535" w:type="dxa"/>
            <w:vAlign w:val="center"/>
          </w:tcPr>
          <w:p w14:paraId="7B189E6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公务员医疗补助</w:t>
            </w:r>
          </w:p>
        </w:tc>
        <w:tc>
          <w:tcPr>
            <w:tcW w:w="1361" w:type="dxa"/>
            <w:vAlign w:val="center"/>
          </w:tcPr>
          <w:p w14:paraId="3176B11A">
            <w:pPr>
              <w:pStyle w:val="12"/>
            </w:pPr>
            <w:r>
              <w:t>16.96</w:t>
            </w:r>
          </w:p>
        </w:tc>
        <w:tc>
          <w:tcPr>
            <w:tcW w:w="1361" w:type="dxa"/>
            <w:vAlign w:val="center"/>
          </w:tcPr>
          <w:p w14:paraId="3E0F0B19">
            <w:pPr>
              <w:pStyle w:val="12"/>
            </w:pPr>
            <w:r>
              <w:t>16.96</w:t>
            </w:r>
          </w:p>
        </w:tc>
        <w:tc>
          <w:tcPr>
            <w:tcW w:w="1361" w:type="dxa"/>
            <w:vAlign w:val="center"/>
          </w:tcPr>
          <w:p w14:paraId="32D93858">
            <w:pPr>
              <w:pStyle w:val="12"/>
            </w:pPr>
          </w:p>
        </w:tc>
        <w:tc>
          <w:tcPr>
            <w:tcW w:w="1361" w:type="dxa"/>
            <w:vAlign w:val="center"/>
          </w:tcPr>
          <w:p w14:paraId="04F3F9BB">
            <w:pPr>
              <w:pStyle w:val="12"/>
            </w:pPr>
          </w:p>
        </w:tc>
        <w:tc>
          <w:tcPr>
            <w:tcW w:w="1361" w:type="dxa"/>
            <w:vAlign w:val="center"/>
          </w:tcPr>
          <w:p w14:paraId="53F4CC39">
            <w:pPr>
              <w:pStyle w:val="12"/>
            </w:pPr>
          </w:p>
        </w:tc>
        <w:tc>
          <w:tcPr>
            <w:tcW w:w="1361" w:type="dxa"/>
            <w:vAlign w:val="center"/>
          </w:tcPr>
          <w:p w14:paraId="26156879">
            <w:pPr>
              <w:pStyle w:val="12"/>
            </w:pPr>
          </w:p>
        </w:tc>
      </w:tr>
      <w:tr w14:paraId="4EFC9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50F7A">
            <w:pPr>
              <w:pStyle w:val="14"/>
            </w:pPr>
            <w:r>
              <w:t>17</w:t>
            </w:r>
          </w:p>
        </w:tc>
        <w:tc>
          <w:tcPr>
            <w:tcW w:w="992" w:type="dxa"/>
            <w:vAlign w:val="center"/>
          </w:tcPr>
          <w:p w14:paraId="3AA85B63">
            <w:pPr>
              <w:pStyle w:val="13"/>
            </w:pPr>
            <w:r>
              <w:t>212</w:t>
            </w:r>
          </w:p>
        </w:tc>
        <w:tc>
          <w:tcPr>
            <w:tcW w:w="4535" w:type="dxa"/>
            <w:vAlign w:val="center"/>
          </w:tcPr>
          <w:p w14:paraId="6B5DE7E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城乡社区支出</w:t>
            </w:r>
          </w:p>
        </w:tc>
        <w:tc>
          <w:tcPr>
            <w:tcW w:w="1361" w:type="dxa"/>
            <w:vAlign w:val="center"/>
          </w:tcPr>
          <w:p w14:paraId="03F20516">
            <w:pPr>
              <w:pStyle w:val="12"/>
            </w:pPr>
            <w:r>
              <w:t>423.48</w:t>
            </w:r>
          </w:p>
        </w:tc>
        <w:tc>
          <w:tcPr>
            <w:tcW w:w="1361" w:type="dxa"/>
            <w:vAlign w:val="center"/>
          </w:tcPr>
          <w:p w14:paraId="0E7C07D0">
            <w:pPr>
              <w:pStyle w:val="12"/>
            </w:pPr>
          </w:p>
        </w:tc>
        <w:tc>
          <w:tcPr>
            <w:tcW w:w="1361" w:type="dxa"/>
            <w:vAlign w:val="center"/>
          </w:tcPr>
          <w:p w14:paraId="5200806B">
            <w:pPr>
              <w:pStyle w:val="12"/>
            </w:pPr>
            <w:r>
              <w:t>423.48</w:t>
            </w:r>
          </w:p>
        </w:tc>
        <w:tc>
          <w:tcPr>
            <w:tcW w:w="1361" w:type="dxa"/>
            <w:vAlign w:val="center"/>
          </w:tcPr>
          <w:p w14:paraId="6589A431">
            <w:pPr>
              <w:pStyle w:val="12"/>
            </w:pPr>
          </w:p>
        </w:tc>
        <w:tc>
          <w:tcPr>
            <w:tcW w:w="1361" w:type="dxa"/>
            <w:vAlign w:val="center"/>
          </w:tcPr>
          <w:p w14:paraId="56E7CC77">
            <w:pPr>
              <w:pStyle w:val="12"/>
            </w:pPr>
          </w:p>
        </w:tc>
        <w:tc>
          <w:tcPr>
            <w:tcW w:w="1361" w:type="dxa"/>
            <w:vAlign w:val="center"/>
          </w:tcPr>
          <w:p w14:paraId="2BE8379C">
            <w:pPr>
              <w:pStyle w:val="12"/>
            </w:pPr>
          </w:p>
        </w:tc>
      </w:tr>
      <w:tr w14:paraId="7F45D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4ED71">
            <w:pPr>
              <w:pStyle w:val="14"/>
            </w:pPr>
            <w:r>
              <w:t>18</w:t>
            </w:r>
          </w:p>
        </w:tc>
        <w:tc>
          <w:tcPr>
            <w:tcW w:w="992" w:type="dxa"/>
            <w:vAlign w:val="center"/>
          </w:tcPr>
          <w:p w14:paraId="3FDEA792">
            <w:pPr>
              <w:pStyle w:val="13"/>
            </w:pPr>
            <w:r>
              <w:t>21201</w:t>
            </w:r>
          </w:p>
        </w:tc>
        <w:tc>
          <w:tcPr>
            <w:tcW w:w="4535" w:type="dxa"/>
            <w:vAlign w:val="center"/>
          </w:tcPr>
          <w:p w14:paraId="7CDBFD1D">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城乡社区管理事务</w:t>
            </w:r>
          </w:p>
        </w:tc>
        <w:tc>
          <w:tcPr>
            <w:tcW w:w="1361" w:type="dxa"/>
            <w:vAlign w:val="center"/>
          </w:tcPr>
          <w:p w14:paraId="01412486">
            <w:pPr>
              <w:pStyle w:val="12"/>
            </w:pPr>
            <w:r>
              <w:t>423.48</w:t>
            </w:r>
          </w:p>
        </w:tc>
        <w:tc>
          <w:tcPr>
            <w:tcW w:w="1361" w:type="dxa"/>
            <w:vAlign w:val="center"/>
          </w:tcPr>
          <w:p w14:paraId="451B3F8E">
            <w:pPr>
              <w:pStyle w:val="12"/>
            </w:pPr>
          </w:p>
        </w:tc>
        <w:tc>
          <w:tcPr>
            <w:tcW w:w="1361" w:type="dxa"/>
            <w:vAlign w:val="center"/>
          </w:tcPr>
          <w:p w14:paraId="11C11196">
            <w:pPr>
              <w:pStyle w:val="12"/>
            </w:pPr>
            <w:r>
              <w:t>423.48</w:t>
            </w:r>
          </w:p>
        </w:tc>
        <w:tc>
          <w:tcPr>
            <w:tcW w:w="1361" w:type="dxa"/>
            <w:vAlign w:val="center"/>
          </w:tcPr>
          <w:p w14:paraId="2242521B">
            <w:pPr>
              <w:pStyle w:val="12"/>
            </w:pPr>
          </w:p>
        </w:tc>
        <w:tc>
          <w:tcPr>
            <w:tcW w:w="1361" w:type="dxa"/>
            <w:vAlign w:val="center"/>
          </w:tcPr>
          <w:p w14:paraId="351584A8">
            <w:pPr>
              <w:pStyle w:val="12"/>
            </w:pPr>
          </w:p>
        </w:tc>
        <w:tc>
          <w:tcPr>
            <w:tcW w:w="1361" w:type="dxa"/>
            <w:vAlign w:val="center"/>
          </w:tcPr>
          <w:p w14:paraId="064A5933">
            <w:pPr>
              <w:pStyle w:val="12"/>
            </w:pPr>
          </w:p>
        </w:tc>
      </w:tr>
      <w:tr w14:paraId="19A56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3B00E">
            <w:pPr>
              <w:pStyle w:val="14"/>
            </w:pPr>
            <w:r>
              <w:t>19</w:t>
            </w:r>
          </w:p>
        </w:tc>
        <w:tc>
          <w:tcPr>
            <w:tcW w:w="992" w:type="dxa"/>
            <w:vAlign w:val="center"/>
          </w:tcPr>
          <w:p w14:paraId="112573A8">
            <w:pPr>
              <w:pStyle w:val="13"/>
            </w:pPr>
            <w:r>
              <w:t>2120199</w:t>
            </w:r>
          </w:p>
        </w:tc>
        <w:tc>
          <w:tcPr>
            <w:tcW w:w="4535" w:type="dxa"/>
            <w:vAlign w:val="center"/>
          </w:tcPr>
          <w:p w14:paraId="0D2B505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其他城乡社区管理事务支出</w:t>
            </w:r>
          </w:p>
        </w:tc>
        <w:tc>
          <w:tcPr>
            <w:tcW w:w="1361" w:type="dxa"/>
            <w:vAlign w:val="center"/>
          </w:tcPr>
          <w:p w14:paraId="24E168C4">
            <w:pPr>
              <w:pStyle w:val="12"/>
            </w:pPr>
            <w:r>
              <w:t>423.48</w:t>
            </w:r>
          </w:p>
        </w:tc>
        <w:tc>
          <w:tcPr>
            <w:tcW w:w="1361" w:type="dxa"/>
            <w:vAlign w:val="center"/>
          </w:tcPr>
          <w:p w14:paraId="4B96A6FB">
            <w:pPr>
              <w:pStyle w:val="12"/>
            </w:pPr>
          </w:p>
        </w:tc>
        <w:tc>
          <w:tcPr>
            <w:tcW w:w="1361" w:type="dxa"/>
            <w:vAlign w:val="center"/>
          </w:tcPr>
          <w:p w14:paraId="50F9BBD3">
            <w:pPr>
              <w:pStyle w:val="12"/>
            </w:pPr>
            <w:r>
              <w:t>423.48</w:t>
            </w:r>
          </w:p>
        </w:tc>
        <w:tc>
          <w:tcPr>
            <w:tcW w:w="1361" w:type="dxa"/>
            <w:vAlign w:val="center"/>
          </w:tcPr>
          <w:p w14:paraId="556A4B72">
            <w:pPr>
              <w:pStyle w:val="12"/>
            </w:pPr>
          </w:p>
        </w:tc>
        <w:tc>
          <w:tcPr>
            <w:tcW w:w="1361" w:type="dxa"/>
            <w:vAlign w:val="center"/>
          </w:tcPr>
          <w:p w14:paraId="18CF70DF">
            <w:pPr>
              <w:pStyle w:val="12"/>
            </w:pPr>
          </w:p>
        </w:tc>
        <w:tc>
          <w:tcPr>
            <w:tcW w:w="1361" w:type="dxa"/>
            <w:vAlign w:val="center"/>
          </w:tcPr>
          <w:p w14:paraId="093A3AD4">
            <w:pPr>
              <w:pStyle w:val="12"/>
            </w:pPr>
          </w:p>
        </w:tc>
      </w:tr>
      <w:tr w14:paraId="2AC44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89FBE">
            <w:pPr>
              <w:pStyle w:val="14"/>
            </w:pPr>
            <w:r>
              <w:t>20</w:t>
            </w:r>
          </w:p>
        </w:tc>
        <w:tc>
          <w:tcPr>
            <w:tcW w:w="992" w:type="dxa"/>
            <w:vAlign w:val="center"/>
          </w:tcPr>
          <w:p w14:paraId="1C283B09">
            <w:pPr>
              <w:pStyle w:val="13"/>
            </w:pPr>
            <w:r>
              <w:t>213</w:t>
            </w:r>
          </w:p>
        </w:tc>
        <w:tc>
          <w:tcPr>
            <w:tcW w:w="4535" w:type="dxa"/>
            <w:vAlign w:val="center"/>
          </w:tcPr>
          <w:p w14:paraId="4EED425D">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农林水支出</w:t>
            </w:r>
          </w:p>
        </w:tc>
        <w:tc>
          <w:tcPr>
            <w:tcW w:w="1361" w:type="dxa"/>
            <w:vAlign w:val="center"/>
          </w:tcPr>
          <w:p w14:paraId="046367E2">
            <w:pPr>
              <w:pStyle w:val="12"/>
            </w:pPr>
            <w:r>
              <w:t>10.49</w:t>
            </w:r>
          </w:p>
        </w:tc>
        <w:tc>
          <w:tcPr>
            <w:tcW w:w="1361" w:type="dxa"/>
            <w:vAlign w:val="center"/>
          </w:tcPr>
          <w:p w14:paraId="4CF079F9">
            <w:pPr>
              <w:pStyle w:val="12"/>
            </w:pPr>
          </w:p>
        </w:tc>
        <w:tc>
          <w:tcPr>
            <w:tcW w:w="1361" w:type="dxa"/>
            <w:vAlign w:val="center"/>
          </w:tcPr>
          <w:p w14:paraId="7F58BDD3">
            <w:pPr>
              <w:pStyle w:val="12"/>
            </w:pPr>
            <w:r>
              <w:t>10.49</w:t>
            </w:r>
          </w:p>
        </w:tc>
        <w:tc>
          <w:tcPr>
            <w:tcW w:w="1361" w:type="dxa"/>
            <w:vAlign w:val="center"/>
          </w:tcPr>
          <w:p w14:paraId="3B7C9899">
            <w:pPr>
              <w:pStyle w:val="12"/>
            </w:pPr>
          </w:p>
        </w:tc>
        <w:tc>
          <w:tcPr>
            <w:tcW w:w="1361" w:type="dxa"/>
            <w:vAlign w:val="center"/>
          </w:tcPr>
          <w:p w14:paraId="6E842A44">
            <w:pPr>
              <w:pStyle w:val="12"/>
            </w:pPr>
          </w:p>
        </w:tc>
        <w:tc>
          <w:tcPr>
            <w:tcW w:w="1361" w:type="dxa"/>
            <w:vAlign w:val="center"/>
          </w:tcPr>
          <w:p w14:paraId="1F34DB4A">
            <w:pPr>
              <w:pStyle w:val="12"/>
            </w:pPr>
          </w:p>
        </w:tc>
      </w:tr>
      <w:tr w14:paraId="3D364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CA96C">
            <w:pPr>
              <w:pStyle w:val="14"/>
            </w:pPr>
            <w:r>
              <w:t>21</w:t>
            </w:r>
          </w:p>
        </w:tc>
        <w:tc>
          <w:tcPr>
            <w:tcW w:w="992" w:type="dxa"/>
            <w:vAlign w:val="center"/>
          </w:tcPr>
          <w:p w14:paraId="3B812033">
            <w:pPr>
              <w:pStyle w:val="13"/>
            </w:pPr>
            <w:r>
              <w:t>21305</w:t>
            </w:r>
          </w:p>
        </w:tc>
        <w:tc>
          <w:tcPr>
            <w:tcW w:w="4535" w:type="dxa"/>
            <w:vAlign w:val="center"/>
          </w:tcPr>
          <w:p w14:paraId="6514AA49">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巩固拓展脱贫攻坚成果</w:t>
            </w:r>
            <w:r>
              <w:rPr>
                <w:rFonts w:hint="eastAsia" w:asciiTheme="minorEastAsia" w:hAnsiTheme="minorEastAsia" w:eastAsiaTheme="minorEastAsia" w:cstheme="minorEastAsia"/>
              </w:rPr>
              <w:t>衔接乡村振兴</w:t>
            </w:r>
          </w:p>
        </w:tc>
        <w:tc>
          <w:tcPr>
            <w:tcW w:w="1361" w:type="dxa"/>
            <w:vAlign w:val="center"/>
          </w:tcPr>
          <w:p w14:paraId="305CDC16">
            <w:pPr>
              <w:pStyle w:val="12"/>
            </w:pPr>
            <w:r>
              <w:t>0.49</w:t>
            </w:r>
          </w:p>
        </w:tc>
        <w:tc>
          <w:tcPr>
            <w:tcW w:w="1361" w:type="dxa"/>
            <w:vAlign w:val="center"/>
          </w:tcPr>
          <w:p w14:paraId="699D719E">
            <w:pPr>
              <w:pStyle w:val="12"/>
            </w:pPr>
          </w:p>
        </w:tc>
        <w:tc>
          <w:tcPr>
            <w:tcW w:w="1361" w:type="dxa"/>
            <w:vAlign w:val="center"/>
          </w:tcPr>
          <w:p w14:paraId="2CA1C13A">
            <w:pPr>
              <w:pStyle w:val="12"/>
            </w:pPr>
            <w:r>
              <w:t>0.49</w:t>
            </w:r>
          </w:p>
        </w:tc>
        <w:tc>
          <w:tcPr>
            <w:tcW w:w="1361" w:type="dxa"/>
            <w:vAlign w:val="center"/>
          </w:tcPr>
          <w:p w14:paraId="5DA6BE87">
            <w:pPr>
              <w:pStyle w:val="12"/>
            </w:pPr>
          </w:p>
        </w:tc>
        <w:tc>
          <w:tcPr>
            <w:tcW w:w="1361" w:type="dxa"/>
            <w:vAlign w:val="center"/>
          </w:tcPr>
          <w:p w14:paraId="77762C3D">
            <w:pPr>
              <w:pStyle w:val="12"/>
            </w:pPr>
          </w:p>
        </w:tc>
        <w:tc>
          <w:tcPr>
            <w:tcW w:w="1361" w:type="dxa"/>
            <w:vAlign w:val="center"/>
          </w:tcPr>
          <w:p w14:paraId="770E8F20">
            <w:pPr>
              <w:pStyle w:val="12"/>
            </w:pPr>
          </w:p>
        </w:tc>
      </w:tr>
      <w:tr w14:paraId="0B89F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F3F34">
            <w:pPr>
              <w:pStyle w:val="14"/>
            </w:pPr>
            <w:r>
              <w:t>22</w:t>
            </w:r>
          </w:p>
        </w:tc>
        <w:tc>
          <w:tcPr>
            <w:tcW w:w="992" w:type="dxa"/>
            <w:vAlign w:val="center"/>
          </w:tcPr>
          <w:p w14:paraId="01C803A0">
            <w:pPr>
              <w:pStyle w:val="13"/>
            </w:pPr>
            <w:r>
              <w:t>2130504</w:t>
            </w:r>
          </w:p>
        </w:tc>
        <w:tc>
          <w:tcPr>
            <w:tcW w:w="4535" w:type="dxa"/>
            <w:vAlign w:val="center"/>
          </w:tcPr>
          <w:p w14:paraId="5C5822A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农村基础设施建设</w:t>
            </w:r>
          </w:p>
        </w:tc>
        <w:tc>
          <w:tcPr>
            <w:tcW w:w="1361" w:type="dxa"/>
            <w:vAlign w:val="center"/>
          </w:tcPr>
          <w:p w14:paraId="43964CD9">
            <w:pPr>
              <w:pStyle w:val="12"/>
            </w:pPr>
            <w:r>
              <w:t>0.49</w:t>
            </w:r>
          </w:p>
        </w:tc>
        <w:tc>
          <w:tcPr>
            <w:tcW w:w="1361" w:type="dxa"/>
            <w:vAlign w:val="center"/>
          </w:tcPr>
          <w:p w14:paraId="7FC89E8D">
            <w:pPr>
              <w:pStyle w:val="12"/>
            </w:pPr>
          </w:p>
        </w:tc>
        <w:tc>
          <w:tcPr>
            <w:tcW w:w="1361" w:type="dxa"/>
            <w:vAlign w:val="center"/>
          </w:tcPr>
          <w:p w14:paraId="1CE29865">
            <w:pPr>
              <w:pStyle w:val="12"/>
            </w:pPr>
            <w:r>
              <w:t>0.49</w:t>
            </w:r>
          </w:p>
        </w:tc>
        <w:tc>
          <w:tcPr>
            <w:tcW w:w="1361" w:type="dxa"/>
            <w:vAlign w:val="center"/>
          </w:tcPr>
          <w:p w14:paraId="0347D72B">
            <w:pPr>
              <w:pStyle w:val="12"/>
            </w:pPr>
          </w:p>
        </w:tc>
        <w:tc>
          <w:tcPr>
            <w:tcW w:w="1361" w:type="dxa"/>
            <w:vAlign w:val="center"/>
          </w:tcPr>
          <w:p w14:paraId="55A78E94">
            <w:pPr>
              <w:pStyle w:val="12"/>
            </w:pPr>
          </w:p>
        </w:tc>
        <w:tc>
          <w:tcPr>
            <w:tcW w:w="1361" w:type="dxa"/>
            <w:vAlign w:val="center"/>
          </w:tcPr>
          <w:p w14:paraId="1F45DF73">
            <w:pPr>
              <w:pStyle w:val="12"/>
            </w:pPr>
          </w:p>
        </w:tc>
      </w:tr>
      <w:tr w14:paraId="1ED94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E3821">
            <w:pPr>
              <w:pStyle w:val="14"/>
            </w:pPr>
            <w:r>
              <w:t>23</w:t>
            </w:r>
          </w:p>
        </w:tc>
        <w:tc>
          <w:tcPr>
            <w:tcW w:w="992" w:type="dxa"/>
            <w:vAlign w:val="center"/>
          </w:tcPr>
          <w:p w14:paraId="5F28EB8D">
            <w:pPr>
              <w:pStyle w:val="13"/>
            </w:pPr>
            <w:r>
              <w:t>21307</w:t>
            </w:r>
          </w:p>
        </w:tc>
        <w:tc>
          <w:tcPr>
            <w:tcW w:w="4535" w:type="dxa"/>
            <w:vAlign w:val="center"/>
          </w:tcPr>
          <w:p w14:paraId="6E31A528">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农村综合改革</w:t>
            </w:r>
          </w:p>
        </w:tc>
        <w:tc>
          <w:tcPr>
            <w:tcW w:w="1361" w:type="dxa"/>
            <w:vAlign w:val="center"/>
          </w:tcPr>
          <w:p w14:paraId="5C099245">
            <w:pPr>
              <w:pStyle w:val="12"/>
            </w:pPr>
            <w:r>
              <w:t>10.00</w:t>
            </w:r>
          </w:p>
        </w:tc>
        <w:tc>
          <w:tcPr>
            <w:tcW w:w="1361" w:type="dxa"/>
            <w:vAlign w:val="center"/>
          </w:tcPr>
          <w:p w14:paraId="2B4F10E7">
            <w:pPr>
              <w:pStyle w:val="12"/>
            </w:pPr>
          </w:p>
        </w:tc>
        <w:tc>
          <w:tcPr>
            <w:tcW w:w="1361" w:type="dxa"/>
            <w:vAlign w:val="center"/>
          </w:tcPr>
          <w:p w14:paraId="6E650262">
            <w:pPr>
              <w:pStyle w:val="12"/>
            </w:pPr>
            <w:r>
              <w:t>10.00</w:t>
            </w:r>
          </w:p>
        </w:tc>
        <w:tc>
          <w:tcPr>
            <w:tcW w:w="1361" w:type="dxa"/>
            <w:vAlign w:val="center"/>
          </w:tcPr>
          <w:p w14:paraId="5520E9F4">
            <w:pPr>
              <w:pStyle w:val="12"/>
            </w:pPr>
          </w:p>
        </w:tc>
        <w:tc>
          <w:tcPr>
            <w:tcW w:w="1361" w:type="dxa"/>
            <w:vAlign w:val="center"/>
          </w:tcPr>
          <w:p w14:paraId="52C46E67">
            <w:pPr>
              <w:pStyle w:val="12"/>
            </w:pPr>
          </w:p>
        </w:tc>
        <w:tc>
          <w:tcPr>
            <w:tcW w:w="1361" w:type="dxa"/>
            <w:vAlign w:val="center"/>
          </w:tcPr>
          <w:p w14:paraId="19C7E947">
            <w:pPr>
              <w:pStyle w:val="12"/>
            </w:pPr>
          </w:p>
        </w:tc>
      </w:tr>
      <w:tr w14:paraId="1F98A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80C179">
            <w:pPr>
              <w:pStyle w:val="14"/>
            </w:pPr>
            <w:r>
              <w:t>24</w:t>
            </w:r>
          </w:p>
        </w:tc>
        <w:tc>
          <w:tcPr>
            <w:tcW w:w="992" w:type="dxa"/>
            <w:vAlign w:val="center"/>
          </w:tcPr>
          <w:p w14:paraId="2A4A6E31">
            <w:pPr>
              <w:pStyle w:val="13"/>
            </w:pPr>
            <w:r>
              <w:t>2130701</w:t>
            </w:r>
          </w:p>
        </w:tc>
        <w:tc>
          <w:tcPr>
            <w:tcW w:w="4535" w:type="dxa"/>
            <w:vAlign w:val="center"/>
          </w:tcPr>
          <w:p w14:paraId="5D398A48">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对村级公益事业建设的补助</w:t>
            </w:r>
          </w:p>
        </w:tc>
        <w:tc>
          <w:tcPr>
            <w:tcW w:w="1361" w:type="dxa"/>
            <w:vAlign w:val="center"/>
          </w:tcPr>
          <w:p w14:paraId="4D4757A7">
            <w:pPr>
              <w:pStyle w:val="12"/>
            </w:pPr>
            <w:r>
              <w:t>10.00</w:t>
            </w:r>
          </w:p>
        </w:tc>
        <w:tc>
          <w:tcPr>
            <w:tcW w:w="1361" w:type="dxa"/>
            <w:vAlign w:val="center"/>
          </w:tcPr>
          <w:p w14:paraId="677A008E">
            <w:pPr>
              <w:pStyle w:val="12"/>
            </w:pPr>
          </w:p>
        </w:tc>
        <w:tc>
          <w:tcPr>
            <w:tcW w:w="1361" w:type="dxa"/>
            <w:vAlign w:val="center"/>
          </w:tcPr>
          <w:p w14:paraId="74567432">
            <w:pPr>
              <w:pStyle w:val="12"/>
            </w:pPr>
            <w:r>
              <w:t>10.00</w:t>
            </w:r>
          </w:p>
        </w:tc>
        <w:tc>
          <w:tcPr>
            <w:tcW w:w="1361" w:type="dxa"/>
            <w:vAlign w:val="center"/>
          </w:tcPr>
          <w:p w14:paraId="70EF6069">
            <w:pPr>
              <w:pStyle w:val="12"/>
            </w:pPr>
          </w:p>
        </w:tc>
        <w:tc>
          <w:tcPr>
            <w:tcW w:w="1361" w:type="dxa"/>
            <w:vAlign w:val="center"/>
          </w:tcPr>
          <w:p w14:paraId="68818FCE">
            <w:pPr>
              <w:pStyle w:val="12"/>
            </w:pPr>
          </w:p>
        </w:tc>
        <w:tc>
          <w:tcPr>
            <w:tcW w:w="1361" w:type="dxa"/>
            <w:vAlign w:val="center"/>
          </w:tcPr>
          <w:p w14:paraId="688C3160">
            <w:pPr>
              <w:pStyle w:val="12"/>
            </w:pPr>
          </w:p>
        </w:tc>
      </w:tr>
      <w:tr w14:paraId="59D83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321F3">
            <w:pPr>
              <w:pStyle w:val="14"/>
            </w:pPr>
            <w:r>
              <w:t>25</w:t>
            </w:r>
          </w:p>
        </w:tc>
        <w:tc>
          <w:tcPr>
            <w:tcW w:w="992" w:type="dxa"/>
            <w:vAlign w:val="center"/>
          </w:tcPr>
          <w:p w14:paraId="0D7F1559">
            <w:pPr>
              <w:pStyle w:val="13"/>
            </w:pPr>
            <w:r>
              <w:t>221</w:t>
            </w:r>
          </w:p>
        </w:tc>
        <w:tc>
          <w:tcPr>
            <w:tcW w:w="4535" w:type="dxa"/>
            <w:vAlign w:val="center"/>
          </w:tcPr>
          <w:p w14:paraId="65C15EE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住房保障支出</w:t>
            </w:r>
          </w:p>
        </w:tc>
        <w:tc>
          <w:tcPr>
            <w:tcW w:w="1361" w:type="dxa"/>
            <w:vAlign w:val="center"/>
          </w:tcPr>
          <w:p w14:paraId="327AE8BA">
            <w:pPr>
              <w:pStyle w:val="12"/>
            </w:pPr>
            <w:r>
              <w:t>60.84</w:t>
            </w:r>
          </w:p>
        </w:tc>
        <w:tc>
          <w:tcPr>
            <w:tcW w:w="1361" w:type="dxa"/>
            <w:vAlign w:val="center"/>
          </w:tcPr>
          <w:p w14:paraId="321CD04A">
            <w:pPr>
              <w:pStyle w:val="12"/>
            </w:pPr>
            <w:r>
              <w:t>60.84</w:t>
            </w:r>
          </w:p>
        </w:tc>
        <w:tc>
          <w:tcPr>
            <w:tcW w:w="1361" w:type="dxa"/>
            <w:vAlign w:val="center"/>
          </w:tcPr>
          <w:p w14:paraId="51E632CF">
            <w:pPr>
              <w:pStyle w:val="12"/>
            </w:pPr>
          </w:p>
        </w:tc>
        <w:tc>
          <w:tcPr>
            <w:tcW w:w="1361" w:type="dxa"/>
            <w:vAlign w:val="center"/>
          </w:tcPr>
          <w:p w14:paraId="1FB68A7E">
            <w:pPr>
              <w:pStyle w:val="12"/>
            </w:pPr>
          </w:p>
        </w:tc>
        <w:tc>
          <w:tcPr>
            <w:tcW w:w="1361" w:type="dxa"/>
            <w:vAlign w:val="center"/>
          </w:tcPr>
          <w:p w14:paraId="71898525">
            <w:pPr>
              <w:pStyle w:val="12"/>
            </w:pPr>
          </w:p>
        </w:tc>
        <w:tc>
          <w:tcPr>
            <w:tcW w:w="1361" w:type="dxa"/>
            <w:vAlign w:val="center"/>
          </w:tcPr>
          <w:p w14:paraId="07A9F584">
            <w:pPr>
              <w:pStyle w:val="12"/>
            </w:pPr>
          </w:p>
        </w:tc>
      </w:tr>
      <w:tr w14:paraId="176D1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B3A0E">
            <w:pPr>
              <w:pStyle w:val="14"/>
            </w:pPr>
            <w:r>
              <w:t>26</w:t>
            </w:r>
          </w:p>
        </w:tc>
        <w:tc>
          <w:tcPr>
            <w:tcW w:w="992" w:type="dxa"/>
            <w:vAlign w:val="center"/>
          </w:tcPr>
          <w:p w14:paraId="1AE0399C">
            <w:pPr>
              <w:pStyle w:val="13"/>
            </w:pPr>
            <w:r>
              <w:t>22102</w:t>
            </w:r>
          </w:p>
        </w:tc>
        <w:tc>
          <w:tcPr>
            <w:tcW w:w="4535" w:type="dxa"/>
            <w:vAlign w:val="center"/>
          </w:tcPr>
          <w:p w14:paraId="2B3A1C58">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住房改革支出</w:t>
            </w:r>
          </w:p>
        </w:tc>
        <w:tc>
          <w:tcPr>
            <w:tcW w:w="1361" w:type="dxa"/>
            <w:vAlign w:val="center"/>
          </w:tcPr>
          <w:p w14:paraId="7FE74A16">
            <w:pPr>
              <w:pStyle w:val="12"/>
            </w:pPr>
            <w:r>
              <w:t>60.84</w:t>
            </w:r>
          </w:p>
        </w:tc>
        <w:tc>
          <w:tcPr>
            <w:tcW w:w="1361" w:type="dxa"/>
            <w:vAlign w:val="center"/>
          </w:tcPr>
          <w:p w14:paraId="3307106E">
            <w:pPr>
              <w:pStyle w:val="12"/>
            </w:pPr>
            <w:r>
              <w:t>60.84</w:t>
            </w:r>
          </w:p>
        </w:tc>
        <w:tc>
          <w:tcPr>
            <w:tcW w:w="1361" w:type="dxa"/>
            <w:vAlign w:val="center"/>
          </w:tcPr>
          <w:p w14:paraId="1D4259E6">
            <w:pPr>
              <w:pStyle w:val="12"/>
            </w:pPr>
          </w:p>
        </w:tc>
        <w:tc>
          <w:tcPr>
            <w:tcW w:w="1361" w:type="dxa"/>
            <w:vAlign w:val="center"/>
          </w:tcPr>
          <w:p w14:paraId="188DD519">
            <w:pPr>
              <w:pStyle w:val="12"/>
            </w:pPr>
          </w:p>
        </w:tc>
        <w:tc>
          <w:tcPr>
            <w:tcW w:w="1361" w:type="dxa"/>
            <w:vAlign w:val="center"/>
          </w:tcPr>
          <w:p w14:paraId="2DE23F24">
            <w:pPr>
              <w:pStyle w:val="12"/>
            </w:pPr>
          </w:p>
        </w:tc>
        <w:tc>
          <w:tcPr>
            <w:tcW w:w="1361" w:type="dxa"/>
            <w:vAlign w:val="center"/>
          </w:tcPr>
          <w:p w14:paraId="57147088">
            <w:pPr>
              <w:pStyle w:val="12"/>
            </w:pPr>
          </w:p>
        </w:tc>
      </w:tr>
      <w:tr w14:paraId="050C1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02AA9">
            <w:pPr>
              <w:pStyle w:val="14"/>
            </w:pPr>
            <w:r>
              <w:t>27</w:t>
            </w:r>
          </w:p>
        </w:tc>
        <w:tc>
          <w:tcPr>
            <w:tcW w:w="992" w:type="dxa"/>
            <w:vAlign w:val="center"/>
          </w:tcPr>
          <w:p w14:paraId="2D6B002B">
            <w:pPr>
              <w:pStyle w:val="13"/>
            </w:pPr>
            <w:r>
              <w:t>2210201</w:t>
            </w:r>
          </w:p>
        </w:tc>
        <w:tc>
          <w:tcPr>
            <w:tcW w:w="4535" w:type="dxa"/>
            <w:vAlign w:val="center"/>
          </w:tcPr>
          <w:p w14:paraId="21D3FF6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住房公积金</w:t>
            </w:r>
          </w:p>
        </w:tc>
        <w:tc>
          <w:tcPr>
            <w:tcW w:w="1361" w:type="dxa"/>
            <w:vAlign w:val="center"/>
          </w:tcPr>
          <w:p w14:paraId="6EAD0531">
            <w:pPr>
              <w:pStyle w:val="12"/>
            </w:pPr>
            <w:r>
              <w:t>60.84</w:t>
            </w:r>
          </w:p>
        </w:tc>
        <w:tc>
          <w:tcPr>
            <w:tcW w:w="1361" w:type="dxa"/>
            <w:vAlign w:val="center"/>
          </w:tcPr>
          <w:p w14:paraId="158AD4ED">
            <w:pPr>
              <w:pStyle w:val="12"/>
            </w:pPr>
            <w:r>
              <w:t>60.84</w:t>
            </w:r>
          </w:p>
        </w:tc>
        <w:tc>
          <w:tcPr>
            <w:tcW w:w="1361" w:type="dxa"/>
            <w:vAlign w:val="center"/>
          </w:tcPr>
          <w:p w14:paraId="085B9247">
            <w:pPr>
              <w:pStyle w:val="12"/>
            </w:pPr>
          </w:p>
        </w:tc>
        <w:tc>
          <w:tcPr>
            <w:tcW w:w="1361" w:type="dxa"/>
            <w:vAlign w:val="center"/>
          </w:tcPr>
          <w:p w14:paraId="24310B95">
            <w:pPr>
              <w:pStyle w:val="12"/>
            </w:pPr>
          </w:p>
        </w:tc>
        <w:tc>
          <w:tcPr>
            <w:tcW w:w="1361" w:type="dxa"/>
            <w:vAlign w:val="center"/>
          </w:tcPr>
          <w:p w14:paraId="6B614CE2">
            <w:pPr>
              <w:pStyle w:val="12"/>
            </w:pPr>
          </w:p>
        </w:tc>
        <w:tc>
          <w:tcPr>
            <w:tcW w:w="1361" w:type="dxa"/>
            <w:vAlign w:val="center"/>
          </w:tcPr>
          <w:p w14:paraId="3BE4B39B">
            <w:pPr>
              <w:pStyle w:val="12"/>
            </w:pPr>
          </w:p>
        </w:tc>
      </w:tr>
      <w:tr w14:paraId="1D067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BEABE">
            <w:pPr>
              <w:pStyle w:val="14"/>
            </w:pPr>
            <w:r>
              <w:t>28</w:t>
            </w:r>
          </w:p>
        </w:tc>
        <w:tc>
          <w:tcPr>
            <w:tcW w:w="992" w:type="dxa"/>
            <w:vAlign w:val="center"/>
          </w:tcPr>
          <w:p w14:paraId="18A50456">
            <w:pPr>
              <w:pStyle w:val="13"/>
            </w:pPr>
            <w:r>
              <w:t>223</w:t>
            </w:r>
          </w:p>
        </w:tc>
        <w:tc>
          <w:tcPr>
            <w:tcW w:w="4535" w:type="dxa"/>
            <w:vAlign w:val="center"/>
          </w:tcPr>
          <w:p w14:paraId="29401DF9">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国有资本经营预算支出</w:t>
            </w:r>
          </w:p>
        </w:tc>
        <w:tc>
          <w:tcPr>
            <w:tcW w:w="1361" w:type="dxa"/>
            <w:vAlign w:val="center"/>
          </w:tcPr>
          <w:p w14:paraId="14FDDFF2">
            <w:pPr>
              <w:pStyle w:val="12"/>
            </w:pPr>
            <w:r>
              <w:t>5.00</w:t>
            </w:r>
          </w:p>
        </w:tc>
        <w:tc>
          <w:tcPr>
            <w:tcW w:w="1361" w:type="dxa"/>
            <w:vAlign w:val="center"/>
          </w:tcPr>
          <w:p w14:paraId="43EDD804">
            <w:pPr>
              <w:pStyle w:val="12"/>
            </w:pPr>
          </w:p>
        </w:tc>
        <w:tc>
          <w:tcPr>
            <w:tcW w:w="1361" w:type="dxa"/>
            <w:vAlign w:val="center"/>
          </w:tcPr>
          <w:p w14:paraId="46E23D7E">
            <w:pPr>
              <w:pStyle w:val="12"/>
            </w:pPr>
            <w:r>
              <w:t>5.00</w:t>
            </w:r>
          </w:p>
        </w:tc>
        <w:tc>
          <w:tcPr>
            <w:tcW w:w="1361" w:type="dxa"/>
            <w:vAlign w:val="center"/>
          </w:tcPr>
          <w:p w14:paraId="430FC965">
            <w:pPr>
              <w:pStyle w:val="12"/>
            </w:pPr>
          </w:p>
        </w:tc>
        <w:tc>
          <w:tcPr>
            <w:tcW w:w="1361" w:type="dxa"/>
            <w:vAlign w:val="center"/>
          </w:tcPr>
          <w:p w14:paraId="404B11EE">
            <w:pPr>
              <w:pStyle w:val="12"/>
            </w:pPr>
          </w:p>
        </w:tc>
        <w:tc>
          <w:tcPr>
            <w:tcW w:w="1361" w:type="dxa"/>
            <w:vAlign w:val="center"/>
          </w:tcPr>
          <w:p w14:paraId="1C62C277">
            <w:pPr>
              <w:pStyle w:val="12"/>
            </w:pPr>
          </w:p>
        </w:tc>
      </w:tr>
      <w:tr w14:paraId="74F49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6B5B4">
            <w:pPr>
              <w:pStyle w:val="14"/>
            </w:pPr>
            <w:r>
              <w:t>29</w:t>
            </w:r>
          </w:p>
        </w:tc>
        <w:tc>
          <w:tcPr>
            <w:tcW w:w="992" w:type="dxa"/>
            <w:vAlign w:val="center"/>
          </w:tcPr>
          <w:p w14:paraId="6D87A47D">
            <w:pPr>
              <w:pStyle w:val="13"/>
            </w:pPr>
            <w:r>
              <w:t>22301</w:t>
            </w:r>
          </w:p>
        </w:tc>
        <w:tc>
          <w:tcPr>
            <w:tcW w:w="4535" w:type="dxa"/>
            <w:vAlign w:val="center"/>
          </w:tcPr>
          <w:p w14:paraId="61377A3F">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解决历史遗留问题及改革成本支出</w:t>
            </w:r>
          </w:p>
        </w:tc>
        <w:tc>
          <w:tcPr>
            <w:tcW w:w="1361" w:type="dxa"/>
            <w:vAlign w:val="center"/>
          </w:tcPr>
          <w:p w14:paraId="563FC1C2">
            <w:pPr>
              <w:pStyle w:val="12"/>
            </w:pPr>
            <w:r>
              <w:t>5.00</w:t>
            </w:r>
          </w:p>
        </w:tc>
        <w:tc>
          <w:tcPr>
            <w:tcW w:w="1361" w:type="dxa"/>
            <w:vAlign w:val="center"/>
          </w:tcPr>
          <w:p w14:paraId="49FC50FA">
            <w:pPr>
              <w:pStyle w:val="12"/>
            </w:pPr>
          </w:p>
        </w:tc>
        <w:tc>
          <w:tcPr>
            <w:tcW w:w="1361" w:type="dxa"/>
            <w:vAlign w:val="center"/>
          </w:tcPr>
          <w:p w14:paraId="40B373FE">
            <w:pPr>
              <w:pStyle w:val="12"/>
            </w:pPr>
            <w:r>
              <w:t>5.00</w:t>
            </w:r>
          </w:p>
        </w:tc>
        <w:tc>
          <w:tcPr>
            <w:tcW w:w="1361" w:type="dxa"/>
            <w:vAlign w:val="center"/>
          </w:tcPr>
          <w:p w14:paraId="0AB375A0">
            <w:pPr>
              <w:pStyle w:val="12"/>
            </w:pPr>
          </w:p>
        </w:tc>
        <w:tc>
          <w:tcPr>
            <w:tcW w:w="1361" w:type="dxa"/>
            <w:vAlign w:val="center"/>
          </w:tcPr>
          <w:p w14:paraId="5034E8A3">
            <w:pPr>
              <w:pStyle w:val="12"/>
            </w:pPr>
          </w:p>
        </w:tc>
        <w:tc>
          <w:tcPr>
            <w:tcW w:w="1361" w:type="dxa"/>
            <w:vAlign w:val="center"/>
          </w:tcPr>
          <w:p w14:paraId="6FD54048">
            <w:pPr>
              <w:pStyle w:val="12"/>
            </w:pPr>
          </w:p>
        </w:tc>
      </w:tr>
      <w:tr w14:paraId="36081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28D76">
            <w:pPr>
              <w:pStyle w:val="14"/>
            </w:pPr>
            <w:r>
              <w:t>30</w:t>
            </w:r>
          </w:p>
        </w:tc>
        <w:tc>
          <w:tcPr>
            <w:tcW w:w="992" w:type="dxa"/>
            <w:vAlign w:val="center"/>
          </w:tcPr>
          <w:p w14:paraId="7C04FF8B">
            <w:pPr>
              <w:pStyle w:val="13"/>
            </w:pPr>
            <w:r>
              <w:t>2230105</w:t>
            </w:r>
          </w:p>
        </w:tc>
        <w:tc>
          <w:tcPr>
            <w:tcW w:w="4535" w:type="dxa"/>
            <w:vAlign w:val="center"/>
          </w:tcPr>
          <w:p w14:paraId="2A1B9CE8">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国有企业退休人员社会化管理补助支出</w:t>
            </w:r>
          </w:p>
        </w:tc>
        <w:tc>
          <w:tcPr>
            <w:tcW w:w="1361" w:type="dxa"/>
            <w:vAlign w:val="center"/>
          </w:tcPr>
          <w:p w14:paraId="5351B483">
            <w:pPr>
              <w:pStyle w:val="12"/>
            </w:pPr>
            <w:r>
              <w:t>5.00</w:t>
            </w:r>
          </w:p>
        </w:tc>
        <w:tc>
          <w:tcPr>
            <w:tcW w:w="1361" w:type="dxa"/>
            <w:vAlign w:val="center"/>
          </w:tcPr>
          <w:p w14:paraId="4E93F563">
            <w:pPr>
              <w:pStyle w:val="12"/>
            </w:pPr>
          </w:p>
        </w:tc>
        <w:tc>
          <w:tcPr>
            <w:tcW w:w="1361" w:type="dxa"/>
            <w:vAlign w:val="center"/>
          </w:tcPr>
          <w:p w14:paraId="6FAD4910">
            <w:pPr>
              <w:pStyle w:val="12"/>
            </w:pPr>
            <w:r>
              <w:t>5.00</w:t>
            </w:r>
          </w:p>
        </w:tc>
        <w:tc>
          <w:tcPr>
            <w:tcW w:w="1361" w:type="dxa"/>
            <w:vAlign w:val="center"/>
          </w:tcPr>
          <w:p w14:paraId="2C2C7108">
            <w:pPr>
              <w:pStyle w:val="12"/>
            </w:pPr>
          </w:p>
        </w:tc>
        <w:tc>
          <w:tcPr>
            <w:tcW w:w="1361" w:type="dxa"/>
            <w:vAlign w:val="center"/>
          </w:tcPr>
          <w:p w14:paraId="0F87A68E">
            <w:pPr>
              <w:pStyle w:val="12"/>
            </w:pPr>
          </w:p>
        </w:tc>
        <w:tc>
          <w:tcPr>
            <w:tcW w:w="1361" w:type="dxa"/>
            <w:vAlign w:val="center"/>
          </w:tcPr>
          <w:p w14:paraId="56A85E8E">
            <w:pPr>
              <w:pStyle w:val="12"/>
            </w:pPr>
          </w:p>
        </w:tc>
      </w:tr>
    </w:tbl>
    <w:p w14:paraId="761B692A">
      <w:pPr>
        <w:sectPr>
          <w:pgSz w:w="16840" w:h="11900" w:orient="landscape"/>
          <w:pgMar w:top="1361" w:right="1020" w:bottom="1134" w:left="1020" w:header="720" w:footer="720" w:gutter="0"/>
          <w:cols w:space="720" w:num="1"/>
        </w:sectPr>
      </w:pPr>
    </w:p>
    <w:p w14:paraId="5CA9C22B">
      <w:pPr>
        <w:spacing w:before="0" w:after="0" w:line="240" w:lineRule="auto"/>
        <w:ind w:firstLine="0"/>
        <w:jc w:val="center"/>
        <w:outlineLvl w:val="4"/>
        <w:rPr>
          <w:rFonts w:hint="eastAsia" w:asciiTheme="minorEastAsia" w:hAnsiTheme="minorEastAsia" w:eastAsiaTheme="minorEastAsia" w:cstheme="minorEastAsia"/>
          <w:sz w:val="24"/>
          <w:szCs w:val="20"/>
        </w:rPr>
      </w:pPr>
      <w:r>
        <w:rPr>
          <w:rFonts w:hint="eastAsia" w:asciiTheme="majorEastAsia" w:hAnsiTheme="majorEastAsia" w:eastAsiaTheme="majorEastAsia" w:cstheme="majorEastAsia"/>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12E5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A41D79E">
            <w:pPr>
              <w:pStyle w:val="10"/>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982001阜平县阜平镇人民政府本级</w:t>
            </w:r>
          </w:p>
        </w:tc>
        <w:tc>
          <w:tcPr>
            <w:tcW w:w="3402" w:type="dxa"/>
            <w:tcBorders>
              <w:top w:val="single" w:color="FFFFFF" w:sz="6" w:space="0"/>
              <w:left w:val="single" w:color="FFFFFF" w:sz="6" w:space="0"/>
              <w:right w:val="single" w:color="FFFFFF" w:sz="6" w:space="0"/>
            </w:tcBorders>
            <w:vAlign w:val="center"/>
          </w:tcPr>
          <w:p w14:paraId="67AC7581">
            <w:pPr>
              <w:pStyle w:val="9"/>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预算年度：2025</w:t>
            </w:r>
          </w:p>
        </w:tc>
        <w:tc>
          <w:tcPr>
            <w:tcW w:w="5896" w:type="dxa"/>
            <w:gridSpan w:val="4"/>
            <w:tcBorders>
              <w:top w:val="single" w:color="FFFFFF" w:sz="6" w:space="0"/>
              <w:left w:val="single" w:color="FFFFFF" w:sz="6" w:space="0"/>
              <w:right w:val="single" w:color="FFFFFF" w:sz="6" w:space="0"/>
            </w:tcBorders>
            <w:vAlign w:val="center"/>
          </w:tcPr>
          <w:p w14:paraId="18493C83">
            <w:pPr>
              <w:pStyle w:val="8"/>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单位：万元</w:t>
            </w:r>
          </w:p>
        </w:tc>
      </w:tr>
      <w:tr w14:paraId="0E115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3C9AD2">
            <w:pPr>
              <w:pStyle w:val="11"/>
            </w:pPr>
            <w:r>
              <w:t>序号</w:t>
            </w:r>
          </w:p>
        </w:tc>
        <w:tc>
          <w:tcPr>
            <w:tcW w:w="4876" w:type="dxa"/>
            <w:gridSpan w:val="2"/>
            <w:vAlign w:val="center"/>
          </w:tcPr>
          <w:p w14:paraId="4FAE4E53">
            <w:pPr>
              <w:pStyle w:val="11"/>
            </w:pPr>
            <w:r>
              <w:t>收入</w:t>
            </w:r>
          </w:p>
        </w:tc>
        <w:tc>
          <w:tcPr>
            <w:tcW w:w="9298" w:type="dxa"/>
            <w:gridSpan w:val="5"/>
            <w:vAlign w:val="center"/>
          </w:tcPr>
          <w:p w14:paraId="3F0D2537">
            <w:pPr>
              <w:pStyle w:val="11"/>
            </w:pPr>
            <w:r>
              <w:t>支出</w:t>
            </w:r>
          </w:p>
        </w:tc>
      </w:tr>
      <w:tr w14:paraId="2C9A7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0C60C8"/>
        </w:tc>
        <w:tc>
          <w:tcPr>
            <w:tcW w:w="3402" w:type="dxa"/>
            <w:vAlign w:val="center"/>
          </w:tcPr>
          <w:p w14:paraId="2AD37BDF">
            <w:pPr>
              <w:pStyle w:val="11"/>
            </w:pPr>
            <w:r>
              <w:t>项  目</w:t>
            </w:r>
          </w:p>
        </w:tc>
        <w:tc>
          <w:tcPr>
            <w:tcW w:w="1474" w:type="dxa"/>
            <w:vAlign w:val="center"/>
          </w:tcPr>
          <w:p w14:paraId="63CE256C">
            <w:pPr>
              <w:pStyle w:val="11"/>
            </w:pPr>
            <w:r>
              <w:t>金额</w:t>
            </w:r>
          </w:p>
        </w:tc>
        <w:tc>
          <w:tcPr>
            <w:tcW w:w="3402" w:type="dxa"/>
            <w:vAlign w:val="center"/>
          </w:tcPr>
          <w:p w14:paraId="6FBB4E9B">
            <w:pPr>
              <w:pStyle w:val="11"/>
            </w:pPr>
            <w:r>
              <w:t>项  目</w:t>
            </w:r>
          </w:p>
        </w:tc>
        <w:tc>
          <w:tcPr>
            <w:tcW w:w="1474" w:type="dxa"/>
            <w:vAlign w:val="center"/>
          </w:tcPr>
          <w:p w14:paraId="0ABA06E2">
            <w:pPr>
              <w:pStyle w:val="11"/>
            </w:pPr>
            <w:r>
              <w:t>合计</w:t>
            </w:r>
          </w:p>
        </w:tc>
        <w:tc>
          <w:tcPr>
            <w:tcW w:w="1474" w:type="dxa"/>
            <w:vAlign w:val="center"/>
          </w:tcPr>
          <w:p w14:paraId="1857730C">
            <w:pPr>
              <w:pStyle w:val="11"/>
            </w:pPr>
            <w:r>
              <w:t>一般公共预算财政拨款</w:t>
            </w:r>
          </w:p>
        </w:tc>
        <w:tc>
          <w:tcPr>
            <w:tcW w:w="1474" w:type="dxa"/>
            <w:vAlign w:val="center"/>
          </w:tcPr>
          <w:p w14:paraId="6F4559D1">
            <w:pPr>
              <w:pStyle w:val="11"/>
            </w:pPr>
            <w:r>
              <w:t>政府性基金预算财政    拨款</w:t>
            </w:r>
          </w:p>
        </w:tc>
        <w:tc>
          <w:tcPr>
            <w:tcW w:w="1474" w:type="dxa"/>
            <w:vAlign w:val="center"/>
          </w:tcPr>
          <w:p w14:paraId="641C9F21">
            <w:pPr>
              <w:pStyle w:val="11"/>
            </w:pPr>
            <w:r>
              <w:t>国有资本经营预算财政拨款</w:t>
            </w:r>
          </w:p>
        </w:tc>
      </w:tr>
      <w:tr w14:paraId="569A7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F491B8">
            <w:pPr>
              <w:pStyle w:val="11"/>
            </w:pPr>
            <w:r>
              <w:t>栏次</w:t>
            </w:r>
          </w:p>
        </w:tc>
        <w:tc>
          <w:tcPr>
            <w:tcW w:w="3402" w:type="dxa"/>
            <w:vAlign w:val="center"/>
          </w:tcPr>
          <w:p w14:paraId="24DBE636">
            <w:pPr>
              <w:pStyle w:val="11"/>
            </w:pPr>
            <w:r>
              <w:t>1</w:t>
            </w:r>
          </w:p>
        </w:tc>
        <w:tc>
          <w:tcPr>
            <w:tcW w:w="1474" w:type="dxa"/>
            <w:vAlign w:val="center"/>
          </w:tcPr>
          <w:p w14:paraId="06D3A5D8">
            <w:pPr>
              <w:pStyle w:val="11"/>
            </w:pPr>
            <w:r>
              <w:t>2</w:t>
            </w:r>
          </w:p>
        </w:tc>
        <w:tc>
          <w:tcPr>
            <w:tcW w:w="3402" w:type="dxa"/>
            <w:vAlign w:val="center"/>
          </w:tcPr>
          <w:p w14:paraId="26E34630">
            <w:pPr>
              <w:pStyle w:val="11"/>
            </w:pPr>
            <w:r>
              <w:t>3</w:t>
            </w:r>
          </w:p>
        </w:tc>
        <w:tc>
          <w:tcPr>
            <w:tcW w:w="1474" w:type="dxa"/>
            <w:vAlign w:val="center"/>
          </w:tcPr>
          <w:p w14:paraId="197AAF0B">
            <w:pPr>
              <w:pStyle w:val="11"/>
            </w:pPr>
            <w:r>
              <w:t>4</w:t>
            </w:r>
          </w:p>
        </w:tc>
        <w:tc>
          <w:tcPr>
            <w:tcW w:w="1474" w:type="dxa"/>
            <w:vAlign w:val="center"/>
          </w:tcPr>
          <w:p w14:paraId="264E4FB0">
            <w:pPr>
              <w:pStyle w:val="11"/>
            </w:pPr>
            <w:r>
              <w:t>5</w:t>
            </w:r>
          </w:p>
        </w:tc>
        <w:tc>
          <w:tcPr>
            <w:tcW w:w="1474" w:type="dxa"/>
            <w:vAlign w:val="center"/>
          </w:tcPr>
          <w:p w14:paraId="4DC4AA0D">
            <w:pPr>
              <w:pStyle w:val="11"/>
            </w:pPr>
            <w:r>
              <w:t>6</w:t>
            </w:r>
          </w:p>
        </w:tc>
        <w:tc>
          <w:tcPr>
            <w:tcW w:w="1474" w:type="dxa"/>
            <w:vAlign w:val="center"/>
          </w:tcPr>
          <w:p w14:paraId="0A4EA487">
            <w:pPr>
              <w:pStyle w:val="11"/>
            </w:pPr>
            <w:r>
              <w:t>7</w:t>
            </w:r>
          </w:p>
        </w:tc>
      </w:tr>
      <w:tr w14:paraId="70FBD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66259">
            <w:pPr>
              <w:pStyle w:val="14"/>
            </w:pPr>
            <w:r>
              <w:t>1</w:t>
            </w:r>
          </w:p>
        </w:tc>
        <w:tc>
          <w:tcPr>
            <w:tcW w:w="3402" w:type="dxa"/>
            <w:vAlign w:val="center"/>
          </w:tcPr>
          <w:p w14:paraId="312922C0">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一、一般公共预算拨款</w:t>
            </w:r>
          </w:p>
        </w:tc>
        <w:tc>
          <w:tcPr>
            <w:tcW w:w="1474" w:type="dxa"/>
            <w:vAlign w:val="center"/>
          </w:tcPr>
          <w:p w14:paraId="66B9915A">
            <w:pPr>
              <w:pStyle w:val="12"/>
            </w:pPr>
            <w:r>
              <w:t>1511.22</w:t>
            </w:r>
          </w:p>
        </w:tc>
        <w:tc>
          <w:tcPr>
            <w:tcW w:w="3402" w:type="dxa"/>
            <w:vAlign w:val="center"/>
          </w:tcPr>
          <w:p w14:paraId="1C9CE69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一、一般公共服务支出</w:t>
            </w:r>
          </w:p>
        </w:tc>
        <w:tc>
          <w:tcPr>
            <w:tcW w:w="1474" w:type="dxa"/>
            <w:vAlign w:val="center"/>
          </w:tcPr>
          <w:p w14:paraId="4F6E48AB">
            <w:pPr>
              <w:pStyle w:val="12"/>
            </w:pPr>
            <w:r>
              <w:t>816.59</w:t>
            </w:r>
          </w:p>
        </w:tc>
        <w:tc>
          <w:tcPr>
            <w:tcW w:w="1474" w:type="dxa"/>
            <w:vAlign w:val="center"/>
          </w:tcPr>
          <w:p w14:paraId="3F25F750">
            <w:pPr>
              <w:pStyle w:val="12"/>
            </w:pPr>
            <w:r>
              <w:t>816.59</w:t>
            </w:r>
          </w:p>
        </w:tc>
        <w:tc>
          <w:tcPr>
            <w:tcW w:w="1474" w:type="dxa"/>
            <w:vAlign w:val="center"/>
          </w:tcPr>
          <w:p w14:paraId="68F78287">
            <w:pPr>
              <w:pStyle w:val="12"/>
            </w:pPr>
          </w:p>
        </w:tc>
        <w:tc>
          <w:tcPr>
            <w:tcW w:w="1474" w:type="dxa"/>
            <w:vAlign w:val="center"/>
          </w:tcPr>
          <w:p w14:paraId="17D00EDC">
            <w:pPr>
              <w:pStyle w:val="12"/>
            </w:pPr>
          </w:p>
        </w:tc>
      </w:tr>
      <w:tr w14:paraId="2E54E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CD0CA">
            <w:pPr>
              <w:pStyle w:val="14"/>
            </w:pPr>
            <w:r>
              <w:t>2</w:t>
            </w:r>
          </w:p>
        </w:tc>
        <w:tc>
          <w:tcPr>
            <w:tcW w:w="3402" w:type="dxa"/>
            <w:vAlign w:val="center"/>
          </w:tcPr>
          <w:p w14:paraId="26CC9FB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二、政府性基金预算拨款</w:t>
            </w:r>
          </w:p>
        </w:tc>
        <w:tc>
          <w:tcPr>
            <w:tcW w:w="1474" w:type="dxa"/>
            <w:vAlign w:val="center"/>
          </w:tcPr>
          <w:p w14:paraId="7E0F6D4A">
            <w:pPr>
              <w:pStyle w:val="12"/>
            </w:pPr>
          </w:p>
        </w:tc>
        <w:tc>
          <w:tcPr>
            <w:tcW w:w="3402" w:type="dxa"/>
            <w:vAlign w:val="center"/>
          </w:tcPr>
          <w:p w14:paraId="5D4AA17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二、外交支出</w:t>
            </w:r>
          </w:p>
        </w:tc>
        <w:tc>
          <w:tcPr>
            <w:tcW w:w="1474" w:type="dxa"/>
            <w:vAlign w:val="center"/>
          </w:tcPr>
          <w:p w14:paraId="0C2C8B82">
            <w:pPr>
              <w:pStyle w:val="12"/>
            </w:pPr>
          </w:p>
        </w:tc>
        <w:tc>
          <w:tcPr>
            <w:tcW w:w="1474" w:type="dxa"/>
            <w:vAlign w:val="center"/>
          </w:tcPr>
          <w:p w14:paraId="62A14202">
            <w:pPr>
              <w:pStyle w:val="12"/>
            </w:pPr>
          </w:p>
        </w:tc>
        <w:tc>
          <w:tcPr>
            <w:tcW w:w="1474" w:type="dxa"/>
            <w:vAlign w:val="center"/>
          </w:tcPr>
          <w:p w14:paraId="5D0DD2A6">
            <w:pPr>
              <w:pStyle w:val="12"/>
            </w:pPr>
          </w:p>
        </w:tc>
        <w:tc>
          <w:tcPr>
            <w:tcW w:w="1474" w:type="dxa"/>
            <w:vAlign w:val="center"/>
          </w:tcPr>
          <w:p w14:paraId="622E3C3B">
            <w:pPr>
              <w:pStyle w:val="12"/>
            </w:pPr>
          </w:p>
        </w:tc>
      </w:tr>
      <w:tr w14:paraId="62AFB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54F1B">
            <w:pPr>
              <w:pStyle w:val="14"/>
            </w:pPr>
            <w:r>
              <w:t>3</w:t>
            </w:r>
          </w:p>
        </w:tc>
        <w:tc>
          <w:tcPr>
            <w:tcW w:w="3402" w:type="dxa"/>
            <w:vAlign w:val="center"/>
          </w:tcPr>
          <w:p w14:paraId="570030DC">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三、国有资本经营预算拨款</w:t>
            </w:r>
          </w:p>
        </w:tc>
        <w:tc>
          <w:tcPr>
            <w:tcW w:w="1474" w:type="dxa"/>
            <w:vAlign w:val="center"/>
          </w:tcPr>
          <w:p w14:paraId="6F302050">
            <w:pPr>
              <w:pStyle w:val="12"/>
            </w:pPr>
            <w:r>
              <w:t>5.00</w:t>
            </w:r>
          </w:p>
        </w:tc>
        <w:tc>
          <w:tcPr>
            <w:tcW w:w="3402" w:type="dxa"/>
            <w:vAlign w:val="center"/>
          </w:tcPr>
          <w:p w14:paraId="58CBDDE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三、国防支出</w:t>
            </w:r>
          </w:p>
        </w:tc>
        <w:tc>
          <w:tcPr>
            <w:tcW w:w="1474" w:type="dxa"/>
            <w:vAlign w:val="center"/>
          </w:tcPr>
          <w:p w14:paraId="16C6E11A">
            <w:pPr>
              <w:pStyle w:val="12"/>
            </w:pPr>
          </w:p>
        </w:tc>
        <w:tc>
          <w:tcPr>
            <w:tcW w:w="1474" w:type="dxa"/>
            <w:vAlign w:val="center"/>
          </w:tcPr>
          <w:p w14:paraId="0AB98DBF">
            <w:pPr>
              <w:pStyle w:val="12"/>
            </w:pPr>
          </w:p>
        </w:tc>
        <w:tc>
          <w:tcPr>
            <w:tcW w:w="1474" w:type="dxa"/>
            <w:vAlign w:val="center"/>
          </w:tcPr>
          <w:p w14:paraId="7F8727ED">
            <w:pPr>
              <w:pStyle w:val="12"/>
            </w:pPr>
          </w:p>
        </w:tc>
        <w:tc>
          <w:tcPr>
            <w:tcW w:w="1474" w:type="dxa"/>
            <w:vAlign w:val="center"/>
          </w:tcPr>
          <w:p w14:paraId="51DF0068">
            <w:pPr>
              <w:pStyle w:val="12"/>
            </w:pPr>
          </w:p>
        </w:tc>
      </w:tr>
      <w:tr w14:paraId="672B9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51FE7">
            <w:pPr>
              <w:pStyle w:val="14"/>
            </w:pPr>
            <w:r>
              <w:t>4</w:t>
            </w:r>
          </w:p>
        </w:tc>
        <w:tc>
          <w:tcPr>
            <w:tcW w:w="3402" w:type="dxa"/>
            <w:vAlign w:val="center"/>
          </w:tcPr>
          <w:p w14:paraId="7B0AD731">
            <w:pPr>
              <w:pStyle w:val="13"/>
            </w:pPr>
          </w:p>
        </w:tc>
        <w:tc>
          <w:tcPr>
            <w:tcW w:w="1474" w:type="dxa"/>
            <w:vAlign w:val="center"/>
          </w:tcPr>
          <w:p w14:paraId="0F0EBD3A">
            <w:pPr>
              <w:pStyle w:val="12"/>
            </w:pPr>
          </w:p>
        </w:tc>
        <w:tc>
          <w:tcPr>
            <w:tcW w:w="3402" w:type="dxa"/>
            <w:vAlign w:val="center"/>
          </w:tcPr>
          <w:p w14:paraId="29BF922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四、公共安全支出</w:t>
            </w:r>
          </w:p>
        </w:tc>
        <w:tc>
          <w:tcPr>
            <w:tcW w:w="1474" w:type="dxa"/>
            <w:vAlign w:val="center"/>
          </w:tcPr>
          <w:p w14:paraId="055D3A0F">
            <w:pPr>
              <w:pStyle w:val="12"/>
            </w:pPr>
          </w:p>
        </w:tc>
        <w:tc>
          <w:tcPr>
            <w:tcW w:w="1474" w:type="dxa"/>
            <w:vAlign w:val="center"/>
          </w:tcPr>
          <w:p w14:paraId="503CB827">
            <w:pPr>
              <w:pStyle w:val="12"/>
            </w:pPr>
          </w:p>
        </w:tc>
        <w:tc>
          <w:tcPr>
            <w:tcW w:w="1474" w:type="dxa"/>
            <w:vAlign w:val="center"/>
          </w:tcPr>
          <w:p w14:paraId="63241E15">
            <w:pPr>
              <w:pStyle w:val="12"/>
            </w:pPr>
          </w:p>
        </w:tc>
        <w:tc>
          <w:tcPr>
            <w:tcW w:w="1474" w:type="dxa"/>
            <w:vAlign w:val="center"/>
          </w:tcPr>
          <w:p w14:paraId="00A8D4C8">
            <w:pPr>
              <w:pStyle w:val="12"/>
            </w:pPr>
          </w:p>
        </w:tc>
      </w:tr>
      <w:tr w14:paraId="1C779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C7643">
            <w:pPr>
              <w:pStyle w:val="14"/>
            </w:pPr>
            <w:r>
              <w:t>5</w:t>
            </w:r>
          </w:p>
        </w:tc>
        <w:tc>
          <w:tcPr>
            <w:tcW w:w="3402" w:type="dxa"/>
            <w:vAlign w:val="center"/>
          </w:tcPr>
          <w:p w14:paraId="574D3C1F">
            <w:pPr>
              <w:pStyle w:val="13"/>
            </w:pPr>
          </w:p>
        </w:tc>
        <w:tc>
          <w:tcPr>
            <w:tcW w:w="1474" w:type="dxa"/>
            <w:vAlign w:val="center"/>
          </w:tcPr>
          <w:p w14:paraId="4956BD82">
            <w:pPr>
              <w:pStyle w:val="12"/>
            </w:pPr>
          </w:p>
        </w:tc>
        <w:tc>
          <w:tcPr>
            <w:tcW w:w="3402" w:type="dxa"/>
            <w:vAlign w:val="center"/>
          </w:tcPr>
          <w:p w14:paraId="6647630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五、教育支出</w:t>
            </w:r>
          </w:p>
        </w:tc>
        <w:tc>
          <w:tcPr>
            <w:tcW w:w="1474" w:type="dxa"/>
            <w:vAlign w:val="center"/>
          </w:tcPr>
          <w:p w14:paraId="1426DC7F">
            <w:pPr>
              <w:pStyle w:val="12"/>
            </w:pPr>
          </w:p>
        </w:tc>
        <w:tc>
          <w:tcPr>
            <w:tcW w:w="1474" w:type="dxa"/>
            <w:vAlign w:val="center"/>
          </w:tcPr>
          <w:p w14:paraId="506A6D40">
            <w:pPr>
              <w:pStyle w:val="12"/>
            </w:pPr>
          </w:p>
        </w:tc>
        <w:tc>
          <w:tcPr>
            <w:tcW w:w="1474" w:type="dxa"/>
            <w:vAlign w:val="center"/>
          </w:tcPr>
          <w:p w14:paraId="6842A4C8">
            <w:pPr>
              <w:pStyle w:val="12"/>
            </w:pPr>
          </w:p>
        </w:tc>
        <w:tc>
          <w:tcPr>
            <w:tcW w:w="1474" w:type="dxa"/>
            <w:vAlign w:val="center"/>
          </w:tcPr>
          <w:p w14:paraId="645B1F66">
            <w:pPr>
              <w:pStyle w:val="12"/>
            </w:pPr>
          </w:p>
        </w:tc>
      </w:tr>
      <w:tr w14:paraId="26D3A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35B45">
            <w:pPr>
              <w:pStyle w:val="14"/>
            </w:pPr>
            <w:r>
              <w:t>6</w:t>
            </w:r>
          </w:p>
        </w:tc>
        <w:tc>
          <w:tcPr>
            <w:tcW w:w="3402" w:type="dxa"/>
            <w:vAlign w:val="center"/>
          </w:tcPr>
          <w:p w14:paraId="573F6773">
            <w:pPr>
              <w:pStyle w:val="13"/>
            </w:pPr>
          </w:p>
        </w:tc>
        <w:tc>
          <w:tcPr>
            <w:tcW w:w="1474" w:type="dxa"/>
            <w:vAlign w:val="center"/>
          </w:tcPr>
          <w:p w14:paraId="3A501DAB">
            <w:pPr>
              <w:pStyle w:val="12"/>
            </w:pPr>
          </w:p>
        </w:tc>
        <w:tc>
          <w:tcPr>
            <w:tcW w:w="3402" w:type="dxa"/>
            <w:vAlign w:val="center"/>
          </w:tcPr>
          <w:p w14:paraId="5CEB44E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六、科学技术支出</w:t>
            </w:r>
          </w:p>
        </w:tc>
        <w:tc>
          <w:tcPr>
            <w:tcW w:w="1474" w:type="dxa"/>
            <w:vAlign w:val="center"/>
          </w:tcPr>
          <w:p w14:paraId="6EBAA7A5">
            <w:pPr>
              <w:pStyle w:val="12"/>
            </w:pPr>
          </w:p>
        </w:tc>
        <w:tc>
          <w:tcPr>
            <w:tcW w:w="1474" w:type="dxa"/>
            <w:vAlign w:val="center"/>
          </w:tcPr>
          <w:p w14:paraId="4658C8CC">
            <w:pPr>
              <w:pStyle w:val="12"/>
            </w:pPr>
          </w:p>
        </w:tc>
        <w:tc>
          <w:tcPr>
            <w:tcW w:w="1474" w:type="dxa"/>
            <w:vAlign w:val="center"/>
          </w:tcPr>
          <w:p w14:paraId="64BB602F">
            <w:pPr>
              <w:pStyle w:val="12"/>
            </w:pPr>
          </w:p>
        </w:tc>
        <w:tc>
          <w:tcPr>
            <w:tcW w:w="1474" w:type="dxa"/>
            <w:vAlign w:val="center"/>
          </w:tcPr>
          <w:p w14:paraId="02FCB436">
            <w:pPr>
              <w:pStyle w:val="12"/>
            </w:pPr>
          </w:p>
        </w:tc>
      </w:tr>
      <w:tr w14:paraId="2710C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A5632">
            <w:pPr>
              <w:pStyle w:val="14"/>
            </w:pPr>
            <w:r>
              <w:t>7</w:t>
            </w:r>
          </w:p>
        </w:tc>
        <w:tc>
          <w:tcPr>
            <w:tcW w:w="3402" w:type="dxa"/>
            <w:vAlign w:val="center"/>
          </w:tcPr>
          <w:p w14:paraId="45A703F8">
            <w:pPr>
              <w:pStyle w:val="13"/>
            </w:pPr>
          </w:p>
        </w:tc>
        <w:tc>
          <w:tcPr>
            <w:tcW w:w="1474" w:type="dxa"/>
            <w:vAlign w:val="center"/>
          </w:tcPr>
          <w:p w14:paraId="396FE9AF">
            <w:pPr>
              <w:pStyle w:val="12"/>
            </w:pPr>
          </w:p>
        </w:tc>
        <w:tc>
          <w:tcPr>
            <w:tcW w:w="3402" w:type="dxa"/>
            <w:vAlign w:val="center"/>
          </w:tcPr>
          <w:p w14:paraId="50456D8F">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七、文化旅游体育与传媒支出</w:t>
            </w:r>
          </w:p>
        </w:tc>
        <w:tc>
          <w:tcPr>
            <w:tcW w:w="1474" w:type="dxa"/>
            <w:vAlign w:val="center"/>
          </w:tcPr>
          <w:p w14:paraId="2400166F">
            <w:pPr>
              <w:pStyle w:val="12"/>
            </w:pPr>
          </w:p>
        </w:tc>
        <w:tc>
          <w:tcPr>
            <w:tcW w:w="1474" w:type="dxa"/>
            <w:vAlign w:val="center"/>
          </w:tcPr>
          <w:p w14:paraId="6489F2C0">
            <w:pPr>
              <w:pStyle w:val="12"/>
            </w:pPr>
          </w:p>
        </w:tc>
        <w:tc>
          <w:tcPr>
            <w:tcW w:w="1474" w:type="dxa"/>
            <w:vAlign w:val="center"/>
          </w:tcPr>
          <w:p w14:paraId="1CD457EA">
            <w:pPr>
              <w:pStyle w:val="12"/>
            </w:pPr>
          </w:p>
        </w:tc>
        <w:tc>
          <w:tcPr>
            <w:tcW w:w="1474" w:type="dxa"/>
            <w:vAlign w:val="center"/>
          </w:tcPr>
          <w:p w14:paraId="074B4BBD">
            <w:pPr>
              <w:pStyle w:val="12"/>
            </w:pPr>
          </w:p>
        </w:tc>
      </w:tr>
      <w:tr w14:paraId="256FF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1B6DC">
            <w:pPr>
              <w:pStyle w:val="14"/>
            </w:pPr>
            <w:r>
              <w:t>8</w:t>
            </w:r>
          </w:p>
        </w:tc>
        <w:tc>
          <w:tcPr>
            <w:tcW w:w="3402" w:type="dxa"/>
            <w:vAlign w:val="center"/>
          </w:tcPr>
          <w:p w14:paraId="4317F296">
            <w:pPr>
              <w:pStyle w:val="13"/>
            </w:pPr>
          </w:p>
        </w:tc>
        <w:tc>
          <w:tcPr>
            <w:tcW w:w="1474" w:type="dxa"/>
            <w:vAlign w:val="center"/>
          </w:tcPr>
          <w:p w14:paraId="758892EE">
            <w:pPr>
              <w:pStyle w:val="12"/>
            </w:pPr>
          </w:p>
        </w:tc>
        <w:tc>
          <w:tcPr>
            <w:tcW w:w="3402" w:type="dxa"/>
            <w:vAlign w:val="center"/>
          </w:tcPr>
          <w:p w14:paraId="0214EF8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八、社会保障和就业支出</w:t>
            </w:r>
          </w:p>
        </w:tc>
        <w:tc>
          <w:tcPr>
            <w:tcW w:w="1474" w:type="dxa"/>
            <w:vAlign w:val="center"/>
          </w:tcPr>
          <w:p w14:paraId="27EF2C30">
            <w:pPr>
              <w:pStyle w:val="12"/>
            </w:pPr>
            <w:r>
              <w:t>151.36</w:t>
            </w:r>
          </w:p>
        </w:tc>
        <w:tc>
          <w:tcPr>
            <w:tcW w:w="1474" w:type="dxa"/>
            <w:vAlign w:val="center"/>
          </w:tcPr>
          <w:p w14:paraId="334AF015">
            <w:pPr>
              <w:pStyle w:val="12"/>
            </w:pPr>
            <w:r>
              <w:t>151.36</w:t>
            </w:r>
          </w:p>
        </w:tc>
        <w:tc>
          <w:tcPr>
            <w:tcW w:w="1474" w:type="dxa"/>
            <w:vAlign w:val="center"/>
          </w:tcPr>
          <w:p w14:paraId="555E7024">
            <w:pPr>
              <w:pStyle w:val="12"/>
            </w:pPr>
          </w:p>
        </w:tc>
        <w:tc>
          <w:tcPr>
            <w:tcW w:w="1474" w:type="dxa"/>
            <w:vAlign w:val="center"/>
          </w:tcPr>
          <w:p w14:paraId="595C0441">
            <w:pPr>
              <w:pStyle w:val="12"/>
            </w:pPr>
          </w:p>
        </w:tc>
      </w:tr>
      <w:tr w14:paraId="691FD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7D79C">
            <w:pPr>
              <w:pStyle w:val="14"/>
            </w:pPr>
            <w:r>
              <w:t>9</w:t>
            </w:r>
          </w:p>
        </w:tc>
        <w:tc>
          <w:tcPr>
            <w:tcW w:w="3402" w:type="dxa"/>
            <w:vAlign w:val="center"/>
          </w:tcPr>
          <w:p w14:paraId="72AF986B">
            <w:pPr>
              <w:pStyle w:val="13"/>
            </w:pPr>
          </w:p>
        </w:tc>
        <w:tc>
          <w:tcPr>
            <w:tcW w:w="1474" w:type="dxa"/>
            <w:vAlign w:val="center"/>
          </w:tcPr>
          <w:p w14:paraId="01E5C22E">
            <w:pPr>
              <w:pStyle w:val="12"/>
            </w:pPr>
          </w:p>
        </w:tc>
        <w:tc>
          <w:tcPr>
            <w:tcW w:w="3402" w:type="dxa"/>
            <w:vAlign w:val="center"/>
          </w:tcPr>
          <w:p w14:paraId="660907A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九、社会保险基金支出</w:t>
            </w:r>
          </w:p>
        </w:tc>
        <w:tc>
          <w:tcPr>
            <w:tcW w:w="1474" w:type="dxa"/>
            <w:vAlign w:val="center"/>
          </w:tcPr>
          <w:p w14:paraId="1674E799">
            <w:pPr>
              <w:pStyle w:val="12"/>
            </w:pPr>
          </w:p>
        </w:tc>
        <w:tc>
          <w:tcPr>
            <w:tcW w:w="1474" w:type="dxa"/>
            <w:vAlign w:val="center"/>
          </w:tcPr>
          <w:p w14:paraId="21ACFD6C">
            <w:pPr>
              <w:pStyle w:val="12"/>
            </w:pPr>
          </w:p>
        </w:tc>
        <w:tc>
          <w:tcPr>
            <w:tcW w:w="1474" w:type="dxa"/>
            <w:vAlign w:val="center"/>
          </w:tcPr>
          <w:p w14:paraId="13EE40CD">
            <w:pPr>
              <w:pStyle w:val="12"/>
            </w:pPr>
          </w:p>
        </w:tc>
        <w:tc>
          <w:tcPr>
            <w:tcW w:w="1474" w:type="dxa"/>
            <w:vAlign w:val="center"/>
          </w:tcPr>
          <w:p w14:paraId="5FD76153">
            <w:pPr>
              <w:pStyle w:val="12"/>
            </w:pPr>
          </w:p>
        </w:tc>
      </w:tr>
      <w:tr w14:paraId="1D3FF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ED66E">
            <w:pPr>
              <w:pStyle w:val="14"/>
            </w:pPr>
            <w:r>
              <w:t>10</w:t>
            </w:r>
          </w:p>
        </w:tc>
        <w:tc>
          <w:tcPr>
            <w:tcW w:w="3402" w:type="dxa"/>
            <w:vAlign w:val="center"/>
          </w:tcPr>
          <w:p w14:paraId="3678CC92">
            <w:pPr>
              <w:pStyle w:val="13"/>
            </w:pPr>
          </w:p>
        </w:tc>
        <w:tc>
          <w:tcPr>
            <w:tcW w:w="1474" w:type="dxa"/>
            <w:vAlign w:val="center"/>
          </w:tcPr>
          <w:p w14:paraId="2C5C0A34">
            <w:pPr>
              <w:pStyle w:val="12"/>
            </w:pPr>
          </w:p>
        </w:tc>
        <w:tc>
          <w:tcPr>
            <w:tcW w:w="3402" w:type="dxa"/>
            <w:vAlign w:val="center"/>
          </w:tcPr>
          <w:p w14:paraId="46E9187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十、卫生健康支出</w:t>
            </w:r>
          </w:p>
        </w:tc>
        <w:tc>
          <w:tcPr>
            <w:tcW w:w="1474" w:type="dxa"/>
            <w:vAlign w:val="center"/>
          </w:tcPr>
          <w:p w14:paraId="1FA0A394">
            <w:pPr>
              <w:pStyle w:val="12"/>
            </w:pPr>
            <w:r>
              <w:t>58.94</w:t>
            </w:r>
          </w:p>
        </w:tc>
        <w:tc>
          <w:tcPr>
            <w:tcW w:w="1474" w:type="dxa"/>
            <w:vAlign w:val="center"/>
          </w:tcPr>
          <w:p w14:paraId="7BE4C140">
            <w:pPr>
              <w:pStyle w:val="12"/>
            </w:pPr>
            <w:r>
              <w:t>58.94</w:t>
            </w:r>
          </w:p>
        </w:tc>
        <w:tc>
          <w:tcPr>
            <w:tcW w:w="1474" w:type="dxa"/>
            <w:vAlign w:val="center"/>
          </w:tcPr>
          <w:p w14:paraId="19D7CF8F">
            <w:pPr>
              <w:pStyle w:val="12"/>
            </w:pPr>
          </w:p>
        </w:tc>
        <w:tc>
          <w:tcPr>
            <w:tcW w:w="1474" w:type="dxa"/>
            <w:vAlign w:val="center"/>
          </w:tcPr>
          <w:p w14:paraId="79B384C7">
            <w:pPr>
              <w:pStyle w:val="12"/>
            </w:pPr>
          </w:p>
        </w:tc>
      </w:tr>
      <w:tr w14:paraId="312D4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E30A6">
            <w:pPr>
              <w:pStyle w:val="14"/>
            </w:pPr>
            <w:r>
              <w:t>11</w:t>
            </w:r>
          </w:p>
        </w:tc>
        <w:tc>
          <w:tcPr>
            <w:tcW w:w="3402" w:type="dxa"/>
            <w:vAlign w:val="center"/>
          </w:tcPr>
          <w:p w14:paraId="549F90E7">
            <w:pPr>
              <w:pStyle w:val="13"/>
            </w:pPr>
          </w:p>
        </w:tc>
        <w:tc>
          <w:tcPr>
            <w:tcW w:w="1474" w:type="dxa"/>
            <w:vAlign w:val="center"/>
          </w:tcPr>
          <w:p w14:paraId="724A9B59">
            <w:pPr>
              <w:pStyle w:val="12"/>
            </w:pPr>
          </w:p>
        </w:tc>
        <w:tc>
          <w:tcPr>
            <w:tcW w:w="3402" w:type="dxa"/>
            <w:vAlign w:val="center"/>
          </w:tcPr>
          <w:p w14:paraId="0BE4E44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十一、节能环保支出</w:t>
            </w:r>
          </w:p>
        </w:tc>
        <w:tc>
          <w:tcPr>
            <w:tcW w:w="1474" w:type="dxa"/>
            <w:vAlign w:val="center"/>
          </w:tcPr>
          <w:p w14:paraId="7F57EBAC">
            <w:pPr>
              <w:pStyle w:val="12"/>
            </w:pPr>
          </w:p>
        </w:tc>
        <w:tc>
          <w:tcPr>
            <w:tcW w:w="1474" w:type="dxa"/>
            <w:vAlign w:val="center"/>
          </w:tcPr>
          <w:p w14:paraId="4459CEEF">
            <w:pPr>
              <w:pStyle w:val="12"/>
            </w:pPr>
          </w:p>
        </w:tc>
        <w:tc>
          <w:tcPr>
            <w:tcW w:w="1474" w:type="dxa"/>
            <w:vAlign w:val="center"/>
          </w:tcPr>
          <w:p w14:paraId="33100BC9">
            <w:pPr>
              <w:pStyle w:val="12"/>
            </w:pPr>
          </w:p>
        </w:tc>
        <w:tc>
          <w:tcPr>
            <w:tcW w:w="1474" w:type="dxa"/>
            <w:vAlign w:val="center"/>
          </w:tcPr>
          <w:p w14:paraId="41F6A51C">
            <w:pPr>
              <w:pStyle w:val="12"/>
            </w:pPr>
          </w:p>
        </w:tc>
      </w:tr>
      <w:tr w14:paraId="27155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8321E">
            <w:pPr>
              <w:pStyle w:val="14"/>
            </w:pPr>
            <w:r>
              <w:t>12</w:t>
            </w:r>
          </w:p>
        </w:tc>
        <w:tc>
          <w:tcPr>
            <w:tcW w:w="3402" w:type="dxa"/>
            <w:vAlign w:val="center"/>
          </w:tcPr>
          <w:p w14:paraId="558B0299">
            <w:pPr>
              <w:pStyle w:val="13"/>
            </w:pPr>
          </w:p>
        </w:tc>
        <w:tc>
          <w:tcPr>
            <w:tcW w:w="1474" w:type="dxa"/>
            <w:vAlign w:val="center"/>
          </w:tcPr>
          <w:p w14:paraId="0907EC7E">
            <w:pPr>
              <w:pStyle w:val="12"/>
            </w:pPr>
          </w:p>
        </w:tc>
        <w:tc>
          <w:tcPr>
            <w:tcW w:w="3402" w:type="dxa"/>
            <w:vAlign w:val="center"/>
          </w:tcPr>
          <w:p w14:paraId="493D3B4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十二、城乡社区支出</w:t>
            </w:r>
          </w:p>
        </w:tc>
        <w:tc>
          <w:tcPr>
            <w:tcW w:w="1474" w:type="dxa"/>
            <w:vAlign w:val="center"/>
          </w:tcPr>
          <w:p w14:paraId="1A6E9D21">
            <w:pPr>
              <w:pStyle w:val="12"/>
            </w:pPr>
            <w:r>
              <w:t>423.48</w:t>
            </w:r>
          </w:p>
        </w:tc>
        <w:tc>
          <w:tcPr>
            <w:tcW w:w="1474" w:type="dxa"/>
            <w:vAlign w:val="center"/>
          </w:tcPr>
          <w:p w14:paraId="08059B9C">
            <w:pPr>
              <w:pStyle w:val="12"/>
            </w:pPr>
            <w:r>
              <w:t>423.48</w:t>
            </w:r>
          </w:p>
        </w:tc>
        <w:tc>
          <w:tcPr>
            <w:tcW w:w="1474" w:type="dxa"/>
            <w:vAlign w:val="center"/>
          </w:tcPr>
          <w:p w14:paraId="4496AD96">
            <w:pPr>
              <w:pStyle w:val="12"/>
            </w:pPr>
          </w:p>
        </w:tc>
        <w:tc>
          <w:tcPr>
            <w:tcW w:w="1474" w:type="dxa"/>
            <w:vAlign w:val="center"/>
          </w:tcPr>
          <w:p w14:paraId="2110322F">
            <w:pPr>
              <w:pStyle w:val="12"/>
            </w:pPr>
          </w:p>
        </w:tc>
      </w:tr>
      <w:tr w14:paraId="5FC32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A46CD">
            <w:pPr>
              <w:pStyle w:val="14"/>
            </w:pPr>
            <w:r>
              <w:t>13</w:t>
            </w:r>
          </w:p>
        </w:tc>
        <w:tc>
          <w:tcPr>
            <w:tcW w:w="3402" w:type="dxa"/>
            <w:vAlign w:val="center"/>
          </w:tcPr>
          <w:p w14:paraId="61F24C4E">
            <w:pPr>
              <w:pStyle w:val="13"/>
            </w:pPr>
          </w:p>
        </w:tc>
        <w:tc>
          <w:tcPr>
            <w:tcW w:w="1474" w:type="dxa"/>
            <w:vAlign w:val="center"/>
          </w:tcPr>
          <w:p w14:paraId="0BA73844">
            <w:pPr>
              <w:pStyle w:val="12"/>
            </w:pPr>
          </w:p>
        </w:tc>
        <w:tc>
          <w:tcPr>
            <w:tcW w:w="3402" w:type="dxa"/>
            <w:vAlign w:val="center"/>
          </w:tcPr>
          <w:p w14:paraId="4E12170D">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十三、农林水支出</w:t>
            </w:r>
          </w:p>
        </w:tc>
        <w:tc>
          <w:tcPr>
            <w:tcW w:w="1474" w:type="dxa"/>
            <w:vAlign w:val="center"/>
          </w:tcPr>
          <w:p w14:paraId="56D87A3B">
            <w:pPr>
              <w:pStyle w:val="12"/>
            </w:pPr>
            <w:r>
              <w:t>10.49</w:t>
            </w:r>
          </w:p>
        </w:tc>
        <w:tc>
          <w:tcPr>
            <w:tcW w:w="1474" w:type="dxa"/>
            <w:vAlign w:val="center"/>
          </w:tcPr>
          <w:p w14:paraId="2E29D566">
            <w:pPr>
              <w:pStyle w:val="12"/>
            </w:pPr>
            <w:r>
              <w:t>10.49</w:t>
            </w:r>
          </w:p>
        </w:tc>
        <w:tc>
          <w:tcPr>
            <w:tcW w:w="1474" w:type="dxa"/>
            <w:vAlign w:val="center"/>
          </w:tcPr>
          <w:p w14:paraId="495E0AAF">
            <w:pPr>
              <w:pStyle w:val="12"/>
            </w:pPr>
          </w:p>
        </w:tc>
        <w:tc>
          <w:tcPr>
            <w:tcW w:w="1474" w:type="dxa"/>
            <w:vAlign w:val="center"/>
          </w:tcPr>
          <w:p w14:paraId="799A484A">
            <w:pPr>
              <w:pStyle w:val="12"/>
            </w:pPr>
          </w:p>
        </w:tc>
      </w:tr>
      <w:tr w14:paraId="64D52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281F9">
            <w:pPr>
              <w:pStyle w:val="14"/>
            </w:pPr>
            <w:r>
              <w:t>14</w:t>
            </w:r>
          </w:p>
        </w:tc>
        <w:tc>
          <w:tcPr>
            <w:tcW w:w="3402" w:type="dxa"/>
            <w:vAlign w:val="center"/>
          </w:tcPr>
          <w:p w14:paraId="37041623">
            <w:pPr>
              <w:pStyle w:val="13"/>
            </w:pPr>
          </w:p>
        </w:tc>
        <w:tc>
          <w:tcPr>
            <w:tcW w:w="1474" w:type="dxa"/>
            <w:vAlign w:val="center"/>
          </w:tcPr>
          <w:p w14:paraId="53DA8488">
            <w:pPr>
              <w:pStyle w:val="12"/>
            </w:pPr>
          </w:p>
        </w:tc>
        <w:tc>
          <w:tcPr>
            <w:tcW w:w="3402" w:type="dxa"/>
            <w:vAlign w:val="center"/>
          </w:tcPr>
          <w:p w14:paraId="48555FB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十四、交通运输支出</w:t>
            </w:r>
          </w:p>
        </w:tc>
        <w:tc>
          <w:tcPr>
            <w:tcW w:w="1474" w:type="dxa"/>
            <w:vAlign w:val="center"/>
          </w:tcPr>
          <w:p w14:paraId="5910000D">
            <w:pPr>
              <w:pStyle w:val="12"/>
            </w:pPr>
          </w:p>
        </w:tc>
        <w:tc>
          <w:tcPr>
            <w:tcW w:w="1474" w:type="dxa"/>
            <w:vAlign w:val="center"/>
          </w:tcPr>
          <w:p w14:paraId="3D95DB7A">
            <w:pPr>
              <w:pStyle w:val="12"/>
            </w:pPr>
          </w:p>
        </w:tc>
        <w:tc>
          <w:tcPr>
            <w:tcW w:w="1474" w:type="dxa"/>
            <w:vAlign w:val="center"/>
          </w:tcPr>
          <w:p w14:paraId="3364A640">
            <w:pPr>
              <w:pStyle w:val="12"/>
            </w:pPr>
          </w:p>
        </w:tc>
        <w:tc>
          <w:tcPr>
            <w:tcW w:w="1474" w:type="dxa"/>
            <w:vAlign w:val="center"/>
          </w:tcPr>
          <w:p w14:paraId="1F8FB136">
            <w:pPr>
              <w:pStyle w:val="12"/>
            </w:pPr>
          </w:p>
        </w:tc>
      </w:tr>
      <w:tr w14:paraId="5C913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9FD1A">
            <w:pPr>
              <w:pStyle w:val="14"/>
            </w:pPr>
            <w:r>
              <w:t>15</w:t>
            </w:r>
          </w:p>
        </w:tc>
        <w:tc>
          <w:tcPr>
            <w:tcW w:w="3402" w:type="dxa"/>
            <w:vAlign w:val="center"/>
          </w:tcPr>
          <w:p w14:paraId="0D64C8C7">
            <w:pPr>
              <w:pStyle w:val="13"/>
            </w:pPr>
          </w:p>
        </w:tc>
        <w:tc>
          <w:tcPr>
            <w:tcW w:w="1474" w:type="dxa"/>
            <w:vAlign w:val="center"/>
          </w:tcPr>
          <w:p w14:paraId="69E0E1F7">
            <w:pPr>
              <w:pStyle w:val="12"/>
            </w:pPr>
          </w:p>
        </w:tc>
        <w:tc>
          <w:tcPr>
            <w:tcW w:w="3402" w:type="dxa"/>
            <w:vAlign w:val="center"/>
          </w:tcPr>
          <w:p w14:paraId="1F8CC01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十五、资源勘探工业信息等支出</w:t>
            </w:r>
          </w:p>
        </w:tc>
        <w:tc>
          <w:tcPr>
            <w:tcW w:w="1474" w:type="dxa"/>
            <w:vAlign w:val="center"/>
          </w:tcPr>
          <w:p w14:paraId="2FDE7425">
            <w:pPr>
              <w:pStyle w:val="12"/>
            </w:pPr>
          </w:p>
        </w:tc>
        <w:tc>
          <w:tcPr>
            <w:tcW w:w="1474" w:type="dxa"/>
            <w:vAlign w:val="center"/>
          </w:tcPr>
          <w:p w14:paraId="3C41471E">
            <w:pPr>
              <w:pStyle w:val="12"/>
            </w:pPr>
          </w:p>
        </w:tc>
        <w:tc>
          <w:tcPr>
            <w:tcW w:w="1474" w:type="dxa"/>
            <w:vAlign w:val="center"/>
          </w:tcPr>
          <w:p w14:paraId="616C0E65">
            <w:pPr>
              <w:pStyle w:val="12"/>
            </w:pPr>
          </w:p>
        </w:tc>
        <w:tc>
          <w:tcPr>
            <w:tcW w:w="1474" w:type="dxa"/>
            <w:vAlign w:val="center"/>
          </w:tcPr>
          <w:p w14:paraId="0D802299">
            <w:pPr>
              <w:pStyle w:val="12"/>
            </w:pPr>
          </w:p>
        </w:tc>
      </w:tr>
      <w:tr w14:paraId="5239F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21400">
            <w:pPr>
              <w:pStyle w:val="14"/>
            </w:pPr>
            <w:r>
              <w:t>16</w:t>
            </w:r>
          </w:p>
        </w:tc>
        <w:tc>
          <w:tcPr>
            <w:tcW w:w="3402" w:type="dxa"/>
            <w:vAlign w:val="center"/>
          </w:tcPr>
          <w:p w14:paraId="30D610D6">
            <w:pPr>
              <w:pStyle w:val="13"/>
            </w:pPr>
          </w:p>
        </w:tc>
        <w:tc>
          <w:tcPr>
            <w:tcW w:w="1474" w:type="dxa"/>
            <w:vAlign w:val="center"/>
          </w:tcPr>
          <w:p w14:paraId="3F6C6734">
            <w:pPr>
              <w:pStyle w:val="12"/>
            </w:pPr>
          </w:p>
        </w:tc>
        <w:tc>
          <w:tcPr>
            <w:tcW w:w="3402" w:type="dxa"/>
            <w:vAlign w:val="center"/>
          </w:tcPr>
          <w:p w14:paraId="7D7E632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十六、商业服务业等支出</w:t>
            </w:r>
          </w:p>
        </w:tc>
        <w:tc>
          <w:tcPr>
            <w:tcW w:w="1474" w:type="dxa"/>
            <w:vAlign w:val="center"/>
          </w:tcPr>
          <w:p w14:paraId="27C304AA">
            <w:pPr>
              <w:pStyle w:val="12"/>
            </w:pPr>
          </w:p>
        </w:tc>
        <w:tc>
          <w:tcPr>
            <w:tcW w:w="1474" w:type="dxa"/>
            <w:vAlign w:val="center"/>
          </w:tcPr>
          <w:p w14:paraId="460B363C">
            <w:pPr>
              <w:pStyle w:val="12"/>
            </w:pPr>
          </w:p>
        </w:tc>
        <w:tc>
          <w:tcPr>
            <w:tcW w:w="1474" w:type="dxa"/>
            <w:vAlign w:val="center"/>
          </w:tcPr>
          <w:p w14:paraId="6C2F7538">
            <w:pPr>
              <w:pStyle w:val="12"/>
            </w:pPr>
          </w:p>
        </w:tc>
        <w:tc>
          <w:tcPr>
            <w:tcW w:w="1474" w:type="dxa"/>
            <w:vAlign w:val="center"/>
          </w:tcPr>
          <w:p w14:paraId="68352D00">
            <w:pPr>
              <w:pStyle w:val="12"/>
            </w:pPr>
          </w:p>
        </w:tc>
      </w:tr>
      <w:tr w14:paraId="55E78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5B429">
            <w:pPr>
              <w:pStyle w:val="14"/>
            </w:pPr>
            <w:r>
              <w:t>17</w:t>
            </w:r>
          </w:p>
        </w:tc>
        <w:tc>
          <w:tcPr>
            <w:tcW w:w="3402" w:type="dxa"/>
            <w:vAlign w:val="center"/>
          </w:tcPr>
          <w:p w14:paraId="1BCEE417">
            <w:pPr>
              <w:pStyle w:val="13"/>
            </w:pPr>
          </w:p>
        </w:tc>
        <w:tc>
          <w:tcPr>
            <w:tcW w:w="1474" w:type="dxa"/>
            <w:vAlign w:val="center"/>
          </w:tcPr>
          <w:p w14:paraId="7E9C357C">
            <w:pPr>
              <w:pStyle w:val="12"/>
            </w:pPr>
          </w:p>
        </w:tc>
        <w:tc>
          <w:tcPr>
            <w:tcW w:w="3402" w:type="dxa"/>
            <w:vAlign w:val="center"/>
          </w:tcPr>
          <w:p w14:paraId="4C34E64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十七、金融支出</w:t>
            </w:r>
          </w:p>
        </w:tc>
        <w:tc>
          <w:tcPr>
            <w:tcW w:w="1474" w:type="dxa"/>
            <w:vAlign w:val="center"/>
          </w:tcPr>
          <w:p w14:paraId="1A883D77">
            <w:pPr>
              <w:pStyle w:val="12"/>
            </w:pPr>
          </w:p>
        </w:tc>
        <w:tc>
          <w:tcPr>
            <w:tcW w:w="1474" w:type="dxa"/>
            <w:vAlign w:val="center"/>
          </w:tcPr>
          <w:p w14:paraId="1349053B">
            <w:pPr>
              <w:pStyle w:val="12"/>
            </w:pPr>
          </w:p>
        </w:tc>
        <w:tc>
          <w:tcPr>
            <w:tcW w:w="1474" w:type="dxa"/>
            <w:vAlign w:val="center"/>
          </w:tcPr>
          <w:p w14:paraId="61A3C2BB">
            <w:pPr>
              <w:pStyle w:val="12"/>
            </w:pPr>
          </w:p>
        </w:tc>
        <w:tc>
          <w:tcPr>
            <w:tcW w:w="1474" w:type="dxa"/>
            <w:vAlign w:val="center"/>
          </w:tcPr>
          <w:p w14:paraId="06D1469C">
            <w:pPr>
              <w:pStyle w:val="12"/>
            </w:pPr>
          </w:p>
        </w:tc>
      </w:tr>
      <w:tr w14:paraId="48107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26136">
            <w:pPr>
              <w:pStyle w:val="14"/>
            </w:pPr>
            <w:r>
              <w:t>18</w:t>
            </w:r>
          </w:p>
        </w:tc>
        <w:tc>
          <w:tcPr>
            <w:tcW w:w="3402" w:type="dxa"/>
            <w:vAlign w:val="center"/>
          </w:tcPr>
          <w:p w14:paraId="02F21C79">
            <w:pPr>
              <w:pStyle w:val="13"/>
            </w:pPr>
          </w:p>
        </w:tc>
        <w:tc>
          <w:tcPr>
            <w:tcW w:w="1474" w:type="dxa"/>
            <w:vAlign w:val="center"/>
          </w:tcPr>
          <w:p w14:paraId="7F008A39">
            <w:pPr>
              <w:pStyle w:val="12"/>
            </w:pPr>
          </w:p>
        </w:tc>
        <w:tc>
          <w:tcPr>
            <w:tcW w:w="3402" w:type="dxa"/>
            <w:vAlign w:val="center"/>
          </w:tcPr>
          <w:p w14:paraId="1E7C150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十八、援助其他地区支出</w:t>
            </w:r>
          </w:p>
        </w:tc>
        <w:tc>
          <w:tcPr>
            <w:tcW w:w="1474" w:type="dxa"/>
            <w:vAlign w:val="center"/>
          </w:tcPr>
          <w:p w14:paraId="28BF86F8">
            <w:pPr>
              <w:pStyle w:val="12"/>
            </w:pPr>
          </w:p>
        </w:tc>
        <w:tc>
          <w:tcPr>
            <w:tcW w:w="1474" w:type="dxa"/>
            <w:vAlign w:val="center"/>
          </w:tcPr>
          <w:p w14:paraId="766B2624">
            <w:pPr>
              <w:pStyle w:val="12"/>
            </w:pPr>
          </w:p>
        </w:tc>
        <w:tc>
          <w:tcPr>
            <w:tcW w:w="1474" w:type="dxa"/>
            <w:vAlign w:val="center"/>
          </w:tcPr>
          <w:p w14:paraId="2ACC8B21">
            <w:pPr>
              <w:pStyle w:val="12"/>
            </w:pPr>
          </w:p>
        </w:tc>
        <w:tc>
          <w:tcPr>
            <w:tcW w:w="1474" w:type="dxa"/>
            <w:vAlign w:val="center"/>
          </w:tcPr>
          <w:p w14:paraId="2A7202F4">
            <w:pPr>
              <w:pStyle w:val="12"/>
            </w:pPr>
          </w:p>
        </w:tc>
      </w:tr>
      <w:tr w14:paraId="11725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D9B98">
            <w:pPr>
              <w:pStyle w:val="14"/>
            </w:pPr>
            <w:r>
              <w:t>19</w:t>
            </w:r>
          </w:p>
        </w:tc>
        <w:tc>
          <w:tcPr>
            <w:tcW w:w="3402" w:type="dxa"/>
            <w:vAlign w:val="center"/>
          </w:tcPr>
          <w:p w14:paraId="56D36BF8">
            <w:pPr>
              <w:pStyle w:val="13"/>
            </w:pPr>
          </w:p>
        </w:tc>
        <w:tc>
          <w:tcPr>
            <w:tcW w:w="1474" w:type="dxa"/>
            <w:vAlign w:val="center"/>
          </w:tcPr>
          <w:p w14:paraId="64AB17EA">
            <w:pPr>
              <w:pStyle w:val="12"/>
            </w:pPr>
          </w:p>
        </w:tc>
        <w:tc>
          <w:tcPr>
            <w:tcW w:w="3402" w:type="dxa"/>
            <w:vAlign w:val="center"/>
          </w:tcPr>
          <w:p w14:paraId="594651B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十九、自然资源海洋气象等支出</w:t>
            </w:r>
          </w:p>
        </w:tc>
        <w:tc>
          <w:tcPr>
            <w:tcW w:w="1474" w:type="dxa"/>
            <w:vAlign w:val="center"/>
          </w:tcPr>
          <w:p w14:paraId="058055B3">
            <w:pPr>
              <w:pStyle w:val="12"/>
            </w:pPr>
          </w:p>
        </w:tc>
        <w:tc>
          <w:tcPr>
            <w:tcW w:w="1474" w:type="dxa"/>
            <w:vAlign w:val="center"/>
          </w:tcPr>
          <w:p w14:paraId="70484A2A">
            <w:pPr>
              <w:pStyle w:val="12"/>
            </w:pPr>
          </w:p>
        </w:tc>
        <w:tc>
          <w:tcPr>
            <w:tcW w:w="1474" w:type="dxa"/>
            <w:vAlign w:val="center"/>
          </w:tcPr>
          <w:p w14:paraId="4C52AB77">
            <w:pPr>
              <w:pStyle w:val="12"/>
            </w:pPr>
          </w:p>
        </w:tc>
        <w:tc>
          <w:tcPr>
            <w:tcW w:w="1474" w:type="dxa"/>
            <w:vAlign w:val="center"/>
          </w:tcPr>
          <w:p w14:paraId="62A1CFBB">
            <w:pPr>
              <w:pStyle w:val="12"/>
            </w:pPr>
          </w:p>
        </w:tc>
      </w:tr>
      <w:tr w14:paraId="7711B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82519">
            <w:pPr>
              <w:pStyle w:val="14"/>
            </w:pPr>
            <w:r>
              <w:t>20</w:t>
            </w:r>
          </w:p>
        </w:tc>
        <w:tc>
          <w:tcPr>
            <w:tcW w:w="3402" w:type="dxa"/>
            <w:vAlign w:val="center"/>
          </w:tcPr>
          <w:p w14:paraId="48C8F250">
            <w:pPr>
              <w:pStyle w:val="13"/>
            </w:pPr>
          </w:p>
        </w:tc>
        <w:tc>
          <w:tcPr>
            <w:tcW w:w="1474" w:type="dxa"/>
            <w:vAlign w:val="center"/>
          </w:tcPr>
          <w:p w14:paraId="5948F282">
            <w:pPr>
              <w:pStyle w:val="12"/>
            </w:pPr>
          </w:p>
        </w:tc>
        <w:tc>
          <w:tcPr>
            <w:tcW w:w="3402" w:type="dxa"/>
            <w:vAlign w:val="center"/>
          </w:tcPr>
          <w:p w14:paraId="7AA397F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二十、住房保障支出</w:t>
            </w:r>
          </w:p>
        </w:tc>
        <w:tc>
          <w:tcPr>
            <w:tcW w:w="1474" w:type="dxa"/>
            <w:vAlign w:val="center"/>
          </w:tcPr>
          <w:p w14:paraId="5A47C859">
            <w:pPr>
              <w:pStyle w:val="12"/>
            </w:pPr>
            <w:r>
              <w:t>60.84</w:t>
            </w:r>
          </w:p>
        </w:tc>
        <w:tc>
          <w:tcPr>
            <w:tcW w:w="1474" w:type="dxa"/>
            <w:vAlign w:val="center"/>
          </w:tcPr>
          <w:p w14:paraId="5BE83016">
            <w:pPr>
              <w:pStyle w:val="12"/>
            </w:pPr>
            <w:r>
              <w:t>60.84</w:t>
            </w:r>
          </w:p>
        </w:tc>
        <w:tc>
          <w:tcPr>
            <w:tcW w:w="1474" w:type="dxa"/>
            <w:vAlign w:val="center"/>
          </w:tcPr>
          <w:p w14:paraId="1763E842">
            <w:pPr>
              <w:pStyle w:val="12"/>
            </w:pPr>
          </w:p>
        </w:tc>
        <w:tc>
          <w:tcPr>
            <w:tcW w:w="1474" w:type="dxa"/>
            <w:vAlign w:val="center"/>
          </w:tcPr>
          <w:p w14:paraId="23805B49">
            <w:pPr>
              <w:pStyle w:val="12"/>
            </w:pPr>
          </w:p>
        </w:tc>
      </w:tr>
      <w:tr w14:paraId="03746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C7BEE">
            <w:pPr>
              <w:pStyle w:val="14"/>
            </w:pPr>
            <w:r>
              <w:t>21</w:t>
            </w:r>
          </w:p>
        </w:tc>
        <w:tc>
          <w:tcPr>
            <w:tcW w:w="3402" w:type="dxa"/>
            <w:vAlign w:val="center"/>
          </w:tcPr>
          <w:p w14:paraId="69122DCC">
            <w:pPr>
              <w:pStyle w:val="13"/>
            </w:pPr>
          </w:p>
        </w:tc>
        <w:tc>
          <w:tcPr>
            <w:tcW w:w="1474" w:type="dxa"/>
            <w:vAlign w:val="center"/>
          </w:tcPr>
          <w:p w14:paraId="64B3F6D0">
            <w:pPr>
              <w:pStyle w:val="12"/>
            </w:pPr>
          </w:p>
        </w:tc>
        <w:tc>
          <w:tcPr>
            <w:tcW w:w="3402" w:type="dxa"/>
            <w:vAlign w:val="center"/>
          </w:tcPr>
          <w:p w14:paraId="140C1EC9">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二十一、粮油物资储备支出</w:t>
            </w:r>
          </w:p>
        </w:tc>
        <w:tc>
          <w:tcPr>
            <w:tcW w:w="1474" w:type="dxa"/>
            <w:vAlign w:val="center"/>
          </w:tcPr>
          <w:p w14:paraId="5B55F840">
            <w:pPr>
              <w:pStyle w:val="12"/>
            </w:pPr>
          </w:p>
        </w:tc>
        <w:tc>
          <w:tcPr>
            <w:tcW w:w="1474" w:type="dxa"/>
            <w:vAlign w:val="center"/>
          </w:tcPr>
          <w:p w14:paraId="1376FB3E">
            <w:pPr>
              <w:pStyle w:val="12"/>
            </w:pPr>
          </w:p>
        </w:tc>
        <w:tc>
          <w:tcPr>
            <w:tcW w:w="1474" w:type="dxa"/>
            <w:vAlign w:val="center"/>
          </w:tcPr>
          <w:p w14:paraId="6D5B8F1E">
            <w:pPr>
              <w:pStyle w:val="12"/>
            </w:pPr>
          </w:p>
        </w:tc>
        <w:tc>
          <w:tcPr>
            <w:tcW w:w="1474" w:type="dxa"/>
            <w:vAlign w:val="center"/>
          </w:tcPr>
          <w:p w14:paraId="062E5EE2">
            <w:pPr>
              <w:pStyle w:val="12"/>
            </w:pPr>
          </w:p>
        </w:tc>
      </w:tr>
      <w:tr w14:paraId="60DD8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92DE7">
            <w:pPr>
              <w:pStyle w:val="14"/>
            </w:pPr>
            <w:r>
              <w:t>22</w:t>
            </w:r>
          </w:p>
        </w:tc>
        <w:tc>
          <w:tcPr>
            <w:tcW w:w="3402" w:type="dxa"/>
            <w:vAlign w:val="center"/>
          </w:tcPr>
          <w:p w14:paraId="20A78387">
            <w:pPr>
              <w:pStyle w:val="13"/>
            </w:pPr>
          </w:p>
        </w:tc>
        <w:tc>
          <w:tcPr>
            <w:tcW w:w="1474" w:type="dxa"/>
            <w:vAlign w:val="center"/>
          </w:tcPr>
          <w:p w14:paraId="5BC7A646">
            <w:pPr>
              <w:pStyle w:val="12"/>
            </w:pPr>
          </w:p>
        </w:tc>
        <w:tc>
          <w:tcPr>
            <w:tcW w:w="3402" w:type="dxa"/>
            <w:vAlign w:val="center"/>
          </w:tcPr>
          <w:p w14:paraId="6944CC0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二十二、国有资本经营预算支出</w:t>
            </w:r>
          </w:p>
        </w:tc>
        <w:tc>
          <w:tcPr>
            <w:tcW w:w="1474" w:type="dxa"/>
            <w:vAlign w:val="center"/>
          </w:tcPr>
          <w:p w14:paraId="764FADD1">
            <w:pPr>
              <w:pStyle w:val="12"/>
            </w:pPr>
            <w:r>
              <w:t>5.00</w:t>
            </w:r>
          </w:p>
        </w:tc>
        <w:tc>
          <w:tcPr>
            <w:tcW w:w="1474" w:type="dxa"/>
            <w:vAlign w:val="center"/>
          </w:tcPr>
          <w:p w14:paraId="6181E81D">
            <w:pPr>
              <w:pStyle w:val="12"/>
            </w:pPr>
          </w:p>
        </w:tc>
        <w:tc>
          <w:tcPr>
            <w:tcW w:w="1474" w:type="dxa"/>
            <w:vAlign w:val="center"/>
          </w:tcPr>
          <w:p w14:paraId="2326BD1A">
            <w:pPr>
              <w:pStyle w:val="12"/>
            </w:pPr>
          </w:p>
        </w:tc>
        <w:tc>
          <w:tcPr>
            <w:tcW w:w="1474" w:type="dxa"/>
            <w:vAlign w:val="center"/>
          </w:tcPr>
          <w:p w14:paraId="7137B0D9">
            <w:pPr>
              <w:pStyle w:val="12"/>
            </w:pPr>
            <w:r>
              <w:t>5.00</w:t>
            </w:r>
          </w:p>
        </w:tc>
      </w:tr>
      <w:tr w14:paraId="607D7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20A56">
            <w:pPr>
              <w:pStyle w:val="14"/>
            </w:pPr>
            <w:r>
              <w:t>23</w:t>
            </w:r>
          </w:p>
        </w:tc>
        <w:tc>
          <w:tcPr>
            <w:tcW w:w="3402" w:type="dxa"/>
            <w:vAlign w:val="center"/>
          </w:tcPr>
          <w:p w14:paraId="225EC971">
            <w:pPr>
              <w:pStyle w:val="13"/>
            </w:pPr>
          </w:p>
        </w:tc>
        <w:tc>
          <w:tcPr>
            <w:tcW w:w="1474" w:type="dxa"/>
            <w:vAlign w:val="center"/>
          </w:tcPr>
          <w:p w14:paraId="6AF7BB01">
            <w:pPr>
              <w:pStyle w:val="12"/>
            </w:pPr>
          </w:p>
        </w:tc>
        <w:tc>
          <w:tcPr>
            <w:tcW w:w="3402" w:type="dxa"/>
            <w:vAlign w:val="center"/>
          </w:tcPr>
          <w:p w14:paraId="646CDE7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二十三、灾害防治及应急管理支出</w:t>
            </w:r>
          </w:p>
        </w:tc>
        <w:tc>
          <w:tcPr>
            <w:tcW w:w="1474" w:type="dxa"/>
            <w:vAlign w:val="center"/>
          </w:tcPr>
          <w:p w14:paraId="4DC518B3">
            <w:pPr>
              <w:pStyle w:val="12"/>
            </w:pPr>
          </w:p>
        </w:tc>
        <w:tc>
          <w:tcPr>
            <w:tcW w:w="1474" w:type="dxa"/>
            <w:vAlign w:val="center"/>
          </w:tcPr>
          <w:p w14:paraId="59B97A7B">
            <w:pPr>
              <w:pStyle w:val="12"/>
            </w:pPr>
          </w:p>
        </w:tc>
        <w:tc>
          <w:tcPr>
            <w:tcW w:w="1474" w:type="dxa"/>
            <w:vAlign w:val="center"/>
          </w:tcPr>
          <w:p w14:paraId="6830E95B">
            <w:pPr>
              <w:pStyle w:val="12"/>
            </w:pPr>
          </w:p>
        </w:tc>
        <w:tc>
          <w:tcPr>
            <w:tcW w:w="1474" w:type="dxa"/>
            <w:vAlign w:val="center"/>
          </w:tcPr>
          <w:p w14:paraId="257E9300">
            <w:pPr>
              <w:pStyle w:val="12"/>
            </w:pPr>
          </w:p>
        </w:tc>
      </w:tr>
      <w:tr w14:paraId="4A0E8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0AC9B">
            <w:pPr>
              <w:pStyle w:val="14"/>
            </w:pPr>
            <w:r>
              <w:t>24</w:t>
            </w:r>
          </w:p>
        </w:tc>
        <w:tc>
          <w:tcPr>
            <w:tcW w:w="3402" w:type="dxa"/>
            <w:vAlign w:val="center"/>
          </w:tcPr>
          <w:p w14:paraId="66D9BFAE">
            <w:pPr>
              <w:pStyle w:val="13"/>
            </w:pPr>
          </w:p>
        </w:tc>
        <w:tc>
          <w:tcPr>
            <w:tcW w:w="1474" w:type="dxa"/>
            <w:vAlign w:val="center"/>
          </w:tcPr>
          <w:p w14:paraId="354D29B2">
            <w:pPr>
              <w:pStyle w:val="12"/>
            </w:pPr>
          </w:p>
        </w:tc>
        <w:tc>
          <w:tcPr>
            <w:tcW w:w="3402" w:type="dxa"/>
            <w:vAlign w:val="center"/>
          </w:tcPr>
          <w:p w14:paraId="1B12BC8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二十四、预备费</w:t>
            </w:r>
          </w:p>
        </w:tc>
        <w:tc>
          <w:tcPr>
            <w:tcW w:w="1474" w:type="dxa"/>
            <w:vAlign w:val="center"/>
          </w:tcPr>
          <w:p w14:paraId="447A4371">
            <w:pPr>
              <w:pStyle w:val="12"/>
            </w:pPr>
          </w:p>
        </w:tc>
        <w:tc>
          <w:tcPr>
            <w:tcW w:w="1474" w:type="dxa"/>
            <w:vAlign w:val="center"/>
          </w:tcPr>
          <w:p w14:paraId="1847BD09">
            <w:pPr>
              <w:pStyle w:val="12"/>
            </w:pPr>
          </w:p>
        </w:tc>
        <w:tc>
          <w:tcPr>
            <w:tcW w:w="1474" w:type="dxa"/>
            <w:vAlign w:val="center"/>
          </w:tcPr>
          <w:p w14:paraId="1924EFF7">
            <w:pPr>
              <w:pStyle w:val="12"/>
            </w:pPr>
          </w:p>
        </w:tc>
        <w:tc>
          <w:tcPr>
            <w:tcW w:w="1474" w:type="dxa"/>
            <w:vAlign w:val="center"/>
          </w:tcPr>
          <w:p w14:paraId="033C0B31">
            <w:pPr>
              <w:pStyle w:val="12"/>
            </w:pPr>
          </w:p>
        </w:tc>
      </w:tr>
      <w:tr w14:paraId="33D75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2CD26">
            <w:pPr>
              <w:pStyle w:val="14"/>
            </w:pPr>
            <w:r>
              <w:t>25</w:t>
            </w:r>
          </w:p>
        </w:tc>
        <w:tc>
          <w:tcPr>
            <w:tcW w:w="3402" w:type="dxa"/>
            <w:vAlign w:val="center"/>
          </w:tcPr>
          <w:p w14:paraId="2F145CAB">
            <w:pPr>
              <w:pStyle w:val="13"/>
            </w:pPr>
          </w:p>
        </w:tc>
        <w:tc>
          <w:tcPr>
            <w:tcW w:w="1474" w:type="dxa"/>
            <w:vAlign w:val="center"/>
          </w:tcPr>
          <w:p w14:paraId="183B105A">
            <w:pPr>
              <w:pStyle w:val="12"/>
            </w:pPr>
          </w:p>
        </w:tc>
        <w:tc>
          <w:tcPr>
            <w:tcW w:w="3402" w:type="dxa"/>
            <w:vAlign w:val="center"/>
          </w:tcPr>
          <w:p w14:paraId="6B6543B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二十五、其他支出</w:t>
            </w:r>
          </w:p>
        </w:tc>
        <w:tc>
          <w:tcPr>
            <w:tcW w:w="1474" w:type="dxa"/>
            <w:vAlign w:val="center"/>
          </w:tcPr>
          <w:p w14:paraId="4E520717">
            <w:pPr>
              <w:pStyle w:val="12"/>
            </w:pPr>
          </w:p>
        </w:tc>
        <w:tc>
          <w:tcPr>
            <w:tcW w:w="1474" w:type="dxa"/>
            <w:vAlign w:val="center"/>
          </w:tcPr>
          <w:p w14:paraId="1FF0692B">
            <w:pPr>
              <w:pStyle w:val="12"/>
            </w:pPr>
          </w:p>
        </w:tc>
        <w:tc>
          <w:tcPr>
            <w:tcW w:w="1474" w:type="dxa"/>
            <w:vAlign w:val="center"/>
          </w:tcPr>
          <w:p w14:paraId="17464C50">
            <w:pPr>
              <w:pStyle w:val="12"/>
            </w:pPr>
          </w:p>
        </w:tc>
        <w:tc>
          <w:tcPr>
            <w:tcW w:w="1474" w:type="dxa"/>
            <w:vAlign w:val="center"/>
          </w:tcPr>
          <w:p w14:paraId="2233A3A3">
            <w:pPr>
              <w:pStyle w:val="12"/>
            </w:pPr>
          </w:p>
        </w:tc>
      </w:tr>
      <w:tr w14:paraId="0F126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3256D">
            <w:pPr>
              <w:pStyle w:val="14"/>
            </w:pPr>
            <w:r>
              <w:t>26</w:t>
            </w:r>
          </w:p>
        </w:tc>
        <w:tc>
          <w:tcPr>
            <w:tcW w:w="3402" w:type="dxa"/>
            <w:vAlign w:val="center"/>
          </w:tcPr>
          <w:p w14:paraId="44733263">
            <w:pPr>
              <w:pStyle w:val="13"/>
            </w:pPr>
          </w:p>
        </w:tc>
        <w:tc>
          <w:tcPr>
            <w:tcW w:w="1474" w:type="dxa"/>
            <w:vAlign w:val="center"/>
          </w:tcPr>
          <w:p w14:paraId="0CECCDAA">
            <w:pPr>
              <w:pStyle w:val="12"/>
            </w:pPr>
          </w:p>
        </w:tc>
        <w:tc>
          <w:tcPr>
            <w:tcW w:w="3402" w:type="dxa"/>
            <w:vAlign w:val="center"/>
          </w:tcPr>
          <w:p w14:paraId="3179609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二十六、转移性支出</w:t>
            </w:r>
          </w:p>
        </w:tc>
        <w:tc>
          <w:tcPr>
            <w:tcW w:w="1474" w:type="dxa"/>
            <w:vAlign w:val="center"/>
          </w:tcPr>
          <w:p w14:paraId="7108F888">
            <w:pPr>
              <w:pStyle w:val="12"/>
            </w:pPr>
          </w:p>
        </w:tc>
        <w:tc>
          <w:tcPr>
            <w:tcW w:w="1474" w:type="dxa"/>
            <w:vAlign w:val="center"/>
          </w:tcPr>
          <w:p w14:paraId="33547046">
            <w:pPr>
              <w:pStyle w:val="12"/>
            </w:pPr>
          </w:p>
        </w:tc>
        <w:tc>
          <w:tcPr>
            <w:tcW w:w="1474" w:type="dxa"/>
            <w:vAlign w:val="center"/>
          </w:tcPr>
          <w:p w14:paraId="4A2158A2">
            <w:pPr>
              <w:pStyle w:val="12"/>
            </w:pPr>
          </w:p>
        </w:tc>
        <w:tc>
          <w:tcPr>
            <w:tcW w:w="1474" w:type="dxa"/>
            <w:vAlign w:val="center"/>
          </w:tcPr>
          <w:p w14:paraId="2E47EC66">
            <w:pPr>
              <w:pStyle w:val="12"/>
            </w:pPr>
          </w:p>
        </w:tc>
      </w:tr>
      <w:tr w14:paraId="5D2D1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1C85E">
            <w:pPr>
              <w:pStyle w:val="14"/>
            </w:pPr>
            <w:r>
              <w:t>27</w:t>
            </w:r>
          </w:p>
        </w:tc>
        <w:tc>
          <w:tcPr>
            <w:tcW w:w="3402" w:type="dxa"/>
            <w:vAlign w:val="center"/>
          </w:tcPr>
          <w:p w14:paraId="30AD5ADE">
            <w:pPr>
              <w:pStyle w:val="13"/>
            </w:pPr>
          </w:p>
        </w:tc>
        <w:tc>
          <w:tcPr>
            <w:tcW w:w="1474" w:type="dxa"/>
            <w:vAlign w:val="center"/>
          </w:tcPr>
          <w:p w14:paraId="237EA91B">
            <w:pPr>
              <w:pStyle w:val="12"/>
            </w:pPr>
          </w:p>
        </w:tc>
        <w:tc>
          <w:tcPr>
            <w:tcW w:w="3402" w:type="dxa"/>
            <w:vAlign w:val="center"/>
          </w:tcPr>
          <w:p w14:paraId="74BF5E1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二十七、债务还本支出</w:t>
            </w:r>
          </w:p>
        </w:tc>
        <w:tc>
          <w:tcPr>
            <w:tcW w:w="1474" w:type="dxa"/>
            <w:vAlign w:val="center"/>
          </w:tcPr>
          <w:p w14:paraId="599AF8B6">
            <w:pPr>
              <w:pStyle w:val="12"/>
            </w:pPr>
          </w:p>
        </w:tc>
        <w:tc>
          <w:tcPr>
            <w:tcW w:w="1474" w:type="dxa"/>
            <w:vAlign w:val="center"/>
          </w:tcPr>
          <w:p w14:paraId="5388D189">
            <w:pPr>
              <w:pStyle w:val="12"/>
            </w:pPr>
          </w:p>
        </w:tc>
        <w:tc>
          <w:tcPr>
            <w:tcW w:w="1474" w:type="dxa"/>
            <w:vAlign w:val="center"/>
          </w:tcPr>
          <w:p w14:paraId="3218C83F">
            <w:pPr>
              <w:pStyle w:val="12"/>
            </w:pPr>
          </w:p>
        </w:tc>
        <w:tc>
          <w:tcPr>
            <w:tcW w:w="1474" w:type="dxa"/>
            <w:vAlign w:val="center"/>
          </w:tcPr>
          <w:p w14:paraId="0B980CDB">
            <w:pPr>
              <w:pStyle w:val="12"/>
            </w:pPr>
          </w:p>
        </w:tc>
      </w:tr>
      <w:tr w14:paraId="1E63C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AA492">
            <w:pPr>
              <w:pStyle w:val="14"/>
            </w:pPr>
            <w:r>
              <w:t>28</w:t>
            </w:r>
          </w:p>
        </w:tc>
        <w:tc>
          <w:tcPr>
            <w:tcW w:w="3402" w:type="dxa"/>
            <w:vAlign w:val="center"/>
          </w:tcPr>
          <w:p w14:paraId="370CFC23">
            <w:pPr>
              <w:pStyle w:val="13"/>
            </w:pPr>
          </w:p>
        </w:tc>
        <w:tc>
          <w:tcPr>
            <w:tcW w:w="1474" w:type="dxa"/>
            <w:vAlign w:val="center"/>
          </w:tcPr>
          <w:p w14:paraId="2136B176">
            <w:pPr>
              <w:pStyle w:val="12"/>
            </w:pPr>
          </w:p>
        </w:tc>
        <w:tc>
          <w:tcPr>
            <w:tcW w:w="3402" w:type="dxa"/>
            <w:vAlign w:val="center"/>
          </w:tcPr>
          <w:p w14:paraId="6EBB85F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二十八、债务付息支出</w:t>
            </w:r>
          </w:p>
        </w:tc>
        <w:tc>
          <w:tcPr>
            <w:tcW w:w="1474" w:type="dxa"/>
            <w:vAlign w:val="center"/>
          </w:tcPr>
          <w:p w14:paraId="6A0B4319">
            <w:pPr>
              <w:pStyle w:val="12"/>
            </w:pPr>
          </w:p>
        </w:tc>
        <w:tc>
          <w:tcPr>
            <w:tcW w:w="1474" w:type="dxa"/>
            <w:vAlign w:val="center"/>
          </w:tcPr>
          <w:p w14:paraId="5724B1B5">
            <w:pPr>
              <w:pStyle w:val="12"/>
            </w:pPr>
          </w:p>
        </w:tc>
        <w:tc>
          <w:tcPr>
            <w:tcW w:w="1474" w:type="dxa"/>
            <w:vAlign w:val="center"/>
          </w:tcPr>
          <w:p w14:paraId="42AE2C9D">
            <w:pPr>
              <w:pStyle w:val="12"/>
            </w:pPr>
          </w:p>
        </w:tc>
        <w:tc>
          <w:tcPr>
            <w:tcW w:w="1474" w:type="dxa"/>
            <w:vAlign w:val="center"/>
          </w:tcPr>
          <w:p w14:paraId="0E9CA9D9">
            <w:pPr>
              <w:pStyle w:val="12"/>
            </w:pPr>
          </w:p>
        </w:tc>
      </w:tr>
      <w:tr w14:paraId="46097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6757F">
            <w:pPr>
              <w:pStyle w:val="14"/>
            </w:pPr>
            <w:r>
              <w:t>29</w:t>
            </w:r>
          </w:p>
        </w:tc>
        <w:tc>
          <w:tcPr>
            <w:tcW w:w="3402" w:type="dxa"/>
            <w:vAlign w:val="center"/>
          </w:tcPr>
          <w:p w14:paraId="2F884E06">
            <w:pPr>
              <w:pStyle w:val="13"/>
            </w:pPr>
          </w:p>
        </w:tc>
        <w:tc>
          <w:tcPr>
            <w:tcW w:w="1474" w:type="dxa"/>
            <w:vAlign w:val="center"/>
          </w:tcPr>
          <w:p w14:paraId="4219D675">
            <w:pPr>
              <w:pStyle w:val="12"/>
            </w:pPr>
          </w:p>
        </w:tc>
        <w:tc>
          <w:tcPr>
            <w:tcW w:w="3402" w:type="dxa"/>
            <w:vAlign w:val="center"/>
          </w:tcPr>
          <w:p w14:paraId="15DFDD98">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二十九、债务发行费用支出</w:t>
            </w:r>
          </w:p>
        </w:tc>
        <w:tc>
          <w:tcPr>
            <w:tcW w:w="1474" w:type="dxa"/>
            <w:vAlign w:val="center"/>
          </w:tcPr>
          <w:p w14:paraId="411E9E66">
            <w:pPr>
              <w:pStyle w:val="12"/>
            </w:pPr>
          </w:p>
        </w:tc>
        <w:tc>
          <w:tcPr>
            <w:tcW w:w="1474" w:type="dxa"/>
            <w:vAlign w:val="center"/>
          </w:tcPr>
          <w:p w14:paraId="229CC516">
            <w:pPr>
              <w:pStyle w:val="12"/>
            </w:pPr>
          </w:p>
        </w:tc>
        <w:tc>
          <w:tcPr>
            <w:tcW w:w="1474" w:type="dxa"/>
            <w:vAlign w:val="center"/>
          </w:tcPr>
          <w:p w14:paraId="28BB6D05">
            <w:pPr>
              <w:pStyle w:val="12"/>
            </w:pPr>
          </w:p>
        </w:tc>
        <w:tc>
          <w:tcPr>
            <w:tcW w:w="1474" w:type="dxa"/>
            <w:vAlign w:val="center"/>
          </w:tcPr>
          <w:p w14:paraId="510EFFE0">
            <w:pPr>
              <w:pStyle w:val="12"/>
            </w:pPr>
          </w:p>
        </w:tc>
      </w:tr>
      <w:tr w14:paraId="5ED6A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FAA55">
            <w:pPr>
              <w:pStyle w:val="14"/>
            </w:pPr>
            <w:r>
              <w:t>30</w:t>
            </w:r>
          </w:p>
        </w:tc>
        <w:tc>
          <w:tcPr>
            <w:tcW w:w="3402" w:type="dxa"/>
            <w:vAlign w:val="center"/>
          </w:tcPr>
          <w:p w14:paraId="47CEF4EA">
            <w:pPr>
              <w:pStyle w:val="13"/>
            </w:pPr>
          </w:p>
        </w:tc>
        <w:tc>
          <w:tcPr>
            <w:tcW w:w="1474" w:type="dxa"/>
            <w:vAlign w:val="center"/>
          </w:tcPr>
          <w:p w14:paraId="71053961">
            <w:pPr>
              <w:pStyle w:val="12"/>
            </w:pPr>
          </w:p>
        </w:tc>
        <w:tc>
          <w:tcPr>
            <w:tcW w:w="3402" w:type="dxa"/>
            <w:vAlign w:val="center"/>
          </w:tcPr>
          <w:p w14:paraId="2F2C6EE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三十、抗疫特别国债安排的支出</w:t>
            </w:r>
          </w:p>
        </w:tc>
        <w:tc>
          <w:tcPr>
            <w:tcW w:w="1474" w:type="dxa"/>
            <w:vAlign w:val="center"/>
          </w:tcPr>
          <w:p w14:paraId="33E25300">
            <w:pPr>
              <w:pStyle w:val="12"/>
            </w:pPr>
          </w:p>
        </w:tc>
        <w:tc>
          <w:tcPr>
            <w:tcW w:w="1474" w:type="dxa"/>
            <w:vAlign w:val="center"/>
          </w:tcPr>
          <w:p w14:paraId="09B0D693">
            <w:pPr>
              <w:pStyle w:val="12"/>
            </w:pPr>
          </w:p>
        </w:tc>
        <w:tc>
          <w:tcPr>
            <w:tcW w:w="1474" w:type="dxa"/>
            <w:vAlign w:val="center"/>
          </w:tcPr>
          <w:p w14:paraId="3D06E440">
            <w:pPr>
              <w:pStyle w:val="12"/>
            </w:pPr>
          </w:p>
        </w:tc>
        <w:tc>
          <w:tcPr>
            <w:tcW w:w="1474" w:type="dxa"/>
            <w:vAlign w:val="center"/>
          </w:tcPr>
          <w:p w14:paraId="38FF3F1D">
            <w:pPr>
              <w:pStyle w:val="12"/>
            </w:pPr>
          </w:p>
        </w:tc>
      </w:tr>
      <w:tr w14:paraId="475C4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5E199">
            <w:pPr>
              <w:pStyle w:val="14"/>
            </w:pPr>
            <w:r>
              <w:t>31</w:t>
            </w:r>
          </w:p>
        </w:tc>
        <w:tc>
          <w:tcPr>
            <w:tcW w:w="3402" w:type="dxa"/>
            <w:vAlign w:val="center"/>
          </w:tcPr>
          <w:p w14:paraId="303C6A4C">
            <w:pPr>
              <w:pStyle w:val="13"/>
            </w:pPr>
          </w:p>
        </w:tc>
        <w:tc>
          <w:tcPr>
            <w:tcW w:w="1474" w:type="dxa"/>
            <w:vAlign w:val="center"/>
          </w:tcPr>
          <w:p w14:paraId="249D6707">
            <w:pPr>
              <w:pStyle w:val="12"/>
            </w:pPr>
          </w:p>
        </w:tc>
        <w:tc>
          <w:tcPr>
            <w:tcW w:w="3402" w:type="dxa"/>
            <w:vAlign w:val="center"/>
          </w:tcPr>
          <w:p w14:paraId="61CAD67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三十一、人行科目</w:t>
            </w:r>
          </w:p>
        </w:tc>
        <w:tc>
          <w:tcPr>
            <w:tcW w:w="1474" w:type="dxa"/>
            <w:vAlign w:val="center"/>
          </w:tcPr>
          <w:p w14:paraId="5B8D41D9">
            <w:pPr>
              <w:pStyle w:val="12"/>
            </w:pPr>
          </w:p>
        </w:tc>
        <w:tc>
          <w:tcPr>
            <w:tcW w:w="1474" w:type="dxa"/>
            <w:vAlign w:val="center"/>
          </w:tcPr>
          <w:p w14:paraId="3925A583">
            <w:pPr>
              <w:pStyle w:val="12"/>
            </w:pPr>
          </w:p>
        </w:tc>
        <w:tc>
          <w:tcPr>
            <w:tcW w:w="1474" w:type="dxa"/>
            <w:vAlign w:val="center"/>
          </w:tcPr>
          <w:p w14:paraId="47F7C824">
            <w:pPr>
              <w:pStyle w:val="12"/>
            </w:pPr>
          </w:p>
        </w:tc>
        <w:tc>
          <w:tcPr>
            <w:tcW w:w="1474" w:type="dxa"/>
            <w:vAlign w:val="center"/>
          </w:tcPr>
          <w:p w14:paraId="0C8E58DB">
            <w:pPr>
              <w:pStyle w:val="12"/>
            </w:pPr>
          </w:p>
        </w:tc>
      </w:tr>
      <w:tr w14:paraId="40481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58D28">
            <w:pPr>
              <w:pStyle w:val="14"/>
            </w:pPr>
            <w:r>
              <w:t>32</w:t>
            </w:r>
          </w:p>
        </w:tc>
        <w:tc>
          <w:tcPr>
            <w:tcW w:w="3402" w:type="dxa"/>
            <w:vAlign w:val="center"/>
          </w:tcPr>
          <w:p w14:paraId="05FEACF4">
            <w:pPr>
              <w:pStyle w:val="15"/>
            </w:pPr>
            <w:r>
              <w:t>本年收入合计</w:t>
            </w:r>
          </w:p>
        </w:tc>
        <w:tc>
          <w:tcPr>
            <w:tcW w:w="1474" w:type="dxa"/>
            <w:vAlign w:val="center"/>
          </w:tcPr>
          <w:p w14:paraId="0A65E1F4">
            <w:pPr>
              <w:pStyle w:val="16"/>
            </w:pPr>
            <w:r>
              <w:t>1516.22</w:t>
            </w:r>
          </w:p>
        </w:tc>
        <w:tc>
          <w:tcPr>
            <w:tcW w:w="3402" w:type="dxa"/>
            <w:vAlign w:val="center"/>
          </w:tcPr>
          <w:p w14:paraId="744AA5F7">
            <w:pPr>
              <w:pStyle w:val="15"/>
            </w:pPr>
            <w:r>
              <w:t>本年支出合计</w:t>
            </w:r>
          </w:p>
        </w:tc>
        <w:tc>
          <w:tcPr>
            <w:tcW w:w="1474" w:type="dxa"/>
            <w:vAlign w:val="center"/>
          </w:tcPr>
          <w:p w14:paraId="5275E05F">
            <w:pPr>
              <w:pStyle w:val="16"/>
            </w:pPr>
            <w:r>
              <w:t>1526.71</w:t>
            </w:r>
          </w:p>
        </w:tc>
        <w:tc>
          <w:tcPr>
            <w:tcW w:w="1474" w:type="dxa"/>
            <w:vAlign w:val="center"/>
          </w:tcPr>
          <w:p w14:paraId="7BA8BA5D">
            <w:pPr>
              <w:pStyle w:val="16"/>
            </w:pPr>
            <w:r>
              <w:t>1521.71</w:t>
            </w:r>
          </w:p>
        </w:tc>
        <w:tc>
          <w:tcPr>
            <w:tcW w:w="1474" w:type="dxa"/>
            <w:vAlign w:val="center"/>
          </w:tcPr>
          <w:p w14:paraId="1DC09F6E">
            <w:pPr>
              <w:pStyle w:val="16"/>
            </w:pPr>
          </w:p>
        </w:tc>
        <w:tc>
          <w:tcPr>
            <w:tcW w:w="1474" w:type="dxa"/>
            <w:vAlign w:val="center"/>
          </w:tcPr>
          <w:p w14:paraId="4BD4080F">
            <w:pPr>
              <w:pStyle w:val="16"/>
            </w:pPr>
            <w:r>
              <w:t>5.00</w:t>
            </w:r>
          </w:p>
        </w:tc>
      </w:tr>
      <w:tr w14:paraId="5FFFB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58D2D">
            <w:pPr>
              <w:pStyle w:val="14"/>
            </w:pPr>
            <w:r>
              <w:t>33</w:t>
            </w:r>
          </w:p>
        </w:tc>
        <w:tc>
          <w:tcPr>
            <w:tcW w:w="3402" w:type="dxa"/>
            <w:vAlign w:val="center"/>
          </w:tcPr>
          <w:p w14:paraId="75C7930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年初财政拨款结转和结余</w:t>
            </w:r>
          </w:p>
        </w:tc>
        <w:tc>
          <w:tcPr>
            <w:tcW w:w="1474" w:type="dxa"/>
            <w:vAlign w:val="center"/>
          </w:tcPr>
          <w:p w14:paraId="121D35CA">
            <w:pPr>
              <w:pStyle w:val="12"/>
            </w:pPr>
            <w:r>
              <w:t>10.49</w:t>
            </w:r>
          </w:p>
        </w:tc>
        <w:tc>
          <w:tcPr>
            <w:tcW w:w="3402" w:type="dxa"/>
            <w:vAlign w:val="center"/>
          </w:tcPr>
          <w:p w14:paraId="30601BAD">
            <w:pPr>
              <w:pStyle w:val="13"/>
            </w:pPr>
            <w:r>
              <w:rPr>
                <w:rFonts w:hint="eastAsia" w:asciiTheme="minorEastAsia" w:hAnsiTheme="minorEastAsia" w:eastAsiaTheme="minorEastAsia" w:cstheme="minorEastAsia"/>
              </w:rPr>
              <w:t>年末财政拨款结转和结余</w:t>
            </w:r>
          </w:p>
        </w:tc>
        <w:tc>
          <w:tcPr>
            <w:tcW w:w="1474" w:type="dxa"/>
            <w:vAlign w:val="center"/>
          </w:tcPr>
          <w:p w14:paraId="74DDEA7C">
            <w:pPr>
              <w:pStyle w:val="12"/>
            </w:pPr>
          </w:p>
        </w:tc>
        <w:tc>
          <w:tcPr>
            <w:tcW w:w="1474" w:type="dxa"/>
            <w:vAlign w:val="center"/>
          </w:tcPr>
          <w:p w14:paraId="6B514E16">
            <w:pPr>
              <w:pStyle w:val="12"/>
            </w:pPr>
          </w:p>
        </w:tc>
        <w:tc>
          <w:tcPr>
            <w:tcW w:w="1474" w:type="dxa"/>
            <w:vAlign w:val="center"/>
          </w:tcPr>
          <w:p w14:paraId="51F5AFFC">
            <w:pPr>
              <w:pStyle w:val="12"/>
            </w:pPr>
          </w:p>
        </w:tc>
        <w:tc>
          <w:tcPr>
            <w:tcW w:w="1474" w:type="dxa"/>
            <w:vAlign w:val="center"/>
          </w:tcPr>
          <w:p w14:paraId="52317965">
            <w:pPr>
              <w:pStyle w:val="12"/>
            </w:pPr>
          </w:p>
        </w:tc>
      </w:tr>
      <w:tr w14:paraId="75FE3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F8500">
            <w:pPr>
              <w:pStyle w:val="14"/>
            </w:pPr>
            <w:r>
              <w:t>34</w:t>
            </w:r>
          </w:p>
        </w:tc>
        <w:tc>
          <w:tcPr>
            <w:tcW w:w="3402" w:type="dxa"/>
            <w:vAlign w:val="center"/>
          </w:tcPr>
          <w:p w14:paraId="0D12CB1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一、一般公共预算拨款</w:t>
            </w:r>
          </w:p>
        </w:tc>
        <w:tc>
          <w:tcPr>
            <w:tcW w:w="1474" w:type="dxa"/>
            <w:vAlign w:val="center"/>
          </w:tcPr>
          <w:p w14:paraId="6F531214">
            <w:pPr>
              <w:pStyle w:val="12"/>
            </w:pPr>
            <w:r>
              <w:t>10.49</w:t>
            </w:r>
          </w:p>
        </w:tc>
        <w:tc>
          <w:tcPr>
            <w:tcW w:w="3402" w:type="dxa"/>
            <w:vAlign w:val="center"/>
          </w:tcPr>
          <w:p w14:paraId="0C6B1CED">
            <w:pPr>
              <w:pStyle w:val="13"/>
            </w:pPr>
          </w:p>
        </w:tc>
        <w:tc>
          <w:tcPr>
            <w:tcW w:w="1474" w:type="dxa"/>
            <w:vAlign w:val="center"/>
          </w:tcPr>
          <w:p w14:paraId="350653AE">
            <w:pPr>
              <w:pStyle w:val="12"/>
            </w:pPr>
          </w:p>
        </w:tc>
        <w:tc>
          <w:tcPr>
            <w:tcW w:w="1474" w:type="dxa"/>
            <w:vAlign w:val="center"/>
          </w:tcPr>
          <w:p w14:paraId="7818B6B7">
            <w:pPr>
              <w:pStyle w:val="12"/>
            </w:pPr>
          </w:p>
        </w:tc>
        <w:tc>
          <w:tcPr>
            <w:tcW w:w="1474" w:type="dxa"/>
            <w:vAlign w:val="center"/>
          </w:tcPr>
          <w:p w14:paraId="027DC4DC">
            <w:pPr>
              <w:pStyle w:val="12"/>
            </w:pPr>
          </w:p>
        </w:tc>
        <w:tc>
          <w:tcPr>
            <w:tcW w:w="1474" w:type="dxa"/>
            <w:vAlign w:val="center"/>
          </w:tcPr>
          <w:p w14:paraId="46B5F193">
            <w:pPr>
              <w:pStyle w:val="12"/>
            </w:pPr>
          </w:p>
        </w:tc>
      </w:tr>
      <w:tr w14:paraId="00E91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A3776">
            <w:pPr>
              <w:pStyle w:val="14"/>
            </w:pPr>
            <w:r>
              <w:t>35</w:t>
            </w:r>
          </w:p>
        </w:tc>
        <w:tc>
          <w:tcPr>
            <w:tcW w:w="3402" w:type="dxa"/>
            <w:vAlign w:val="center"/>
          </w:tcPr>
          <w:p w14:paraId="70DDF08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二、政府性基金预算拨款</w:t>
            </w:r>
          </w:p>
        </w:tc>
        <w:tc>
          <w:tcPr>
            <w:tcW w:w="1474" w:type="dxa"/>
            <w:vAlign w:val="center"/>
          </w:tcPr>
          <w:p w14:paraId="6CCB52C5">
            <w:pPr>
              <w:pStyle w:val="12"/>
            </w:pPr>
          </w:p>
        </w:tc>
        <w:tc>
          <w:tcPr>
            <w:tcW w:w="3402" w:type="dxa"/>
            <w:vAlign w:val="center"/>
          </w:tcPr>
          <w:p w14:paraId="69DEE6A8">
            <w:pPr>
              <w:pStyle w:val="13"/>
            </w:pPr>
          </w:p>
        </w:tc>
        <w:tc>
          <w:tcPr>
            <w:tcW w:w="1474" w:type="dxa"/>
            <w:vAlign w:val="center"/>
          </w:tcPr>
          <w:p w14:paraId="481D19E4">
            <w:pPr>
              <w:pStyle w:val="12"/>
            </w:pPr>
          </w:p>
        </w:tc>
        <w:tc>
          <w:tcPr>
            <w:tcW w:w="1474" w:type="dxa"/>
            <w:vAlign w:val="center"/>
          </w:tcPr>
          <w:p w14:paraId="46AFC6FB">
            <w:pPr>
              <w:pStyle w:val="12"/>
            </w:pPr>
          </w:p>
        </w:tc>
        <w:tc>
          <w:tcPr>
            <w:tcW w:w="1474" w:type="dxa"/>
            <w:vAlign w:val="center"/>
          </w:tcPr>
          <w:p w14:paraId="723D66FB">
            <w:pPr>
              <w:pStyle w:val="12"/>
            </w:pPr>
          </w:p>
        </w:tc>
        <w:tc>
          <w:tcPr>
            <w:tcW w:w="1474" w:type="dxa"/>
            <w:vAlign w:val="center"/>
          </w:tcPr>
          <w:p w14:paraId="191040BC">
            <w:pPr>
              <w:pStyle w:val="12"/>
            </w:pPr>
          </w:p>
        </w:tc>
      </w:tr>
      <w:tr w14:paraId="60B5C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53554">
            <w:pPr>
              <w:pStyle w:val="14"/>
            </w:pPr>
            <w:r>
              <w:t>36</w:t>
            </w:r>
          </w:p>
        </w:tc>
        <w:tc>
          <w:tcPr>
            <w:tcW w:w="3402" w:type="dxa"/>
            <w:vAlign w:val="center"/>
          </w:tcPr>
          <w:p w14:paraId="3B67020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三、国有资本经营预算拨款</w:t>
            </w:r>
          </w:p>
        </w:tc>
        <w:tc>
          <w:tcPr>
            <w:tcW w:w="1474" w:type="dxa"/>
            <w:vAlign w:val="center"/>
          </w:tcPr>
          <w:p w14:paraId="37F62B01">
            <w:pPr>
              <w:pStyle w:val="12"/>
            </w:pPr>
          </w:p>
        </w:tc>
        <w:tc>
          <w:tcPr>
            <w:tcW w:w="3402" w:type="dxa"/>
            <w:vAlign w:val="center"/>
          </w:tcPr>
          <w:p w14:paraId="74B0680D">
            <w:pPr>
              <w:pStyle w:val="13"/>
            </w:pPr>
          </w:p>
        </w:tc>
        <w:tc>
          <w:tcPr>
            <w:tcW w:w="1474" w:type="dxa"/>
            <w:vAlign w:val="center"/>
          </w:tcPr>
          <w:p w14:paraId="37E1E281">
            <w:pPr>
              <w:pStyle w:val="12"/>
            </w:pPr>
          </w:p>
        </w:tc>
        <w:tc>
          <w:tcPr>
            <w:tcW w:w="1474" w:type="dxa"/>
            <w:vAlign w:val="center"/>
          </w:tcPr>
          <w:p w14:paraId="429D9B35">
            <w:pPr>
              <w:pStyle w:val="12"/>
            </w:pPr>
          </w:p>
        </w:tc>
        <w:tc>
          <w:tcPr>
            <w:tcW w:w="1474" w:type="dxa"/>
            <w:vAlign w:val="center"/>
          </w:tcPr>
          <w:p w14:paraId="31C131B7">
            <w:pPr>
              <w:pStyle w:val="12"/>
            </w:pPr>
          </w:p>
        </w:tc>
        <w:tc>
          <w:tcPr>
            <w:tcW w:w="1474" w:type="dxa"/>
            <w:vAlign w:val="center"/>
          </w:tcPr>
          <w:p w14:paraId="5E2509C2">
            <w:pPr>
              <w:pStyle w:val="12"/>
            </w:pPr>
          </w:p>
        </w:tc>
      </w:tr>
      <w:tr w14:paraId="693C4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BCA86">
            <w:pPr>
              <w:pStyle w:val="14"/>
            </w:pPr>
            <w:r>
              <w:t>37</w:t>
            </w:r>
          </w:p>
        </w:tc>
        <w:tc>
          <w:tcPr>
            <w:tcW w:w="3402" w:type="dxa"/>
            <w:vAlign w:val="center"/>
          </w:tcPr>
          <w:p w14:paraId="4E7DE75D">
            <w:pPr>
              <w:pStyle w:val="15"/>
            </w:pPr>
            <w:r>
              <w:t>收入总计</w:t>
            </w:r>
          </w:p>
        </w:tc>
        <w:tc>
          <w:tcPr>
            <w:tcW w:w="1474" w:type="dxa"/>
            <w:vAlign w:val="center"/>
          </w:tcPr>
          <w:p w14:paraId="2AB0DF1F">
            <w:pPr>
              <w:pStyle w:val="16"/>
            </w:pPr>
            <w:r>
              <w:t>1526.71</w:t>
            </w:r>
          </w:p>
        </w:tc>
        <w:tc>
          <w:tcPr>
            <w:tcW w:w="3402" w:type="dxa"/>
            <w:vAlign w:val="center"/>
          </w:tcPr>
          <w:p w14:paraId="0016F899">
            <w:pPr>
              <w:pStyle w:val="15"/>
            </w:pPr>
            <w:r>
              <w:t>支出总计</w:t>
            </w:r>
          </w:p>
        </w:tc>
        <w:tc>
          <w:tcPr>
            <w:tcW w:w="1474" w:type="dxa"/>
            <w:vAlign w:val="center"/>
          </w:tcPr>
          <w:p w14:paraId="1F02B168">
            <w:pPr>
              <w:pStyle w:val="16"/>
            </w:pPr>
            <w:r>
              <w:t>1526.71</w:t>
            </w:r>
          </w:p>
        </w:tc>
        <w:tc>
          <w:tcPr>
            <w:tcW w:w="1474" w:type="dxa"/>
            <w:vAlign w:val="center"/>
          </w:tcPr>
          <w:p w14:paraId="6D80D7C2">
            <w:pPr>
              <w:pStyle w:val="16"/>
            </w:pPr>
            <w:r>
              <w:t>1521.71</w:t>
            </w:r>
          </w:p>
        </w:tc>
        <w:tc>
          <w:tcPr>
            <w:tcW w:w="1474" w:type="dxa"/>
            <w:vAlign w:val="center"/>
          </w:tcPr>
          <w:p w14:paraId="7B8BAD20">
            <w:pPr>
              <w:pStyle w:val="16"/>
            </w:pPr>
          </w:p>
        </w:tc>
        <w:tc>
          <w:tcPr>
            <w:tcW w:w="1474" w:type="dxa"/>
            <w:vAlign w:val="center"/>
          </w:tcPr>
          <w:p w14:paraId="009FFFD5">
            <w:pPr>
              <w:pStyle w:val="16"/>
            </w:pPr>
            <w:r>
              <w:t>5.00</w:t>
            </w:r>
          </w:p>
        </w:tc>
      </w:tr>
    </w:tbl>
    <w:p w14:paraId="412E0DE5">
      <w:pPr>
        <w:sectPr>
          <w:pgSz w:w="16840" w:h="11900" w:orient="landscape"/>
          <w:pgMar w:top="1361" w:right="1020" w:bottom="1134" w:left="1020" w:header="720" w:footer="720" w:gutter="0"/>
          <w:cols w:space="720" w:num="1"/>
        </w:sectPr>
      </w:pPr>
    </w:p>
    <w:p w14:paraId="7224CC9E">
      <w:pPr>
        <w:spacing w:before="0" w:after="0" w:line="240" w:lineRule="auto"/>
        <w:ind w:firstLine="0"/>
        <w:jc w:val="center"/>
        <w:outlineLvl w:val="4"/>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859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2B5683">
            <w:pPr>
              <w:pStyle w:val="10"/>
              <w:rPr>
                <w:rFonts w:hint="eastAsia" w:asciiTheme="minorEastAsia" w:hAnsiTheme="minorEastAsia" w:eastAsiaTheme="minorEastAsia" w:cstheme="minorEastAsia"/>
              </w:rPr>
            </w:pPr>
            <w:r>
              <w:rPr>
                <w:rFonts w:hint="eastAsia" w:asciiTheme="minorEastAsia" w:hAnsiTheme="minorEastAsia" w:eastAsiaTheme="minorEastAsia" w:cstheme="minorEastAsia"/>
              </w:rPr>
              <w:t>982001阜平县阜平镇人民政府本级</w:t>
            </w:r>
          </w:p>
        </w:tc>
        <w:tc>
          <w:tcPr>
            <w:tcW w:w="2551" w:type="dxa"/>
            <w:tcBorders>
              <w:top w:val="single" w:color="FFFFFF" w:sz="6" w:space="0"/>
              <w:left w:val="single" w:color="FFFFFF" w:sz="6" w:space="0"/>
              <w:right w:val="single" w:color="FFFFFF" w:sz="6" w:space="0"/>
            </w:tcBorders>
            <w:vAlign w:val="center"/>
          </w:tcPr>
          <w:p w14:paraId="7DA2A827">
            <w:pPr>
              <w:pStyle w:val="10"/>
              <w:rPr>
                <w:rFonts w:hint="eastAsia" w:asciiTheme="minorEastAsia" w:hAnsiTheme="minorEastAsia" w:eastAsiaTheme="minorEastAsia" w:cstheme="minorEastAsia"/>
              </w:rPr>
            </w:pPr>
            <w:r>
              <w:rPr>
                <w:rFonts w:hint="eastAsia" w:asciiTheme="minorEastAsia" w:hAnsiTheme="minorEastAsia" w:eastAsiaTheme="minorEastAsia" w:cstheme="minorEastAsia"/>
              </w:rPr>
              <w:t>预算年度：2025</w:t>
            </w:r>
          </w:p>
        </w:tc>
        <w:tc>
          <w:tcPr>
            <w:tcW w:w="5102" w:type="dxa"/>
            <w:gridSpan w:val="2"/>
            <w:tcBorders>
              <w:top w:val="single" w:color="FFFFFF" w:sz="6" w:space="0"/>
              <w:left w:val="single" w:color="FFFFFF" w:sz="6" w:space="0"/>
              <w:right w:val="single" w:color="FFFFFF" w:sz="6" w:space="0"/>
            </w:tcBorders>
            <w:vAlign w:val="center"/>
          </w:tcPr>
          <w:p w14:paraId="00AC263C">
            <w:pPr>
              <w:pStyle w:val="10"/>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单位：万元</w:t>
            </w:r>
          </w:p>
        </w:tc>
      </w:tr>
      <w:tr w14:paraId="1DCF5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614469">
            <w:pPr>
              <w:pStyle w:val="11"/>
            </w:pPr>
            <w:r>
              <w:t>序号</w:t>
            </w:r>
          </w:p>
        </w:tc>
        <w:tc>
          <w:tcPr>
            <w:tcW w:w="5726" w:type="dxa"/>
            <w:gridSpan w:val="2"/>
            <w:vAlign w:val="center"/>
          </w:tcPr>
          <w:p w14:paraId="4C94797F">
            <w:pPr>
              <w:pStyle w:val="11"/>
            </w:pPr>
            <w:r>
              <w:t>功能分类科目</w:t>
            </w:r>
          </w:p>
        </w:tc>
        <w:tc>
          <w:tcPr>
            <w:tcW w:w="2551" w:type="dxa"/>
            <w:vMerge w:val="restart"/>
            <w:vAlign w:val="center"/>
          </w:tcPr>
          <w:p w14:paraId="6C397E58">
            <w:pPr>
              <w:pStyle w:val="11"/>
            </w:pPr>
            <w:r>
              <w:t>合计</w:t>
            </w:r>
          </w:p>
        </w:tc>
        <w:tc>
          <w:tcPr>
            <w:tcW w:w="2551" w:type="dxa"/>
            <w:vMerge w:val="restart"/>
            <w:vAlign w:val="center"/>
          </w:tcPr>
          <w:p w14:paraId="2F33357C">
            <w:pPr>
              <w:pStyle w:val="11"/>
            </w:pPr>
            <w:r>
              <w:t>基本支出</w:t>
            </w:r>
          </w:p>
        </w:tc>
        <w:tc>
          <w:tcPr>
            <w:tcW w:w="2551" w:type="dxa"/>
            <w:vMerge w:val="restart"/>
            <w:vAlign w:val="center"/>
          </w:tcPr>
          <w:p w14:paraId="3763C5A3">
            <w:pPr>
              <w:pStyle w:val="11"/>
            </w:pPr>
            <w:r>
              <w:t>项目支出</w:t>
            </w:r>
          </w:p>
        </w:tc>
      </w:tr>
      <w:tr w14:paraId="02C2E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086645"/>
        </w:tc>
        <w:tc>
          <w:tcPr>
            <w:tcW w:w="1191" w:type="dxa"/>
            <w:vAlign w:val="center"/>
          </w:tcPr>
          <w:p w14:paraId="796EC3F6">
            <w:pPr>
              <w:pStyle w:val="11"/>
            </w:pPr>
            <w:r>
              <w:t>科目编码</w:t>
            </w:r>
          </w:p>
        </w:tc>
        <w:tc>
          <w:tcPr>
            <w:tcW w:w="4535" w:type="dxa"/>
            <w:vAlign w:val="center"/>
          </w:tcPr>
          <w:p w14:paraId="4F2C484D">
            <w:pPr>
              <w:pStyle w:val="11"/>
            </w:pPr>
            <w:r>
              <w:t>科目名称</w:t>
            </w:r>
          </w:p>
        </w:tc>
        <w:tc>
          <w:tcPr>
            <w:tcW w:w="2551" w:type="dxa"/>
            <w:vMerge w:val="continue"/>
          </w:tcPr>
          <w:p w14:paraId="432C0E50"/>
        </w:tc>
        <w:tc>
          <w:tcPr>
            <w:tcW w:w="2551" w:type="dxa"/>
            <w:vMerge w:val="continue"/>
          </w:tcPr>
          <w:p w14:paraId="424F2E50"/>
        </w:tc>
        <w:tc>
          <w:tcPr>
            <w:tcW w:w="2551" w:type="dxa"/>
            <w:vMerge w:val="continue"/>
          </w:tcPr>
          <w:p w14:paraId="503B74FA"/>
        </w:tc>
      </w:tr>
      <w:tr w14:paraId="00E1F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7C2674">
            <w:pPr>
              <w:pStyle w:val="11"/>
            </w:pPr>
            <w:r>
              <w:t>栏次</w:t>
            </w:r>
          </w:p>
        </w:tc>
        <w:tc>
          <w:tcPr>
            <w:tcW w:w="1191" w:type="dxa"/>
            <w:vAlign w:val="center"/>
          </w:tcPr>
          <w:p w14:paraId="3CCFA42A">
            <w:pPr>
              <w:pStyle w:val="11"/>
            </w:pPr>
            <w:r>
              <w:t>1</w:t>
            </w:r>
          </w:p>
        </w:tc>
        <w:tc>
          <w:tcPr>
            <w:tcW w:w="4535" w:type="dxa"/>
            <w:vAlign w:val="center"/>
          </w:tcPr>
          <w:p w14:paraId="381BD2C8">
            <w:pPr>
              <w:pStyle w:val="11"/>
            </w:pPr>
            <w:r>
              <w:t>2</w:t>
            </w:r>
          </w:p>
        </w:tc>
        <w:tc>
          <w:tcPr>
            <w:tcW w:w="2551" w:type="dxa"/>
            <w:vAlign w:val="center"/>
          </w:tcPr>
          <w:p w14:paraId="48B93268">
            <w:pPr>
              <w:pStyle w:val="11"/>
            </w:pPr>
            <w:r>
              <w:t>3</w:t>
            </w:r>
          </w:p>
        </w:tc>
        <w:tc>
          <w:tcPr>
            <w:tcW w:w="2551" w:type="dxa"/>
            <w:vAlign w:val="center"/>
          </w:tcPr>
          <w:p w14:paraId="0EDBD372">
            <w:pPr>
              <w:pStyle w:val="11"/>
            </w:pPr>
            <w:r>
              <w:t>4</w:t>
            </w:r>
          </w:p>
        </w:tc>
        <w:tc>
          <w:tcPr>
            <w:tcW w:w="2551" w:type="dxa"/>
            <w:vAlign w:val="center"/>
          </w:tcPr>
          <w:p w14:paraId="59E66696">
            <w:pPr>
              <w:pStyle w:val="11"/>
            </w:pPr>
            <w:r>
              <w:t>5</w:t>
            </w:r>
          </w:p>
        </w:tc>
      </w:tr>
      <w:tr w14:paraId="39BCB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9F0BD">
            <w:pPr>
              <w:pStyle w:val="14"/>
            </w:pPr>
            <w:r>
              <w:t>1</w:t>
            </w:r>
          </w:p>
        </w:tc>
        <w:tc>
          <w:tcPr>
            <w:tcW w:w="1191" w:type="dxa"/>
            <w:vAlign w:val="center"/>
          </w:tcPr>
          <w:p w14:paraId="10849100">
            <w:pPr>
              <w:pStyle w:val="17"/>
            </w:pPr>
          </w:p>
        </w:tc>
        <w:tc>
          <w:tcPr>
            <w:tcW w:w="4535" w:type="dxa"/>
            <w:vAlign w:val="center"/>
          </w:tcPr>
          <w:p w14:paraId="61134194">
            <w:pPr>
              <w:pStyle w:val="15"/>
            </w:pPr>
            <w:r>
              <w:t>合计</w:t>
            </w:r>
          </w:p>
        </w:tc>
        <w:tc>
          <w:tcPr>
            <w:tcW w:w="2551" w:type="dxa"/>
            <w:vAlign w:val="center"/>
          </w:tcPr>
          <w:p w14:paraId="2064B21F">
            <w:pPr>
              <w:pStyle w:val="16"/>
            </w:pPr>
            <w:r>
              <w:t>1521.71</w:t>
            </w:r>
          </w:p>
        </w:tc>
        <w:tc>
          <w:tcPr>
            <w:tcW w:w="2551" w:type="dxa"/>
            <w:vAlign w:val="center"/>
          </w:tcPr>
          <w:p w14:paraId="1E11F7C3">
            <w:pPr>
              <w:pStyle w:val="16"/>
            </w:pPr>
            <w:r>
              <w:t>982.70</w:t>
            </w:r>
          </w:p>
        </w:tc>
        <w:tc>
          <w:tcPr>
            <w:tcW w:w="2551" w:type="dxa"/>
            <w:vAlign w:val="center"/>
          </w:tcPr>
          <w:p w14:paraId="0D71C62E">
            <w:pPr>
              <w:pStyle w:val="16"/>
            </w:pPr>
            <w:r>
              <w:t>539.01</w:t>
            </w:r>
          </w:p>
        </w:tc>
      </w:tr>
      <w:tr w14:paraId="79E15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22E08">
            <w:pPr>
              <w:pStyle w:val="14"/>
            </w:pPr>
            <w:r>
              <w:t>2</w:t>
            </w:r>
          </w:p>
        </w:tc>
        <w:tc>
          <w:tcPr>
            <w:tcW w:w="1191" w:type="dxa"/>
            <w:vAlign w:val="center"/>
          </w:tcPr>
          <w:p w14:paraId="00A0B3B0">
            <w:pPr>
              <w:pStyle w:val="13"/>
            </w:pPr>
            <w:r>
              <w:t>201</w:t>
            </w:r>
          </w:p>
        </w:tc>
        <w:tc>
          <w:tcPr>
            <w:tcW w:w="4535" w:type="dxa"/>
            <w:vAlign w:val="center"/>
          </w:tcPr>
          <w:p w14:paraId="22AEC25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一般公共服务支出</w:t>
            </w:r>
          </w:p>
        </w:tc>
        <w:tc>
          <w:tcPr>
            <w:tcW w:w="2551" w:type="dxa"/>
            <w:vAlign w:val="center"/>
          </w:tcPr>
          <w:p w14:paraId="2434CABE">
            <w:pPr>
              <w:pStyle w:val="12"/>
            </w:pPr>
            <w:r>
              <w:t>816.59</w:t>
            </w:r>
          </w:p>
        </w:tc>
        <w:tc>
          <w:tcPr>
            <w:tcW w:w="2551" w:type="dxa"/>
            <w:vAlign w:val="center"/>
          </w:tcPr>
          <w:p w14:paraId="2D19AB75">
            <w:pPr>
              <w:pStyle w:val="12"/>
            </w:pPr>
            <w:r>
              <w:t>711.56</w:t>
            </w:r>
          </w:p>
        </w:tc>
        <w:tc>
          <w:tcPr>
            <w:tcW w:w="2551" w:type="dxa"/>
            <w:vAlign w:val="center"/>
          </w:tcPr>
          <w:p w14:paraId="12C6BE70">
            <w:pPr>
              <w:pStyle w:val="12"/>
            </w:pPr>
            <w:r>
              <w:t>105.04</w:t>
            </w:r>
          </w:p>
        </w:tc>
      </w:tr>
      <w:tr w14:paraId="1857F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D8186">
            <w:pPr>
              <w:pStyle w:val="14"/>
            </w:pPr>
            <w:r>
              <w:t>3</w:t>
            </w:r>
          </w:p>
        </w:tc>
        <w:tc>
          <w:tcPr>
            <w:tcW w:w="1191" w:type="dxa"/>
            <w:vAlign w:val="center"/>
          </w:tcPr>
          <w:p w14:paraId="21B3CBEB">
            <w:pPr>
              <w:pStyle w:val="13"/>
            </w:pPr>
            <w:r>
              <w:t>20103</w:t>
            </w:r>
          </w:p>
        </w:tc>
        <w:tc>
          <w:tcPr>
            <w:tcW w:w="4535" w:type="dxa"/>
            <w:vAlign w:val="center"/>
          </w:tcPr>
          <w:p w14:paraId="7253242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政府办公厅（室）及相关机构事务</w:t>
            </w:r>
          </w:p>
        </w:tc>
        <w:tc>
          <w:tcPr>
            <w:tcW w:w="2551" w:type="dxa"/>
            <w:vAlign w:val="center"/>
          </w:tcPr>
          <w:p w14:paraId="116E9B6B">
            <w:pPr>
              <w:pStyle w:val="12"/>
            </w:pPr>
            <w:r>
              <w:t>816.59</w:t>
            </w:r>
          </w:p>
        </w:tc>
        <w:tc>
          <w:tcPr>
            <w:tcW w:w="2551" w:type="dxa"/>
            <w:vAlign w:val="center"/>
          </w:tcPr>
          <w:p w14:paraId="2FCFB006">
            <w:pPr>
              <w:pStyle w:val="12"/>
            </w:pPr>
            <w:r>
              <w:t>711.56</w:t>
            </w:r>
          </w:p>
        </w:tc>
        <w:tc>
          <w:tcPr>
            <w:tcW w:w="2551" w:type="dxa"/>
            <w:vAlign w:val="center"/>
          </w:tcPr>
          <w:p w14:paraId="15F56150">
            <w:pPr>
              <w:pStyle w:val="12"/>
            </w:pPr>
            <w:r>
              <w:t>105.04</w:t>
            </w:r>
          </w:p>
        </w:tc>
      </w:tr>
      <w:tr w14:paraId="3041C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C101A">
            <w:pPr>
              <w:pStyle w:val="14"/>
            </w:pPr>
            <w:r>
              <w:t>4</w:t>
            </w:r>
          </w:p>
        </w:tc>
        <w:tc>
          <w:tcPr>
            <w:tcW w:w="1191" w:type="dxa"/>
            <w:vAlign w:val="center"/>
          </w:tcPr>
          <w:p w14:paraId="5A6E8D2C">
            <w:pPr>
              <w:pStyle w:val="13"/>
            </w:pPr>
            <w:r>
              <w:t>2010301</w:t>
            </w:r>
          </w:p>
        </w:tc>
        <w:tc>
          <w:tcPr>
            <w:tcW w:w="4535" w:type="dxa"/>
            <w:vAlign w:val="center"/>
          </w:tcPr>
          <w:p w14:paraId="0FA06059">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行政运行</w:t>
            </w:r>
          </w:p>
        </w:tc>
        <w:tc>
          <w:tcPr>
            <w:tcW w:w="2551" w:type="dxa"/>
            <w:vAlign w:val="center"/>
          </w:tcPr>
          <w:p w14:paraId="1F3619C6">
            <w:pPr>
              <w:pStyle w:val="12"/>
            </w:pPr>
            <w:r>
              <w:t>481.88</w:t>
            </w:r>
          </w:p>
        </w:tc>
        <w:tc>
          <w:tcPr>
            <w:tcW w:w="2551" w:type="dxa"/>
            <w:vAlign w:val="center"/>
          </w:tcPr>
          <w:p w14:paraId="7161AEDE">
            <w:pPr>
              <w:pStyle w:val="12"/>
            </w:pPr>
            <w:r>
              <w:t>469.13</w:t>
            </w:r>
          </w:p>
        </w:tc>
        <w:tc>
          <w:tcPr>
            <w:tcW w:w="2551" w:type="dxa"/>
            <w:vAlign w:val="center"/>
          </w:tcPr>
          <w:p w14:paraId="24A32B4A">
            <w:pPr>
              <w:pStyle w:val="12"/>
            </w:pPr>
            <w:r>
              <w:t>12.76</w:t>
            </w:r>
          </w:p>
        </w:tc>
      </w:tr>
      <w:tr w14:paraId="5C59B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F6337">
            <w:pPr>
              <w:pStyle w:val="14"/>
            </w:pPr>
            <w:r>
              <w:t>5</w:t>
            </w:r>
          </w:p>
        </w:tc>
        <w:tc>
          <w:tcPr>
            <w:tcW w:w="1191" w:type="dxa"/>
            <w:vAlign w:val="center"/>
          </w:tcPr>
          <w:p w14:paraId="59346D3D">
            <w:pPr>
              <w:pStyle w:val="13"/>
            </w:pPr>
            <w:r>
              <w:t>2010302</w:t>
            </w:r>
          </w:p>
        </w:tc>
        <w:tc>
          <w:tcPr>
            <w:tcW w:w="4535" w:type="dxa"/>
            <w:vAlign w:val="center"/>
          </w:tcPr>
          <w:p w14:paraId="4126589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一般行政管理事务</w:t>
            </w:r>
          </w:p>
        </w:tc>
        <w:tc>
          <w:tcPr>
            <w:tcW w:w="2551" w:type="dxa"/>
            <w:vAlign w:val="center"/>
          </w:tcPr>
          <w:p w14:paraId="0C52E15E">
            <w:pPr>
              <w:pStyle w:val="12"/>
            </w:pPr>
            <w:r>
              <w:t>92.28</w:t>
            </w:r>
          </w:p>
        </w:tc>
        <w:tc>
          <w:tcPr>
            <w:tcW w:w="2551" w:type="dxa"/>
            <w:vAlign w:val="center"/>
          </w:tcPr>
          <w:p w14:paraId="7777095B">
            <w:pPr>
              <w:pStyle w:val="12"/>
            </w:pPr>
          </w:p>
        </w:tc>
        <w:tc>
          <w:tcPr>
            <w:tcW w:w="2551" w:type="dxa"/>
            <w:vAlign w:val="center"/>
          </w:tcPr>
          <w:p w14:paraId="49D0E6B6">
            <w:pPr>
              <w:pStyle w:val="12"/>
            </w:pPr>
            <w:r>
              <w:t>92.28</w:t>
            </w:r>
          </w:p>
        </w:tc>
      </w:tr>
      <w:tr w14:paraId="04C1A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669F3">
            <w:pPr>
              <w:pStyle w:val="14"/>
            </w:pPr>
            <w:r>
              <w:t>6</w:t>
            </w:r>
          </w:p>
        </w:tc>
        <w:tc>
          <w:tcPr>
            <w:tcW w:w="1191" w:type="dxa"/>
            <w:vAlign w:val="center"/>
          </w:tcPr>
          <w:p w14:paraId="7244BD40">
            <w:pPr>
              <w:pStyle w:val="13"/>
            </w:pPr>
            <w:r>
              <w:t>2010350</w:t>
            </w:r>
          </w:p>
        </w:tc>
        <w:tc>
          <w:tcPr>
            <w:tcW w:w="4535" w:type="dxa"/>
            <w:vAlign w:val="center"/>
          </w:tcPr>
          <w:p w14:paraId="6014701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事业运行</w:t>
            </w:r>
          </w:p>
        </w:tc>
        <w:tc>
          <w:tcPr>
            <w:tcW w:w="2551" w:type="dxa"/>
            <w:vAlign w:val="center"/>
          </w:tcPr>
          <w:p w14:paraId="54D4651A">
            <w:pPr>
              <w:pStyle w:val="12"/>
            </w:pPr>
            <w:r>
              <w:t>242.43</w:t>
            </w:r>
          </w:p>
        </w:tc>
        <w:tc>
          <w:tcPr>
            <w:tcW w:w="2551" w:type="dxa"/>
            <w:vAlign w:val="center"/>
          </w:tcPr>
          <w:p w14:paraId="2663DC8B">
            <w:pPr>
              <w:pStyle w:val="12"/>
            </w:pPr>
            <w:r>
              <w:t>242.43</w:t>
            </w:r>
          </w:p>
        </w:tc>
        <w:tc>
          <w:tcPr>
            <w:tcW w:w="2551" w:type="dxa"/>
            <w:vAlign w:val="center"/>
          </w:tcPr>
          <w:p w14:paraId="61C01A21">
            <w:pPr>
              <w:pStyle w:val="12"/>
            </w:pPr>
          </w:p>
        </w:tc>
      </w:tr>
      <w:tr w14:paraId="6F13E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6FC492">
            <w:pPr>
              <w:pStyle w:val="14"/>
            </w:pPr>
            <w:r>
              <w:t>7</w:t>
            </w:r>
          </w:p>
        </w:tc>
        <w:tc>
          <w:tcPr>
            <w:tcW w:w="1191" w:type="dxa"/>
            <w:vAlign w:val="center"/>
          </w:tcPr>
          <w:p w14:paraId="0C685559">
            <w:pPr>
              <w:pStyle w:val="13"/>
            </w:pPr>
            <w:r>
              <w:t>208</w:t>
            </w:r>
          </w:p>
        </w:tc>
        <w:tc>
          <w:tcPr>
            <w:tcW w:w="4535" w:type="dxa"/>
            <w:vAlign w:val="center"/>
          </w:tcPr>
          <w:p w14:paraId="5BD8ACF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社会保障和就业支出</w:t>
            </w:r>
          </w:p>
        </w:tc>
        <w:tc>
          <w:tcPr>
            <w:tcW w:w="2551" w:type="dxa"/>
            <w:vAlign w:val="center"/>
          </w:tcPr>
          <w:p w14:paraId="53234560">
            <w:pPr>
              <w:pStyle w:val="12"/>
            </w:pPr>
            <w:r>
              <w:t>151.36</w:t>
            </w:r>
          </w:p>
        </w:tc>
        <w:tc>
          <w:tcPr>
            <w:tcW w:w="2551" w:type="dxa"/>
            <w:vAlign w:val="center"/>
          </w:tcPr>
          <w:p w14:paraId="0B1DB52B">
            <w:pPr>
              <w:pStyle w:val="12"/>
            </w:pPr>
            <w:r>
              <w:t>151.36</w:t>
            </w:r>
          </w:p>
        </w:tc>
        <w:tc>
          <w:tcPr>
            <w:tcW w:w="2551" w:type="dxa"/>
            <w:vAlign w:val="center"/>
          </w:tcPr>
          <w:p w14:paraId="291D54DA">
            <w:pPr>
              <w:pStyle w:val="12"/>
            </w:pPr>
          </w:p>
        </w:tc>
      </w:tr>
      <w:tr w14:paraId="1D412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0D6B5">
            <w:pPr>
              <w:pStyle w:val="14"/>
            </w:pPr>
            <w:r>
              <w:t>8</w:t>
            </w:r>
          </w:p>
        </w:tc>
        <w:tc>
          <w:tcPr>
            <w:tcW w:w="1191" w:type="dxa"/>
            <w:vAlign w:val="center"/>
          </w:tcPr>
          <w:p w14:paraId="72B4354E">
            <w:pPr>
              <w:pStyle w:val="13"/>
            </w:pPr>
            <w:r>
              <w:t>20805</w:t>
            </w:r>
          </w:p>
        </w:tc>
        <w:tc>
          <w:tcPr>
            <w:tcW w:w="4535" w:type="dxa"/>
            <w:vAlign w:val="center"/>
          </w:tcPr>
          <w:p w14:paraId="1B280800">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行政事业单位养老支出</w:t>
            </w:r>
          </w:p>
        </w:tc>
        <w:tc>
          <w:tcPr>
            <w:tcW w:w="2551" w:type="dxa"/>
            <w:vAlign w:val="center"/>
          </w:tcPr>
          <w:p w14:paraId="5ED2D12D">
            <w:pPr>
              <w:pStyle w:val="12"/>
            </w:pPr>
            <w:r>
              <w:t>151.36</w:t>
            </w:r>
          </w:p>
        </w:tc>
        <w:tc>
          <w:tcPr>
            <w:tcW w:w="2551" w:type="dxa"/>
            <w:vAlign w:val="center"/>
          </w:tcPr>
          <w:p w14:paraId="1CB075BB">
            <w:pPr>
              <w:pStyle w:val="12"/>
            </w:pPr>
            <w:r>
              <w:t>151.36</w:t>
            </w:r>
          </w:p>
        </w:tc>
        <w:tc>
          <w:tcPr>
            <w:tcW w:w="2551" w:type="dxa"/>
            <w:vAlign w:val="center"/>
          </w:tcPr>
          <w:p w14:paraId="7D5220B9">
            <w:pPr>
              <w:pStyle w:val="12"/>
            </w:pPr>
          </w:p>
        </w:tc>
      </w:tr>
      <w:tr w14:paraId="77D63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185D5">
            <w:pPr>
              <w:pStyle w:val="14"/>
            </w:pPr>
            <w:r>
              <w:t>9</w:t>
            </w:r>
          </w:p>
        </w:tc>
        <w:tc>
          <w:tcPr>
            <w:tcW w:w="1191" w:type="dxa"/>
            <w:vAlign w:val="center"/>
          </w:tcPr>
          <w:p w14:paraId="3D6945B4">
            <w:pPr>
              <w:pStyle w:val="13"/>
            </w:pPr>
            <w:r>
              <w:t>2080501</w:t>
            </w:r>
          </w:p>
        </w:tc>
        <w:tc>
          <w:tcPr>
            <w:tcW w:w="4535" w:type="dxa"/>
            <w:vAlign w:val="center"/>
          </w:tcPr>
          <w:p w14:paraId="65387048">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行政单位离退休</w:t>
            </w:r>
          </w:p>
        </w:tc>
        <w:tc>
          <w:tcPr>
            <w:tcW w:w="2551" w:type="dxa"/>
            <w:vAlign w:val="center"/>
          </w:tcPr>
          <w:p w14:paraId="37E31454">
            <w:pPr>
              <w:pStyle w:val="12"/>
            </w:pPr>
            <w:r>
              <w:t>59.06</w:t>
            </w:r>
          </w:p>
        </w:tc>
        <w:tc>
          <w:tcPr>
            <w:tcW w:w="2551" w:type="dxa"/>
            <w:vAlign w:val="center"/>
          </w:tcPr>
          <w:p w14:paraId="20D41519">
            <w:pPr>
              <w:pStyle w:val="12"/>
            </w:pPr>
            <w:r>
              <w:t>59.06</w:t>
            </w:r>
          </w:p>
        </w:tc>
        <w:tc>
          <w:tcPr>
            <w:tcW w:w="2551" w:type="dxa"/>
            <w:vAlign w:val="center"/>
          </w:tcPr>
          <w:p w14:paraId="00C82569">
            <w:pPr>
              <w:pStyle w:val="12"/>
            </w:pPr>
          </w:p>
        </w:tc>
      </w:tr>
      <w:tr w14:paraId="6BD43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59E8D">
            <w:pPr>
              <w:pStyle w:val="14"/>
            </w:pPr>
            <w:r>
              <w:t>10</w:t>
            </w:r>
          </w:p>
        </w:tc>
        <w:tc>
          <w:tcPr>
            <w:tcW w:w="1191" w:type="dxa"/>
            <w:vAlign w:val="center"/>
          </w:tcPr>
          <w:p w14:paraId="73A50C44">
            <w:pPr>
              <w:pStyle w:val="13"/>
            </w:pPr>
            <w:r>
              <w:t>2080502</w:t>
            </w:r>
          </w:p>
        </w:tc>
        <w:tc>
          <w:tcPr>
            <w:tcW w:w="4535" w:type="dxa"/>
            <w:vAlign w:val="center"/>
          </w:tcPr>
          <w:p w14:paraId="2F81DCE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事业单位离退休</w:t>
            </w:r>
          </w:p>
        </w:tc>
        <w:tc>
          <w:tcPr>
            <w:tcW w:w="2551" w:type="dxa"/>
            <w:vAlign w:val="center"/>
          </w:tcPr>
          <w:p w14:paraId="54DEB51A">
            <w:pPr>
              <w:pStyle w:val="12"/>
            </w:pPr>
            <w:r>
              <w:t>20.07</w:t>
            </w:r>
          </w:p>
        </w:tc>
        <w:tc>
          <w:tcPr>
            <w:tcW w:w="2551" w:type="dxa"/>
            <w:vAlign w:val="center"/>
          </w:tcPr>
          <w:p w14:paraId="5019CE6C">
            <w:pPr>
              <w:pStyle w:val="12"/>
            </w:pPr>
            <w:r>
              <w:t>20.07</w:t>
            </w:r>
          </w:p>
        </w:tc>
        <w:tc>
          <w:tcPr>
            <w:tcW w:w="2551" w:type="dxa"/>
            <w:vAlign w:val="center"/>
          </w:tcPr>
          <w:p w14:paraId="49A096A7">
            <w:pPr>
              <w:pStyle w:val="12"/>
            </w:pPr>
          </w:p>
        </w:tc>
      </w:tr>
      <w:tr w14:paraId="1127E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50124">
            <w:pPr>
              <w:pStyle w:val="14"/>
            </w:pPr>
            <w:r>
              <w:t>11</w:t>
            </w:r>
          </w:p>
        </w:tc>
        <w:tc>
          <w:tcPr>
            <w:tcW w:w="1191" w:type="dxa"/>
            <w:vAlign w:val="center"/>
          </w:tcPr>
          <w:p w14:paraId="25808C48">
            <w:pPr>
              <w:pStyle w:val="13"/>
            </w:pPr>
            <w:r>
              <w:t>2080505</w:t>
            </w:r>
          </w:p>
        </w:tc>
        <w:tc>
          <w:tcPr>
            <w:tcW w:w="4535" w:type="dxa"/>
            <w:vAlign w:val="center"/>
          </w:tcPr>
          <w:p w14:paraId="48F76DE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机关事业单位基本养老保险缴费支出</w:t>
            </w:r>
          </w:p>
        </w:tc>
        <w:tc>
          <w:tcPr>
            <w:tcW w:w="2551" w:type="dxa"/>
            <w:vAlign w:val="center"/>
          </w:tcPr>
          <w:p w14:paraId="0A52CB83">
            <w:pPr>
              <w:pStyle w:val="12"/>
            </w:pPr>
            <w:r>
              <w:t>72.23</w:t>
            </w:r>
          </w:p>
        </w:tc>
        <w:tc>
          <w:tcPr>
            <w:tcW w:w="2551" w:type="dxa"/>
            <w:vAlign w:val="center"/>
          </w:tcPr>
          <w:p w14:paraId="0C662A7D">
            <w:pPr>
              <w:pStyle w:val="12"/>
            </w:pPr>
            <w:r>
              <w:t>72.23</w:t>
            </w:r>
          </w:p>
        </w:tc>
        <w:tc>
          <w:tcPr>
            <w:tcW w:w="2551" w:type="dxa"/>
            <w:vAlign w:val="center"/>
          </w:tcPr>
          <w:p w14:paraId="05F64DB3">
            <w:pPr>
              <w:pStyle w:val="12"/>
            </w:pPr>
          </w:p>
        </w:tc>
      </w:tr>
      <w:tr w14:paraId="6B958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07583">
            <w:pPr>
              <w:pStyle w:val="14"/>
            </w:pPr>
            <w:r>
              <w:t>12</w:t>
            </w:r>
          </w:p>
        </w:tc>
        <w:tc>
          <w:tcPr>
            <w:tcW w:w="1191" w:type="dxa"/>
            <w:vAlign w:val="center"/>
          </w:tcPr>
          <w:p w14:paraId="01A175D4">
            <w:pPr>
              <w:pStyle w:val="13"/>
            </w:pPr>
            <w:r>
              <w:t>210</w:t>
            </w:r>
          </w:p>
        </w:tc>
        <w:tc>
          <w:tcPr>
            <w:tcW w:w="4535" w:type="dxa"/>
            <w:vAlign w:val="center"/>
          </w:tcPr>
          <w:p w14:paraId="775D61D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卫生健康支出</w:t>
            </w:r>
          </w:p>
        </w:tc>
        <w:tc>
          <w:tcPr>
            <w:tcW w:w="2551" w:type="dxa"/>
            <w:vAlign w:val="center"/>
          </w:tcPr>
          <w:p w14:paraId="7DC063B3">
            <w:pPr>
              <w:pStyle w:val="12"/>
            </w:pPr>
            <w:r>
              <w:t>58.94</w:t>
            </w:r>
          </w:p>
        </w:tc>
        <w:tc>
          <w:tcPr>
            <w:tcW w:w="2551" w:type="dxa"/>
            <w:vAlign w:val="center"/>
          </w:tcPr>
          <w:p w14:paraId="787BB504">
            <w:pPr>
              <w:pStyle w:val="12"/>
            </w:pPr>
            <w:r>
              <w:t>58.94</w:t>
            </w:r>
          </w:p>
        </w:tc>
        <w:tc>
          <w:tcPr>
            <w:tcW w:w="2551" w:type="dxa"/>
            <w:vAlign w:val="center"/>
          </w:tcPr>
          <w:p w14:paraId="4F42C930">
            <w:pPr>
              <w:pStyle w:val="12"/>
            </w:pPr>
          </w:p>
        </w:tc>
      </w:tr>
      <w:tr w14:paraId="7A7F9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EF509">
            <w:pPr>
              <w:pStyle w:val="14"/>
            </w:pPr>
            <w:r>
              <w:t>13</w:t>
            </w:r>
          </w:p>
        </w:tc>
        <w:tc>
          <w:tcPr>
            <w:tcW w:w="1191" w:type="dxa"/>
            <w:vAlign w:val="center"/>
          </w:tcPr>
          <w:p w14:paraId="2B39F64D">
            <w:pPr>
              <w:pStyle w:val="13"/>
            </w:pPr>
            <w:r>
              <w:t>21011</w:t>
            </w:r>
          </w:p>
        </w:tc>
        <w:tc>
          <w:tcPr>
            <w:tcW w:w="4535" w:type="dxa"/>
            <w:vAlign w:val="center"/>
          </w:tcPr>
          <w:p w14:paraId="0FEF945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行政事业单位医疗</w:t>
            </w:r>
          </w:p>
        </w:tc>
        <w:tc>
          <w:tcPr>
            <w:tcW w:w="2551" w:type="dxa"/>
            <w:vAlign w:val="center"/>
          </w:tcPr>
          <w:p w14:paraId="3B00EB56">
            <w:pPr>
              <w:pStyle w:val="12"/>
            </w:pPr>
            <w:r>
              <w:t>58.94</w:t>
            </w:r>
          </w:p>
        </w:tc>
        <w:tc>
          <w:tcPr>
            <w:tcW w:w="2551" w:type="dxa"/>
            <w:vAlign w:val="center"/>
          </w:tcPr>
          <w:p w14:paraId="6297426C">
            <w:pPr>
              <w:pStyle w:val="12"/>
            </w:pPr>
            <w:r>
              <w:t>58.94</w:t>
            </w:r>
          </w:p>
        </w:tc>
        <w:tc>
          <w:tcPr>
            <w:tcW w:w="2551" w:type="dxa"/>
            <w:vAlign w:val="center"/>
          </w:tcPr>
          <w:p w14:paraId="424BCF3D">
            <w:pPr>
              <w:pStyle w:val="12"/>
            </w:pPr>
          </w:p>
        </w:tc>
      </w:tr>
      <w:tr w14:paraId="3C33B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7D3D4">
            <w:pPr>
              <w:pStyle w:val="14"/>
            </w:pPr>
            <w:r>
              <w:t>14</w:t>
            </w:r>
          </w:p>
        </w:tc>
        <w:tc>
          <w:tcPr>
            <w:tcW w:w="1191" w:type="dxa"/>
            <w:vAlign w:val="center"/>
          </w:tcPr>
          <w:p w14:paraId="604A627B">
            <w:pPr>
              <w:pStyle w:val="13"/>
            </w:pPr>
            <w:r>
              <w:t>2101101</w:t>
            </w:r>
          </w:p>
        </w:tc>
        <w:tc>
          <w:tcPr>
            <w:tcW w:w="4535" w:type="dxa"/>
            <w:vAlign w:val="center"/>
          </w:tcPr>
          <w:p w14:paraId="532583E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行政单位医疗</w:t>
            </w:r>
          </w:p>
        </w:tc>
        <w:tc>
          <w:tcPr>
            <w:tcW w:w="2551" w:type="dxa"/>
            <w:vAlign w:val="center"/>
          </w:tcPr>
          <w:p w14:paraId="14C5AB87">
            <w:pPr>
              <w:pStyle w:val="12"/>
            </w:pPr>
            <w:r>
              <w:t>23.89</w:t>
            </w:r>
          </w:p>
        </w:tc>
        <w:tc>
          <w:tcPr>
            <w:tcW w:w="2551" w:type="dxa"/>
            <w:vAlign w:val="center"/>
          </w:tcPr>
          <w:p w14:paraId="76F0BBC4">
            <w:pPr>
              <w:pStyle w:val="12"/>
            </w:pPr>
            <w:r>
              <w:t>23.89</w:t>
            </w:r>
          </w:p>
        </w:tc>
        <w:tc>
          <w:tcPr>
            <w:tcW w:w="2551" w:type="dxa"/>
            <w:vAlign w:val="center"/>
          </w:tcPr>
          <w:p w14:paraId="214453B9">
            <w:pPr>
              <w:pStyle w:val="12"/>
            </w:pPr>
          </w:p>
        </w:tc>
      </w:tr>
      <w:tr w14:paraId="3312C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1847C">
            <w:pPr>
              <w:pStyle w:val="14"/>
            </w:pPr>
            <w:r>
              <w:t>15</w:t>
            </w:r>
          </w:p>
        </w:tc>
        <w:tc>
          <w:tcPr>
            <w:tcW w:w="1191" w:type="dxa"/>
            <w:vAlign w:val="center"/>
          </w:tcPr>
          <w:p w14:paraId="67399446">
            <w:pPr>
              <w:pStyle w:val="13"/>
            </w:pPr>
            <w:r>
              <w:t>2101102</w:t>
            </w:r>
          </w:p>
        </w:tc>
        <w:tc>
          <w:tcPr>
            <w:tcW w:w="4535" w:type="dxa"/>
            <w:vAlign w:val="center"/>
          </w:tcPr>
          <w:p w14:paraId="634876C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事业单位医疗</w:t>
            </w:r>
          </w:p>
        </w:tc>
        <w:tc>
          <w:tcPr>
            <w:tcW w:w="2551" w:type="dxa"/>
            <w:vAlign w:val="center"/>
          </w:tcPr>
          <w:p w14:paraId="447553DF">
            <w:pPr>
              <w:pStyle w:val="12"/>
            </w:pPr>
            <w:r>
              <w:t>18.10</w:t>
            </w:r>
          </w:p>
        </w:tc>
        <w:tc>
          <w:tcPr>
            <w:tcW w:w="2551" w:type="dxa"/>
            <w:vAlign w:val="center"/>
          </w:tcPr>
          <w:p w14:paraId="0F99C52A">
            <w:pPr>
              <w:pStyle w:val="12"/>
            </w:pPr>
            <w:r>
              <w:t>18.10</w:t>
            </w:r>
          </w:p>
        </w:tc>
        <w:tc>
          <w:tcPr>
            <w:tcW w:w="2551" w:type="dxa"/>
            <w:vAlign w:val="center"/>
          </w:tcPr>
          <w:p w14:paraId="18FE7168">
            <w:pPr>
              <w:pStyle w:val="12"/>
            </w:pPr>
          </w:p>
        </w:tc>
      </w:tr>
      <w:tr w14:paraId="7E7B6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624EA5">
            <w:pPr>
              <w:pStyle w:val="14"/>
            </w:pPr>
            <w:r>
              <w:t>16</w:t>
            </w:r>
          </w:p>
        </w:tc>
        <w:tc>
          <w:tcPr>
            <w:tcW w:w="1191" w:type="dxa"/>
            <w:vAlign w:val="center"/>
          </w:tcPr>
          <w:p w14:paraId="7BFA7B65">
            <w:pPr>
              <w:pStyle w:val="13"/>
            </w:pPr>
            <w:r>
              <w:t>2101103</w:t>
            </w:r>
          </w:p>
        </w:tc>
        <w:tc>
          <w:tcPr>
            <w:tcW w:w="4535" w:type="dxa"/>
            <w:vAlign w:val="center"/>
          </w:tcPr>
          <w:p w14:paraId="263B66E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公务员医疗补助</w:t>
            </w:r>
          </w:p>
        </w:tc>
        <w:tc>
          <w:tcPr>
            <w:tcW w:w="2551" w:type="dxa"/>
            <w:vAlign w:val="center"/>
          </w:tcPr>
          <w:p w14:paraId="61E9ED71">
            <w:pPr>
              <w:pStyle w:val="12"/>
            </w:pPr>
            <w:r>
              <w:t>16.96</w:t>
            </w:r>
          </w:p>
        </w:tc>
        <w:tc>
          <w:tcPr>
            <w:tcW w:w="2551" w:type="dxa"/>
            <w:vAlign w:val="center"/>
          </w:tcPr>
          <w:p w14:paraId="4CDC06CF">
            <w:pPr>
              <w:pStyle w:val="12"/>
            </w:pPr>
            <w:r>
              <w:t>16.96</w:t>
            </w:r>
          </w:p>
        </w:tc>
        <w:tc>
          <w:tcPr>
            <w:tcW w:w="2551" w:type="dxa"/>
            <w:vAlign w:val="center"/>
          </w:tcPr>
          <w:p w14:paraId="6FD4DA4D">
            <w:pPr>
              <w:pStyle w:val="12"/>
            </w:pPr>
          </w:p>
        </w:tc>
      </w:tr>
      <w:tr w14:paraId="267AB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3782D">
            <w:pPr>
              <w:pStyle w:val="14"/>
            </w:pPr>
            <w:r>
              <w:t>17</w:t>
            </w:r>
          </w:p>
        </w:tc>
        <w:tc>
          <w:tcPr>
            <w:tcW w:w="1191" w:type="dxa"/>
            <w:vAlign w:val="center"/>
          </w:tcPr>
          <w:p w14:paraId="4F2BA031">
            <w:pPr>
              <w:pStyle w:val="13"/>
            </w:pPr>
            <w:r>
              <w:t>212</w:t>
            </w:r>
          </w:p>
        </w:tc>
        <w:tc>
          <w:tcPr>
            <w:tcW w:w="4535" w:type="dxa"/>
            <w:vAlign w:val="center"/>
          </w:tcPr>
          <w:p w14:paraId="1283583C">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城乡社区支出</w:t>
            </w:r>
          </w:p>
        </w:tc>
        <w:tc>
          <w:tcPr>
            <w:tcW w:w="2551" w:type="dxa"/>
            <w:vAlign w:val="center"/>
          </w:tcPr>
          <w:p w14:paraId="360B28DA">
            <w:pPr>
              <w:pStyle w:val="12"/>
            </w:pPr>
            <w:r>
              <w:t>423.48</w:t>
            </w:r>
          </w:p>
        </w:tc>
        <w:tc>
          <w:tcPr>
            <w:tcW w:w="2551" w:type="dxa"/>
            <w:vAlign w:val="center"/>
          </w:tcPr>
          <w:p w14:paraId="5C095333">
            <w:pPr>
              <w:pStyle w:val="12"/>
            </w:pPr>
          </w:p>
        </w:tc>
        <w:tc>
          <w:tcPr>
            <w:tcW w:w="2551" w:type="dxa"/>
            <w:vAlign w:val="center"/>
          </w:tcPr>
          <w:p w14:paraId="70516D9D">
            <w:pPr>
              <w:pStyle w:val="12"/>
            </w:pPr>
            <w:r>
              <w:t>423.48</w:t>
            </w:r>
          </w:p>
        </w:tc>
      </w:tr>
      <w:tr w14:paraId="5E1B4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5D5A1">
            <w:pPr>
              <w:pStyle w:val="14"/>
            </w:pPr>
            <w:r>
              <w:t>18</w:t>
            </w:r>
          </w:p>
        </w:tc>
        <w:tc>
          <w:tcPr>
            <w:tcW w:w="1191" w:type="dxa"/>
            <w:vAlign w:val="center"/>
          </w:tcPr>
          <w:p w14:paraId="66FB8632">
            <w:pPr>
              <w:pStyle w:val="13"/>
            </w:pPr>
            <w:r>
              <w:t>21201</w:t>
            </w:r>
          </w:p>
        </w:tc>
        <w:tc>
          <w:tcPr>
            <w:tcW w:w="4535" w:type="dxa"/>
            <w:vAlign w:val="center"/>
          </w:tcPr>
          <w:p w14:paraId="2EF04B7D">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城乡社区管理事务</w:t>
            </w:r>
          </w:p>
        </w:tc>
        <w:tc>
          <w:tcPr>
            <w:tcW w:w="2551" w:type="dxa"/>
            <w:vAlign w:val="center"/>
          </w:tcPr>
          <w:p w14:paraId="36B1463A">
            <w:pPr>
              <w:pStyle w:val="12"/>
            </w:pPr>
            <w:r>
              <w:t>423.48</w:t>
            </w:r>
          </w:p>
        </w:tc>
        <w:tc>
          <w:tcPr>
            <w:tcW w:w="2551" w:type="dxa"/>
            <w:vAlign w:val="center"/>
          </w:tcPr>
          <w:p w14:paraId="48E479B8">
            <w:pPr>
              <w:pStyle w:val="12"/>
            </w:pPr>
          </w:p>
        </w:tc>
        <w:tc>
          <w:tcPr>
            <w:tcW w:w="2551" w:type="dxa"/>
            <w:vAlign w:val="center"/>
          </w:tcPr>
          <w:p w14:paraId="58F6BC67">
            <w:pPr>
              <w:pStyle w:val="12"/>
            </w:pPr>
            <w:r>
              <w:t>423.48</w:t>
            </w:r>
          </w:p>
        </w:tc>
      </w:tr>
      <w:tr w14:paraId="2BD13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37E4C">
            <w:pPr>
              <w:pStyle w:val="14"/>
            </w:pPr>
            <w:r>
              <w:t>19</w:t>
            </w:r>
          </w:p>
        </w:tc>
        <w:tc>
          <w:tcPr>
            <w:tcW w:w="1191" w:type="dxa"/>
            <w:vAlign w:val="center"/>
          </w:tcPr>
          <w:p w14:paraId="59413226">
            <w:pPr>
              <w:pStyle w:val="13"/>
            </w:pPr>
            <w:r>
              <w:t>2120199</w:t>
            </w:r>
          </w:p>
        </w:tc>
        <w:tc>
          <w:tcPr>
            <w:tcW w:w="4535" w:type="dxa"/>
            <w:vAlign w:val="center"/>
          </w:tcPr>
          <w:p w14:paraId="63E32B1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其他城乡社区管理事务支出</w:t>
            </w:r>
          </w:p>
        </w:tc>
        <w:tc>
          <w:tcPr>
            <w:tcW w:w="2551" w:type="dxa"/>
            <w:vAlign w:val="center"/>
          </w:tcPr>
          <w:p w14:paraId="5F4AC18D">
            <w:pPr>
              <w:pStyle w:val="12"/>
            </w:pPr>
            <w:r>
              <w:t>423.48</w:t>
            </w:r>
          </w:p>
        </w:tc>
        <w:tc>
          <w:tcPr>
            <w:tcW w:w="2551" w:type="dxa"/>
            <w:vAlign w:val="center"/>
          </w:tcPr>
          <w:p w14:paraId="2881621A">
            <w:pPr>
              <w:pStyle w:val="12"/>
            </w:pPr>
          </w:p>
        </w:tc>
        <w:tc>
          <w:tcPr>
            <w:tcW w:w="2551" w:type="dxa"/>
            <w:vAlign w:val="center"/>
          </w:tcPr>
          <w:p w14:paraId="6C9AA4AC">
            <w:pPr>
              <w:pStyle w:val="12"/>
            </w:pPr>
            <w:r>
              <w:t>423.48</w:t>
            </w:r>
          </w:p>
        </w:tc>
      </w:tr>
      <w:tr w14:paraId="0A933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00E2A">
            <w:pPr>
              <w:pStyle w:val="14"/>
            </w:pPr>
            <w:r>
              <w:t>20</w:t>
            </w:r>
          </w:p>
        </w:tc>
        <w:tc>
          <w:tcPr>
            <w:tcW w:w="1191" w:type="dxa"/>
            <w:vAlign w:val="center"/>
          </w:tcPr>
          <w:p w14:paraId="29B19A7C">
            <w:pPr>
              <w:pStyle w:val="13"/>
            </w:pPr>
            <w:r>
              <w:t>213</w:t>
            </w:r>
          </w:p>
        </w:tc>
        <w:tc>
          <w:tcPr>
            <w:tcW w:w="4535" w:type="dxa"/>
            <w:vAlign w:val="center"/>
          </w:tcPr>
          <w:p w14:paraId="7B22220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农林水支出</w:t>
            </w:r>
          </w:p>
        </w:tc>
        <w:tc>
          <w:tcPr>
            <w:tcW w:w="2551" w:type="dxa"/>
            <w:vAlign w:val="center"/>
          </w:tcPr>
          <w:p w14:paraId="2BA33716">
            <w:pPr>
              <w:pStyle w:val="12"/>
            </w:pPr>
            <w:r>
              <w:t>10.49</w:t>
            </w:r>
          </w:p>
        </w:tc>
        <w:tc>
          <w:tcPr>
            <w:tcW w:w="2551" w:type="dxa"/>
            <w:vAlign w:val="center"/>
          </w:tcPr>
          <w:p w14:paraId="69549783">
            <w:pPr>
              <w:pStyle w:val="12"/>
            </w:pPr>
          </w:p>
        </w:tc>
        <w:tc>
          <w:tcPr>
            <w:tcW w:w="2551" w:type="dxa"/>
            <w:vAlign w:val="center"/>
          </w:tcPr>
          <w:p w14:paraId="533895D2">
            <w:pPr>
              <w:pStyle w:val="12"/>
            </w:pPr>
            <w:r>
              <w:t>10.49</w:t>
            </w:r>
          </w:p>
        </w:tc>
      </w:tr>
      <w:tr w14:paraId="7F194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02CD8">
            <w:pPr>
              <w:pStyle w:val="14"/>
            </w:pPr>
            <w:r>
              <w:t>21</w:t>
            </w:r>
          </w:p>
        </w:tc>
        <w:tc>
          <w:tcPr>
            <w:tcW w:w="1191" w:type="dxa"/>
            <w:vAlign w:val="center"/>
          </w:tcPr>
          <w:p w14:paraId="2092E4FE">
            <w:pPr>
              <w:pStyle w:val="13"/>
            </w:pPr>
            <w:r>
              <w:t>21305</w:t>
            </w:r>
          </w:p>
        </w:tc>
        <w:tc>
          <w:tcPr>
            <w:tcW w:w="4535" w:type="dxa"/>
            <w:vAlign w:val="center"/>
          </w:tcPr>
          <w:p w14:paraId="25E29A4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巩固拓展脱贫攻坚成果</w:t>
            </w:r>
            <w:r>
              <w:rPr>
                <w:rFonts w:hint="eastAsia" w:asciiTheme="minorEastAsia" w:hAnsiTheme="minorEastAsia" w:eastAsiaTheme="minorEastAsia" w:cstheme="minorEastAsia"/>
              </w:rPr>
              <w:t>衔接乡村振兴</w:t>
            </w:r>
          </w:p>
        </w:tc>
        <w:tc>
          <w:tcPr>
            <w:tcW w:w="2551" w:type="dxa"/>
            <w:vAlign w:val="center"/>
          </w:tcPr>
          <w:p w14:paraId="05F3212B">
            <w:pPr>
              <w:pStyle w:val="12"/>
            </w:pPr>
            <w:r>
              <w:t>0.49</w:t>
            </w:r>
          </w:p>
        </w:tc>
        <w:tc>
          <w:tcPr>
            <w:tcW w:w="2551" w:type="dxa"/>
            <w:vAlign w:val="center"/>
          </w:tcPr>
          <w:p w14:paraId="6AFEB994">
            <w:pPr>
              <w:pStyle w:val="12"/>
            </w:pPr>
          </w:p>
        </w:tc>
        <w:tc>
          <w:tcPr>
            <w:tcW w:w="2551" w:type="dxa"/>
            <w:vAlign w:val="center"/>
          </w:tcPr>
          <w:p w14:paraId="32A80F0F">
            <w:pPr>
              <w:pStyle w:val="12"/>
            </w:pPr>
            <w:r>
              <w:t>0.49</w:t>
            </w:r>
          </w:p>
        </w:tc>
      </w:tr>
      <w:tr w14:paraId="5263D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BDC89">
            <w:pPr>
              <w:pStyle w:val="14"/>
            </w:pPr>
            <w:r>
              <w:t>22</w:t>
            </w:r>
          </w:p>
        </w:tc>
        <w:tc>
          <w:tcPr>
            <w:tcW w:w="1191" w:type="dxa"/>
            <w:vAlign w:val="center"/>
          </w:tcPr>
          <w:p w14:paraId="1C5493E8">
            <w:pPr>
              <w:pStyle w:val="13"/>
            </w:pPr>
            <w:r>
              <w:t>2130504</w:t>
            </w:r>
          </w:p>
        </w:tc>
        <w:tc>
          <w:tcPr>
            <w:tcW w:w="4535" w:type="dxa"/>
            <w:vAlign w:val="center"/>
          </w:tcPr>
          <w:p w14:paraId="583BD1D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农村基础设施建设</w:t>
            </w:r>
          </w:p>
        </w:tc>
        <w:tc>
          <w:tcPr>
            <w:tcW w:w="2551" w:type="dxa"/>
            <w:vAlign w:val="center"/>
          </w:tcPr>
          <w:p w14:paraId="6D6780E5">
            <w:pPr>
              <w:pStyle w:val="12"/>
            </w:pPr>
            <w:r>
              <w:t>0.49</w:t>
            </w:r>
          </w:p>
        </w:tc>
        <w:tc>
          <w:tcPr>
            <w:tcW w:w="2551" w:type="dxa"/>
            <w:vAlign w:val="center"/>
          </w:tcPr>
          <w:p w14:paraId="5F19FD39">
            <w:pPr>
              <w:pStyle w:val="12"/>
            </w:pPr>
          </w:p>
        </w:tc>
        <w:tc>
          <w:tcPr>
            <w:tcW w:w="2551" w:type="dxa"/>
            <w:vAlign w:val="center"/>
          </w:tcPr>
          <w:p w14:paraId="4B8678B7">
            <w:pPr>
              <w:pStyle w:val="12"/>
            </w:pPr>
            <w:r>
              <w:t>0.49</w:t>
            </w:r>
          </w:p>
        </w:tc>
      </w:tr>
      <w:tr w14:paraId="29395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05F24">
            <w:pPr>
              <w:pStyle w:val="14"/>
            </w:pPr>
            <w:r>
              <w:t>23</w:t>
            </w:r>
          </w:p>
        </w:tc>
        <w:tc>
          <w:tcPr>
            <w:tcW w:w="1191" w:type="dxa"/>
            <w:vAlign w:val="center"/>
          </w:tcPr>
          <w:p w14:paraId="1EC2B355">
            <w:pPr>
              <w:pStyle w:val="13"/>
            </w:pPr>
            <w:r>
              <w:t>21307</w:t>
            </w:r>
          </w:p>
        </w:tc>
        <w:tc>
          <w:tcPr>
            <w:tcW w:w="4535" w:type="dxa"/>
            <w:vAlign w:val="center"/>
          </w:tcPr>
          <w:p w14:paraId="00850D5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农村综合改革</w:t>
            </w:r>
          </w:p>
        </w:tc>
        <w:tc>
          <w:tcPr>
            <w:tcW w:w="2551" w:type="dxa"/>
            <w:vAlign w:val="center"/>
          </w:tcPr>
          <w:p w14:paraId="4E19848E">
            <w:pPr>
              <w:pStyle w:val="12"/>
            </w:pPr>
            <w:r>
              <w:t>10.00</w:t>
            </w:r>
          </w:p>
        </w:tc>
        <w:tc>
          <w:tcPr>
            <w:tcW w:w="2551" w:type="dxa"/>
            <w:vAlign w:val="center"/>
          </w:tcPr>
          <w:p w14:paraId="2B7CE352">
            <w:pPr>
              <w:pStyle w:val="12"/>
            </w:pPr>
          </w:p>
        </w:tc>
        <w:tc>
          <w:tcPr>
            <w:tcW w:w="2551" w:type="dxa"/>
            <w:vAlign w:val="center"/>
          </w:tcPr>
          <w:p w14:paraId="31177659">
            <w:pPr>
              <w:pStyle w:val="12"/>
            </w:pPr>
            <w:r>
              <w:t>10.00</w:t>
            </w:r>
          </w:p>
        </w:tc>
      </w:tr>
      <w:tr w14:paraId="45D8C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3FE83">
            <w:pPr>
              <w:pStyle w:val="14"/>
            </w:pPr>
            <w:r>
              <w:t>24</w:t>
            </w:r>
          </w:p>
        </w:tc>
        <w:tc>
          <w:tcPr>
            <w:tcW w:w="1191" w:type="dxa"/>
            <w:vAlign w:val="center"/>
          </w:tcPr>
          <w:p w14:paraId="6C9DDBBF">
            <w:pPr>
              <w:pStyle w:val="13"/>
            </w:pPr>
            <w:r>
              <w:t>2130701</w:t>
            </w:r>
          </w:p>
        </w:tc>
        <w:tc>
          <w:tcPr>
            <w:tcW w:w="4535" w:type="dxa"/>
            <w:vAlign w:val="center"/>
          </w:tcPr>
          <w:p w14:paraId="17B64B6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对村级公益事业建设的补助</w:t>
            </w:r>
          </w:p>
        </w:tc>
        <w:tc>
          <w:tcPr>
            <w:tcW w:w="2551" w:type="dxa"/>
            <w:vAlign w:val="center"/>
          </w:tcPr>
          <w:p w14:paraId="4623631A">
            <w:pPr>
              <w:pStyle w:val="12"/>
            </w:pPr>
            <w:r>
              <w:t>10.00</w:t>
            </w:r>
          </w:p>
        </w:tc>
        <w:tc>
          <w:tcPr>
            <w:tcW w:w="2551" w:type="dxa"/>
            <w:vAlign w:val="center"/>
          </w:tcPr>
          <w:p w14:paraId="712140E8">
            <w:pPr>
              <w:pStyle w:val="12"/>
            </w:pPr>
          </w:p>
        </w:tc>
        <w:tc>
          <w:tcPr>
            <w:tcW w:w="2551" w:type="dxa"/>
            <w:vAlign w:val="center"/>
          </w:tcPr>
          <w:p w14:paraId="4C6CFA87">
            <w:pPr>
              <w:pStyle w:val="12"/>
            </w:pPr>
            <w:r>
              <w:t>10.00</w:t>
            </w:r>
          </w:p>
        </w:tc>
      </w:tr>
      <w:tr w14:paraId="77C72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05725">
            <w:pPr>
              <w:pStyle w:val="14"/>
            </w:pPr>
            <w:r>
              <w:t>25</w:t>
            </w:r>
          </w:p>
        </w:tc>
        <w:tc>
          <w:tcPr>
            <w:tcW w:w="1191" w:type="dxa"/>
            <w:vAlign w:val="center"/>
          </w:tcPr>
          <w:p w14:paraId="34136BFF">
            <w:pPr>
              <w:pStyle w:val="13"/>
            </w:pPr>
            <w:r>
              <w:t>221</w:t>
            </w:r>
          </w:p>
        </w:tc>
        <w:tc>
          <w:tcPr>
            <w:tcW w:w="4535" w:type="dxa"/>
            <w:vAlign w:val="center"/>
          </w:tcPr>
          <w:p w14:paraId="38B544F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住房保障支出</w:t>
            </w:r>
          </w:p>
        </w:tc>
        <w:tc>
          <w:tcPr>
            <w:tcW w:w="2551" w:type="dxa"/>
            <w:vAlign w:val="center"/>
          </w:tcPr>
          <w:p w14:paraId="4370531B">
            <w:pPr>
              <w:pStyle w:val="12"/>
            </w:pPr>
            <w:r>
              <w:t>60.84</w:t>
            </w:r>
          </w:p>
        </w:tc>
        <w:tc>
          <w:tcPr>
            <w:tcW w:w="2551" w:type="dxa"/>
            <w:vAlign w:val="center"/>
          </w:tcPr>
          <w:p w14:paraId="63DEF3A1">
            <w:pPr>
              <w:pStyle w:val="12"/>
            </w:pPr>
            <w:r>
              <w:t>60.84</w:t>
            </w:r>
          </w:p>
        </w:tc>
        <w:tc>
          <w:tcPr>
            <w:tcW w:w="2551" w:type="dxa"/>
            <w:vAlign w:val="center"/>
          </w:tcPr>
          <w:p w14:paraId="6471BCD2">
            <w:pPr>
              <w:pStyle w:val="12"/>
            </w:pPr>
          </w:p>
        </w:tc>
      </w:tr>
      <w:tr w14:paraId="64E01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FFAC78">
            <w:pPr>
              <w:pStyle w:val="14"/>
            </w:pPr>
            <w:r>
              <w:t>26</w:t>
            </w:r>
          </w:p>
        </w:tc>
        <w:tc>
          <w:tcPr>
            <w:tcW w:w="1191" w:type="dxa"/>
            <w:vAlign w:val="center"/>
          </w:tcPr>
          <w:p w14:paraId="5AC05014">
            <w:pPr>
              <w:pStyle w:val="13"/>
            </w:pPr>
            <w:r>
              <w:t>22102</w:t>
            </w:r>
          </w:p>
        </w:tc>
        <w:tc>
          <w:tcPr>
            <w:tcW w:w="4535" w:type="dxa"/>
            <w:vAlign w:val="center"/>
          </w:tcPr>
          <w:p w14:paraId="310F95E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住房改革支出</w:t>
            </w:r>
          </w:p>
        </w:tc>
        <w:tc>
          <w:tcPr>
            <w:tcW w:w="2551" w:type="dxa"/>
            <w:vAlign w:val="center"/>
          </w:tcPr>
          <w:p w14:paraId="1EBAFF5F">
            <w:pPr>
              <w:pStyle w:val="12"/>
            </w:pPr>
            <w:r>
              <w:t>60.84</w:t>
            </w:r>
          </w:p>
        </w:tc>
        <w:tc>
          <w:tcPr>
            <w:tcW w:w="2551" w:type="dxa"/>
            <w:vAlign w:val="center"/>
          </w:tcPr>
          <w:p w14:paraId="3474A8B4">
            <w:pPr>
              <w:pStyle w:val="12"/>
            </w:pPr>
            <w:r>
              <w:t>60.84</w:t>
            </w:r>
          </w:p>
        </w:tc>
        <w:tc>
          <w:tcPr>
            <w:tcW w:w="2551" w:type="dxa"/>
            <w:vAlign w:val="center"/>
          </w:tcPr>
          <w:p w14:paraId="27146B13">
            <w:pPr>
              <w:pStyle w:val="12"/>
            </w:pPr>
          </w:p>
        </w:tc>
      </w:tr>
      <w:tr w14:paraId="78190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817DD">
            <w:pPr>
              <w:pStyle w:val="14"/>
            </w:pPr>
            <w:r>
              <w:t>27</w:t>
            </w:r>
          </w:p>
        </w:tc>
        <w:tc>
          <w:tcPr>
            <w:tcW w:w="1191" w:type="dxa"/>
            <w:vAlign w:val="center"/>
          </w:tcPr>
          <w:p w14:paraId="111044B9">
            <w:pPr>
              <w:pStyle w:val="13"/>
            </w:pPr>
            <w:r>
              <w:t>2210201</w:t>
            </w:r>
          </w:p>
        </w:tc>
        <w:tc>
          <w:tcPr>
            <w:tcW w:w="4535" w:type="dxa"/>
            <w:vAlign w:val="center"/>
          </w:tcPr>
          <w:p w14:paraId="0AF7B60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住房公积金</w:t>
            </w:r>
          </w:p>
        </w:tc>
        <w:tc>
          <w:tcPr>
            <w:tcW w:w="2551" w:type="dxa"/>
            <w:vAlign w:val="center"/>
          </w:tcPr>
          <w:p w14:paraId="44FFBD7D">
            <w:pPr>
              <w:pStyle w:val="12"/>
            </w:pPr>
            <w:r>
              <w:t>60.84</w:t>
            </w:r>
          </w:p>
        </w:tc>
        <w:tc>
          <w:tcPr>
            <w:tcW w:w="2551" w:type="dxa"/>
            <w:vAlign w:val="center"/>
          </w:tcPr>
          <w:p w14:paraId="0FE511D2">
            <w:pPr>
              <w:pStyle w:val="12"/>
            </w:pPr>
            <w:r>
              <w:t>60.84</w:t>
            </w:r>
          </w:p>
        </w:tc>
        <w:tc>
          <w:tcPr>
            <w:tcW w:w="2551" w:type="dxa"/>
            <w:vAlign w:val="center"/>
          </w:tcPr>
          <w:p w14:paraId="1A90B066">
            <w:pPr>
              <w:pStyle w:val="12"/>
            </w:pPr>
          </w:p>
        </w:tc>
      </w:tr>
    </w:tbl>
    <w:p w14:paraId="6E248AA3">
      <w:pPr>
        <w:sectPr>
          <w:pgSz w:w="16840" w:h="11900" w:orient="landscape"/>
          <w:pgMar w:top="1361" w:right="1020" w:bottom="1134" w:left="1020" w:header="720" w:footer="720" w:gutter="0"/>
          <w:cols w:space="720" w:num="1"/>
        </w:sectPr>
      </w:pPr>
    </w:p>
    <w:p w14:paraId="0731CE09">
      <w:pPr>
        <w:spacing w:before="0" w:after="0" w:line="240" w:lineRule="auto"/>
        <w:ind w:firstLine="0"/>
        <w:jc w:val="center"/>
        <w:outlineLvl w:val="4"/>
        <w:rPr>
          <w:rFonts w:hint="eastAsia" w:asciiTheme="minorEastAsia" w:hAnsiTheme="minorEastAsia" w:eastAsiaTheme="minorEastAsia" w:cstheme="minorEastAsia"/>
          <w:sz w:val="24"/>
          <w:szCs w:val="20"/>
        </w:rPr>
      </w:pPr>
      <w:r>
        <w:rPr>
          <w:rFonts w:hint="eastAsia" w:asciiTheme="majorEastAsia" w:hAnsiTheme="majorEastAsia" w:eastAsiaTheme="majorEastAsia" w:cstheme="majorEastAsia"/>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2A3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0C9FEE">
            <w:pPr>
              <w:pStyle w:val="10"/>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982001阜平县阜平镇人民政府本级</w:t>
            </w:r>
          </w:p>
        </w:tc>
        <w:tc>
          <w:tcPr>
            <w:tcW w:w="2551" w:type="dxa"/>
            <w:tcBorders>
              <w:top w:val="single" w:color="FFFFFF" w:sz="6" w:space="0"/>
              <w:left w:val="single" w:color="FFFFFF" w:sz="6" w:space="0"/>
              <w:right w:val="single" w:color="FFFFFF" w:sz="6" w:space="0"/>
            </w:tcBorders>
            <w:vAlign w:val="center"/>
          </w:tcPr>
          <w:p w14:paraId="28E1581A">
            <w:pPr>
              <w:pStyle w:val="9"/>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预算年度：2025</w:t>
            </w:r>
          </w:p>
        </w:tc>
        <w:tc>
          <w:tcPr>
            <w:tcW w:w="5102" w:type="dxa"/>
            <w:gridSpan w:val="2"/>
            <w:tcBorders>
              <w:top w:val="single" w:color="FFFFFF" w:sz="6" w:space="0"/>
              <w:left w:val="single" w:color="FFFFFF" w:sz="6" w:space="0"/>
              <w:right w:val="single" w:color="FFFFFF" w:sz="6" w:space="0"/>
            </w:tcBorders>
            <w:vAlign w:val="center"/>
          </w:tcPr>
          <w:p w14:paraId="7F722A57">
            <w:pPr>
              <w:pStyle w:val="8"/>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单位：万元</w:t>
            </w:r>
          </w:p>
        </w:tc>
      </w:tr>
      <w:tr w14:paraId="3E8CC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6F51BB">
            <w:pPr>
              <w:pStyle w:val="11"/>
            </w:pPr>
            <w:r>
              <w:t>序号</w:t>
            </w:r>
          </w:p>
        </w:tc>
        <w:tc>
          <w:tcPr>
            <w:tcW w:w="5726" w:type="dxa"/>
            <w:gridSpan w:val="2"/>
            <w:vAlign w:val="center"/>
          </w:tcPr>
          <w:p w14:paraId="1ED0BFF4">
            <w:pPr>
              <w:pStyle w:val="11"/>
            </w:pPr>
            <w:r>
              <w:t>支出部门经济分类科目</w:t>
            </w:r>
          </w:p>
        </w:tc>
        <w:tc>
          <w:tcPr>
            <w:tcW w:w="7653" w:type="dxa"/>
            <w:gridSpan w:val="3"/>
            <w:vAlign w:val="center"/>
          </w:tcPr>
          <w:p w14:paraId="217DDB81">
            <w:pPr>
              <w:pStyle w:val="11"/>
            </w:pPr>
            <w:r>
              <w:t>一般公共预算基本支出</w:t>
            </w:r>
          </w:p>
        </w:tc>
      </w:tr>
      <w:tr w14:paraId="329CB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63A16B"/>
        </w:tc>
        <w:tc>
          <w:tcPr>
            <w:tcW w:w="1191" w:type="dxa"/>
            <w:vAlign w:val="center"/>
          </w:tcPr>
          <w:p w14:paraId="378438D8">
            <w:pPr>
              <w:pStyle w:val="11"/>
            </w:pPr>
            <w:r>
              <w:t>科目编码</w:t>
            </w:r>
          </w:p>
        </w:tc>
        <w:tc>
          <w:tcPr>
            <w:tcW w:w="4535" w:type="dxa"/>
            <w:vAlign w:val="center"/>
          </w:tcPr>
          <w:p w14:paraId="317F907F">
            <w:pPr>
              <w:pStyle w:val="11"/>
            </w:pPr>
            <w:r>
              <w:t>科目名称</w:t>
            </w:r>
          </w:p>
        </w:tc>
        <w:tc>
          <w:tcPr>
            <w:tcW w:w="2551" w:type="dxa"/>
            <w:vAlign w:val="center"/>
          </w:tcPr>
          <w:p w14:paraId="4301D080">
            <w:pPr>
              <w:pStyle w:val="11"/>
            </w:pPr>
            <w:r>
              <w:t>合计</w:t>
            </w:r>
          </w:p>
        </w:tc>
        <w:tc>
          <w:tcPr>
            <w:tcW w:w="2551" w:type="dxa"/>
            <w:vAlign w:val="center"/>
          </w:tcPr>
          <w:p w14:paraId="60347501">
            <w:pPr>
              <w:pStyle w:val="11"/>
            </w:pPr>
            <w:r>
              <w:t>人员经费</w:t>
            </w:r>
          </w:p>
        </w:tc>
        <w:tc>
          <w:tcPr>
            <w:tcW w:w="2551" w:type="dxa"/>
            <w:vAlign w:val="center"/>
          </w:tcPr>
          <w:p w14:paraId="44C4A3C5">
            <w:pPr>
              <w:pStyle w:val="11"/>
            </w:pPr>
            <w:r>
              <w:t>公用经费</w:t>
            </w:r>
          </w:p>
        </w:tc>
      </w:tr>
      <w:tr w14:paraId="2E00D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5ED80C">
            <w:pPr>
              <w:pStyle w:val="11"/>
            </w:pPr>
            <w:r>
              <w:t>栏次</w:t>
            </w:r>
          </w:p>
        </w:tc>
        <w:tc>
          <w:tcPr>
            <w:tcW w:w="1191" w:type="dxa"/>
            <w:vAlign w:val="center"/>
          </w:tcPr>
          <w:p w14:paraId="6A55DBED">
            <w:pPr>
              <w:pStyle w:val="11"/>
            </w:pPr>
            <w:r>
              <w:t>1</w:t>
            </w:r>
          </w:p>
        </w:tc>
        <w:tc>
          <w:tcPr>
            <w:tcW w:w="4535" w:type="dxa"/>
            <w:vAlign w:val="center"/>
          </w:tcPr>
          <w:p w14:paraId="1AFE3474">
            <w:pPr>
              <w:pStyle w:val="11"/>
            </w:pPr>
            <w:r>
              <w:t>2</w:t>
            </w:r>
          </w:p>
        </w:tc>
        <w:tc>
          <w:tcPr>
            <w:tcW w:w="2551" w:type="dxa"/>
            <w:vAlign w:val="center"/>
          </w:tcPr>
          <w:p w14:paraId="1561E055">
            <w:pPr>
              <w:pStyle w:val="11"/>
            </w:pPr>
            <w:r>
              <w:t>3</w:t>
            </w:r>
          </w:p>
        </w:tc>
        <w:tc>
          <w:tcPr>
            <w:tcW w:w="2551" w:type="dxa"/>
            <w:vAlign w:val="center"/>
          </w:tcPr>
          <w:p w14:paraId="4EAAA6DF">
            <w:pPr>
              <w:pStyle w:val="11"/>
            </w:pPr>
            <w:r>
              <w:t>4</w:t>
            </w:r>
          </w:p>
        </w:tc>
        <w:tc>
          <w:tcPr>
            <w:tcW w:w="2551" w:type="dxa"/>
            <w:vAlign w:val="center"/>
          </w:tcPr>
          <w:p w14:paraId="0E988535">
            <w:pPr>
              <w:pStyle w:val="11"/>
            </w:pPr>
            <w:r>
              <w:t>5</w:t>
            </w:r>
          </w:p>
        </w:tc>
      </w:tr>
      <w:tr w14:paraId="3F9F5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F9C48">
            <w:pPr>
              <w:pStyle w:val="14"/>
            </w:pPr>
            <w:r>
              <w:t>1</w:t>
            </w:r>
          </w:p>
        </w:tc>
        <w:tc>
          <w:tcPr>
            <w:tcW w:w="1191" w:type="dxa"/>
            <w:vAlign w:val="center"/>
          </w:tcPr>
          <w:p w14:paraId="039CA46D">
            <w:pPr>
              <w:pStyle w:val="17"/>
            </w:pPr>
          </w:p>
        </w:tc>
        <w:tc>
          <w:tcPr>
            <w:tcW w:w="4535" w:type="dxa"/>
            <w:vAlign w:val="center"/>
          </w:tcPr>
          <w:p w14:paraId="3AC92FBC">
            <w:pPr>
              <w:pStyle w:val="15"/>
            </w:pPr>
            <w:r>
              <w:t>合计</w:t>
            </w:r>
          </w:p>
        </w:tc>
        <w:tc>
          <w:tcPr>
            <w:tcW w:w="2551" w:type="dxa"/>
            <w:vAlign w:val="center"/>
          </w:tcPr>
          <w:p w14:paraId="0C9AF020">
            <w:pPr>
              <w:pStyle w:val="16"/>
            </w:pPr>
            <w:r>
              <w:t>982.70</w:t>
            </w:r>
          </w:p>
        </w:tc>
        <w:tc>
          <w:tcPr>
            <w:tcW w:w="2551" w:type="dxa"/>
            <w:vAlign w:val="center"/>
          </w:tcPr>
          <w:p w14:paraId="3A0B6160">
            <w:pPr>
              <w:pStyle w:val="16"/>
            </w:pPr>
            <w:r>
              <w:t>862.62</w:t>
            </w:r>
          </w:p>
        </w:tc>
        <w:tc>
          <w:tcPr>
            <w:tcW w:w="2551" w:type="dxa"/>
            <w:vAlign w:val="center"/>
          </w:tcPr>
          <w:p w14:paraId="509A5C47">
            <w:pPr>
              <w:pStyle w:val="16"/>
            </w:pPr>
            <w:r>
              <w:t>120.08</w:t>
            </w:r>
          </w:p>
        </w:tc>
      </w:tr>
      <w:tr w14:paraId="1D6B0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3D30F">
            <w:pPr>
              <w:pStyle w:val="14"/>
            </w:pPr>
            <w:r>
              <w:t>2</w:t>
            </w:r>
          </w:p>
        </w:tc>
        <w:tc>
          <w:tcPr>
            <w:tcW w:w="1191" w:type="dxa"/>
            <w:vAlign w:val="center"/>
          </w:tcPr>
          <w:p w14:paraId="17B80FF4">
            <w:pPr>
              <w:pStyle w:val="13"/>
            </w:pPr>
            <w:r>
              <w:t>301</w:t>
            </w:r>
          </w:p>
        </w:tc>
        <w:tc>
          <w:tcPr>
            <w:tcW w:w="4535" w:type="dxa"/>
            <w:vAlign w:val="center"/>
          </w:tcPr>
          <w:p w14:paraId="10289100">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工资福利支出</w:t>
            </w:r>
          </w:p>
        </w:tc>
        <w:tc>
          <w:tcPr>
            <w:tcW w:w="2551" w:type="dxa"/>
            <w:vAlign w:val="center"/>
          </w:tcPr>
          <w:p w14:paraId="6D78CC5D">
            <w:pPr>
              <w:pStyle w:val="12"/>
            </w:pPr>
            <w:r>
              <w:t>765.03</w:t>
            </w:r>
          </w:p>
        </w:tc>
        <w:tc>
          <w:tcPr>
            <w:tcW w:w="2551" w:type="dxa"/>
            <w:vAlign w:val="center"/>
          </w:tcPr>
          <w:p w14:paraId="4301498B">
            <w:pPr>
              <w:pStyle w:val="12"/>
            </w:pPr>
            <w:r>
              <w:t>765.03</w:t>
            </w:r>
          </w:p>
        </w:tc>
        <w:tc>
          <w:tcPr>
            <w:tcW w:w="2551" w:type="dxa"/>
            <w:vAlign w:val="center"/>
          </w:tcPr>
          <w:p w14:paraId="777604E7">
            <w:pPr>
              <w:pStyle w:val="12"/>
            </w:pPr>
          </w:p>
        </w:tc>
      </w:tr>
      <w:tr w14:paraId="21390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D7C07">
            <w:pPr>
              <w:pStyle w:val="14"/>
            </w:pPr>
            <w:r>
              <w:t>3</w:t>
            </w:r>
          </w:p>
        </w:tc>
        <w:tc>
          <w:tcPr>
            <w:tcW w:w="1191" w:type="dxa"/>
            <w:vAlign w:val="center"/>
          </w:tcPr>
          <w:p w14:paraId="2A9DF1DC">
            <w:pPr>
              <w:pStyle w:val="13"/>
            </w:pPr>
            <w:r>
              <w:t>30101</w:t>
            </w:r>
          </w:p>
        </w:tc>
        <w:tc>
          <w:tcPr>
            <w:tcW w:w="4535" w:type="dxa"/>
            <w:vAlign w:val="center"/>
          </w:tcPr>
          <w:p w14:paraId="3A66A5F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基本工资</w:t>
            </w:r>
          </w:p>
        </w:tc>
        <w:tc>
          <w:tcPr>
            <w:tcW w:w="2551" w:type="dxa"/>
            <w:vAlign w:val="center"/>
          </w:tcPr>
          <w:p w14:paraId="57E93218">
            <w:pPr>
              <w:pStyle w:val="12"/>
            </w:pPr>
            <w:r>
              <w:t>280.10</w:t>
            </w:r>
          </w:p>
        </w:tc>
        <w:tc>
          <w:tcPr>
            <w:tcW w:w="2551" w:type="dxa"/>
            <w:vAlign w:val="center"/>
          </w:tcPr>
          <w:p w14:paraId="3CD7121A">
            <w:pPr>
              <w:pStyle w:val="12"/>
            </w:pPr>
            <w:r>
              <w:t>280.10</w:t>
            </w:r>
          </w:p>
        </w:tc>
        <w:tc>
          <w:tcPr>
            <w:tcW w:w="2551" w:type="dxa"/>
            <w:vAlign w:val="center"/>
          </w:tcPr>
          <w:p w14:paraId="79005AA3">
            <w:pPr>
              <w:pStyle w:val="12"/>
            </w:pPr>
          </w:p>
        </w:tc>
      </w:tr>
      <w:tr w14:paraId="60515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7206F">
            <w:pPr>
              <w:pStyle w:val="14"/>
            </w:pPr>
            <w:r>
              <w:t>4</w:t>
            </w:r>
          </w:p>
        </w:tc>
        <w:tc>
          <w:tcPr>
            <w:tcW w:w="1191" w:type="dxa"/>
            <w:vAlign w:val="center"/>
          </w:tcPr>
          <w:p w14:paraId="440A4860">
            <w:pPr>
              <w:pStyle w:val="13"/>
            </w:pPr>
            <w:r>
              <w:t>30102</w:t>
            </w:r>
          </w:p>
        </w:tc>
        <w:tc>
          <w:tcPr>
            <w:tcW w:w="4535" w:type="dxa"/>
            <w:vAlign w:val="center"/>
          </w:tcPr>
          <w:p w14:paraId="07C08D7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津贴补贴</w:t>
            </w:r>
          </w:p>
        </w:tc>
        <w:tc>
          <w:tcPr>
            <w:tcW w:w="2551" w:type="dxa"/>
            <w:vAlign w:val="center"/>
          </w:tcPr>
          <w:p w14:paraId="56531620">
            <w:pPr>
              <w:pStyle w:val="12"/>
            </w:pPr>
            <w:r>
              <w:t>160.94</w:t>
            </w:r>
          </w:p>
        </w:tc>
        <w:tc>
          <w:tcPr>
            <w:tcW w:w="2551" w:type="dxa"/>
            <w:vAlign w:val="center"/>
          </w:tcPr>
          <w:p w14:paraId="51B167C6">
            <w:pPr>
              <w:pStyle w:val="12"/>
            </w:pPr>
            <w:r>
              <w:t>160.94</w:t>
            </w:r>
          </w:p>
        </w:tc>
        <w:tc>
          <w:tcPr>
            <w:tcW w:w="2551" w:type="dxa"/>
            <w:vAlign w:val="center"/>
          </w:tcPr>
          <w:p w14:paraId="05C2A4A2">
            <w:pPr>
              <w:pStyle w:val="12"/>
            </w:pPr>
          </w:p>
        </w:tc>
      </w:tr>
      <w:tr w14:paraId="2C135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9D1CB">
            <w:pPr>
              <w:pStyle w:val="14"/>
            </w:pPr>
            <w:r>
              <w:t>5</w:t>
            </w:r>
          </w:p>
        </w:tc>
        <w:tc>
          <w:tcPr>
            <w:tcW w:w="1191" w:type="dxa"/>
            <w:vAlign w:val="center"/>
          </w:tcPr>
          <w:p w14:paraId="4FB69BDF">
            <w:pPr>
              <w:pStyle w:val="13"/>
            </w:pPr>
            <w:r>
              <w:t>30103</w:t>
            </w:r>
          </w:p>
        </w:tc>
        <w:tc>
          <w:tcPr>
            <w:tcW w:w="4535" w:type="dxa"/>
            <w:vAlign w:val="center"/>
          </w:tcPr>
          <w:p w14:paraId="441A1B3C">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奖金</w:t>
            </w:r>
          </w:p>
        </w:tc>
        <w:tc>
          <w:tcPr>
            <w:tcW w:w="2551" w:type="dxa"/>
            <w:vAlign w:val="center"/>
          </w:tcPr>
          <w:p w14:paraId="0BC8CE15">
            <w:pPr>
              <w:pStyle w:val="12"/>
            </w:pPr>
            <w:r>
              <w:t>52.98</w:t>
            </w:r>
          </w:p>
        </w:tc>
        <w:tc>
          <w:tcPr>
            <w:tcW w:w="2551" w:type="dxa"/>
            <w:vAlign w:val="center"/>
          </w:tcPr>
          <w:p w14:paraId="21E143AD">
            <w:pPr>
              <w:pStyle w:val="12"/>
            </w:pPr>
            <w:r>
              <w:t>52.98</w:t>
            </w:r>
          </w:p>
        </w:tc>
        <w:tc>
          <w:tcPr>
            <w:tcW w:w="2551" w:type="dxa"/>
            <w:vAlign w:val="center"/>
          </w:tcPr>
          <w:p w14:paraId="3F05E2EA">
            <w:pPr>
              <w:pStyle w:val="12"/>
            </w:pPr>
          </w:p>
        </w:tc>
      </w:tr>
      <w:tr w14:paraId="064FD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A0A43">
            <w:pPr>
              <w:pStyle w:val="14"/>
            </w:pPr>
            <w:r>
              <w:t>6</w:t>
            </w:r>
          </w:p>
        </w:tc>
        <w:tc>
          <w:tcPr>
            <w:tcW w:w="1191" w:type="dxa"/>
            <w:vAlign w:val="center"/>
          </w:tcPr>
          <w:p w14:paraId="70A4D58D">
            <w:pPr>
              <w:pStyle w:val="13"/>
            </w:pPr>
            <w:r>
              <w:t>30107</w:t>
            </w:r>
          </w:p>
        </w:tc>
        <w:tc>
          <w:tcPr>
            <w:tcW w:w="4535" w:type="dxa"/>
            <w:vAlign w:val="center"/>
          </w:tcPr>
          <w:p w14:paraId="40A776EC">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绩效工资</w:t>
            </w:r>
          </w:p>
        </w:tc>
        <w:tc>
          <w:tcPr>
            <w:tcW w:w="2551" w:type="dxa"/>
            <w:vAlign w:val="center"/>
          </w:tcPr>
          <w:p w14:paraId="0172562A">
            <w:pPr>
              <w:pStyle w:val="12"/>
            </w:pPr>
            <w:r>
              <w:t>75.10</w:t>
            </w:r>
          </w:p>
        </w:tc>
        <w:tc>
          <w:tcPr>
            <w:tcW w:w="2551" w:type="dxa"/>
            <w:vAlign w:val="center"/>
          </w:tcPr>
          <w:p w14:paraId="50934649">
            <w:pPr>
              <w:pStyle w:val="12"/>
            </w:pPr>
            <w:r>
              <w:t>75.10</w:t>
            </w:r>
          </w:p>
        </w:tc>
        <w:tc>
          <w:tcPr>
            <w:tcW w:w="2551" w:type="dxa"/>
            <w:vAlign w:val="center"/>
          </w:tcPr>
          <w:p w14:paraId="4FED7628">
            <w:pPr>
              <w:pStyle w:val="12"/>
            </w:pPr>
          </w:p>
        </w:tc>
      </w:tr>
      <w:tr w14:paraId="017ED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E6811">
            <w:pPr>
              <w:pStyle w:val="14"/>
            </w:pPr>
            <w:r>
              <w:t>7</w:t>
            </w:r>
          </w:p>
        </w:tc>
        <w:tc>
          <w:tcPr>
            <w:tcW w:w="1191" w:type="dxa"/>
            <w:vAlign w:val="center"/>
          </w:tcPr>
          <w:p w14:paraId="5F62CAD0">
            <w:pPr>
              <w:pStyle w:val="13"/>
            </w:pPr>
            <w:r>
              <w:t>30108</w:t>
            </w:r>
          </w:p>
        </w:tc>
        <w:tc>
          <w:tcPr>
            <w:tcW w:w="4535" w:type="dxa"/>
            <w:vAlign w:val="center"/>
          </w:tcPr>
          <w:p w14:paraId="3AEBC07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机关事业单位基本养老保险缴费</w:t>
            </w:r>
          </w:p>
        </w:tc>
        <w:tc>
          <w:tcPr>
            <w:tcW w:w="2551" w:type="dxa"/>
            <w:vAlign w:val="center"/>
          </w:tcPr>
          <w:p w14:paraId="778B912A">
            <w:pPr>
              <w:pStyle w:val="12"/>
            </w:pPr>
            <w:r>
              <w:t>72.23</w:t>
            </w:r>
          </w:p>
        </w:tc>
        <w:tc>
          <w:tcPr>
            <w:tcW w:w="2551" w:type="dxa"/>
            <w:vAlign w:val="center"/>
          </w:tcPr>
          <w:p w14:paraId="2FB573AF">
            <w:pPr>
              <w:pStyle w:val="12"/>
            </w:pPr>
            <w:r>
              <w:t>72.23</w:t>
            </w:r>
          </w:p>
        </w:tc>
        <w:tc>
          <w:tcPr>
            <w:tcW w:w="2551" w:type="dxa"/>
            <w:vAlign w:val="center"/>
          </w:tcPr>
          <w:p w14:paraId="7D913519">
            <w:pPr>
              <w:pStyle w:val="12"/>
            </w:pPr>
          </w:p>
        </w:tc>
      </w:tr>
      <w:tr w14:paraId="48B0F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C28F2">
            <w:pPr>
              <w:pStyle w:val="14"/>
            </w:pPr>
            <w:r>
              <w:t>8</w:t>
            </w:r>
          </w:p>
        </w:tc>
        <w:tc>
          <w:tcPr>
            <w:tcW w:w="1191" w:type="dxa"/>
            <w:vAlign w:val="center"/>
          </w:tcPr>
          <w:p w14:paraId="292B58C6">
            <w:pPr>
              <w:pStyle w:val="13"/>
            </w:pPr>
            <w:r>
              <w:t>30110</w:t>
            </w:r>
          </w:p>
        </w:tc>
        <w:tc>
          <w:tcPr>
            <w:tcW w:w="4535" w:type="dxa"/>
            <w:vAlign w:val="center"/>
          </w:tcPr>
          <w:p w14:paraId="45939DE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职工基本医疗保险缴费</w:t>
            </w:r>
          </w:p>
        </w:tc>
        <w:tc>
          <w:tcPr>
            <w:tcW w:w="2551" w:type="dxa"/>
            <w:vAlign w:val="center"/>
          </w:tcPr>
          <w:p w14:paraId="799028B5">
            <w:pPr>
              <w:pStyle w:val="12"/>
            </w:pPr>
            <w:r>
              <w:t>41.99</w:t>
            </w:r>
          </w:p>
        </w:tc>
        <w:tc>
          <w:tcPr>
            <w:tcW w:w="2551" w:type="dxa"/>
            <w:vAlign w:val="center"/>
          </w:tcPr>
          <w:p w14:paraId="7C472745">
            <w:pPr>
              <w:pStyle w:val="12"/>
            </w:pPr>
            <w:r>
              <w:t>41.99</w:t>
            </w:r>
          </w:p>
        </w:tc>
        <w:tc>
          <w:tcPr>
            <w:tcW w:w="2551" w:type="dxa"/>
            <w:vAlign w:val="center"/>
          </w:tcPr>
          <w:p w14:paraId="7ABDF2BA">
            <w:pPr>
              <w:pStyle w:val="12"/>
            </w:pPr>
          </w:p>
        </w:tc>
      </w:tr>
      <w:tr w14:paraId="0459E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4EA3C">
            <w:pPr>
              <w:pStyle w:val="14"/>
            </w:pPr>
            <w:r>
              <w:t>9</w:t>
            </w:r>
          </w:p>
        </w:tc>
        <w:tc>
          <w:tcPr>
            <w:tcW w:w="1191" w:type="dxa"/>
            <w:vAlign w:val="center"/>
          </w:tcPr>
          <w:p w14:paraId="05AF136A">
            <w:pPr>
              <w:pStyle w:val="13"/>
            </w:pPr>
            <w:r>
              <w:t>30111</w:t>
            </w:r>
          </w:p>
        </w:tc>
        <w:tc>
          <w:tcPr>
            <w:tcW w:w="4535" w:type="dxa"/>
            <w:vAlign w:val="center"/>
          </w:tcPr>
          <w:p w14:paraId="452E47B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公务员医疗补助缴费</w:t>
            </w:r>
          </w:p>
        </w:tc>
        <w:tc>
          <w:tcPr>
            <w:tcW w:w="2551" w:type="dxa"/>
            <w:vAlign w:val="center"/>
          </w:tcPr>
          <w:p w14:paraId="743E74DF">
            <w:pPr>
              <w:pStyle w:val="12"/>
            </w:pPr>
            <w:r>
              <w:t>16.96</w:t>
            </w:r>
          </w:p>
        </w:tc>
        <w:tc>
          <w:tcPr>
            <w:tcW w:w="2551" w:type="dxa"/>
            <w:vAlign w:val="center"/>
          </w:tcPr>
          <w:p w14:paraId="172AF6A5">
            <w:pPr>
              <w:pStyle w:val="12"/>
            </w:pPr>
            <w:r>
              <w:t>16.96</w:t>
            </w:r>
          </w:p>
        </w:tc>
        <w:tc>
          <w:tcPr>
            <w:tcW w:w="2551" w:type="dxa"/>
            <w:vAlign w:val="center"/>
          </w:tcPr>
          <w:p w14:paraId="16C611C2">
            <w:pPr>
              <w:pStyle w:val="12"/>
            </w:pPr>
          </w:p>
        </w:tc>
      </w:tr>
      <w:tr w14:paraId="761EE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D23DE">
            <w:pPr>
              <w:pStyle w:val="14"/>
            </w:pPr>
            <w:r>
              <w:t>10</w:t>
            </w:r>
          </w:p>
        </w:tc>
        <w:tc>
          <w:tcPr>
            <w:tcW w:w="1191" w:type="dxa"/>
            <w:vAlign w:val="center"/>
          </w:tcPr>
          <w:p w14:paraId="5C5AC6CD">
            <w:pPr>
              <w:pStyle w:val="13"/>
            </w:pPr>
            <w:r>
              <w:t>30112</w:t>
            </w:r>
          </w:p>
        </w:tc>
        <w:tc>
          <w:tcPr>
            <w:tcW w:w="4535" w:type="dxa"/>
            <w:vAlign w:val="center"/>
          </w:tcPr>
          <w:p w14:paraId="183DE44D">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其他社会保障缴费</w:t>
            </w:r>
          </w:p>
        </w:tc>
        <w:tc>
          <w:tcPr>
            <w:tcW w:w="2551" w:type="dxa"/>
            <w:vAlign w:val="center"/>
          </w:tcPr>
          <w:p w14:paraId="4B583FDC">
            <w:pPr>
              <w:pStyle w:val="12"/>
            </w:pPr>
            <w:r>
              <w:t>3.89</w:t>
            </w:r>
          </w:p>
        </w:tc>
        <w:tc>
          <w:tcPr>
            <w:tcW w:w="2551" w:type="dxa"/>
            <w:vAlign w:val="center"/>
          </w:tcPr>
          <w:p w14:paraId="519C1EA0">
            <w:pPr>
              <w:pStyle w:val="12"/>
            </w:pPr>
            <w:r>
              <w:t>3.89</w:t>
            </w:r>
          </w:p>
        </w:tc>
        <w:tc>
          <w:tcPr>
            <w:tcW w:w="2551" w:type="dxa"/>
            <w:vAlign w:val="center"/>
          </w:tcPr>
          <w:p w14:paraId="44DE33A6">
            <w:pPr>
              <w:pStyle w:val="12"/>
            </w:pPr>
          </w:p>
        </w:tc>
      </w:tr>
      <w:tr w14:paraId="21D12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FBCFA">
            <w:pPr>
              <w:pStyle w:val="14"/>
            </w:pPr>
            <w:r>
              <w:t>11</w:t>
            </w:r>
          </w:p>
        </w:tc>
        <w:tc>
          <w:tcPr>
            <w:tcW w:w="1191" w:type="dxa"/>
            <w:vAlign w:val="center"/>
          </w:tcPr>
          <w:p w14:paraId="202486D0">
            <w:pPr>
              <w:pStyle w:val="13"/>
            </w:pPr>
            <w:r>
              <w:t>30113</w:t>
            </w:r>
          </w:p>
        </w:tc>
        <w:tc>
          <w:tcPr>
            <w:tcW w:w="4535" w:type="dxa"/>
            <w:vAlign w:val="center"/>
          </w:tcPr>
          <w:p w14:paraId="5C92B7B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住房公积金</w:t>
            </w:r>
          </w:p>
        </w:tc>
        <w:tc>
          <w:tcPr>
            <w:tcW w:w="2551" w:type="dxa"/>
            <w:vAlign w:val="center"/>
          </w:tcPr>
          <w:p w14:paraId="4BC3E025">
            <w:pPr>
              <w:pStyle w:val="12"/>
            </w:pPr>
            <w:r>
              <w:t>60.84</w:t>
            </w:r>
          </w:p>
        </w:tc>
        <w:tc>
          <w:tcPr>
            <w:tcW w:w="2551" w:type="dxa"/>
            <w:vAlign w:val="center"/>
          </w:tcPr>
          <w:p w14:paraId="5B2C27DB">
            <w:pPr>
              <w:pStyle w:val="12"/>
            </w:pPr>
            <w:r>
              <w:t>60.84</w:t>
            </w:r>
          </w:p>
        </w:tc>
        <w:tc>
          <w:tcPr>
            <w:tcW w:w="2551" w:type="dxa"/>
            <w:vAlign w:val="center"/>
          </w:tcPr>
          <w:p w14:paraId="1BFA10E8">
            <w:pPr>
              <w:pStyle w:val="12"/>
            </w:pPr>
          </w:p>
        </w:tc>
      </w:tr>
      <w:tr w14:paraId="6FC33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642AA">
            <w:pPr>
              <w:pStyle w:val="14"/>
            </w:pPr>
            <w:r>
              <w:t>12</w:t>
            </w:r>
          </w:p>
        </w:tc>
        <w:tc>
          <w:tcPr>
            <w:tcW w:w="1191" w:type="dxa"/>
            <w:vAlign w:val="center"/>
          </w:tcPr>
          <w:p w14:paraId="40620E9F">
            <w:pPr>
              <w:pStyle w:val="13"/>
            </w:pPr>
            <w:r>
              <w:t>302</w:t>
            </w:r>
          </w:p>
        </w:tc>
        <w:tc>
          <w:tcPr>
            <w:tcW w:w="4535" w:type="dxa"/>
            <w:vAlign w:val="center"/>
          </w:tcPr>
          <w:p w14:paraId="6EB03BFB">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商品和服务支出</w:t>
            </w:r>
          </w:p>
        </w:tc>
        <w:tc>
          <w:tcPr>
            <w:tcW w:w="2551" w:type="dxa"/>
            <w:vAlign w:val="center"/>
          </w:tcPr>
          <w:p w14:paraId="0360412E">
            <w:pPr>
              <w:pStyle w:val="12"/>
            </w:pPr>
            <w:r>
              <w:t>115.08</w:t>
            </w:r>
          </w:p>
        </w:tc>
        <w:tc>
          <w:tcPr>
            <w:tcW w:w="2551" w:type="dxa"/>
            <w:vAlign w:val="center"/>
          </w:tcPr>
          <w:p w14:paraId="6FCE8CD8">
            <w:pPr>
              <w:pStyle w:val="12"/>
            </w:pPr>
          </w:p>
        </w:tc>
        <w:tc>
          <w:tcPr>
            <w:tcW w:w="2551" w:type="dxa"/>
            <w:vAlign w:val="center"/>
          </w:tcPr>
          <w:p w14:paraId="117C3E40">
            <w:pPr>
              <w:pStyle w:val="12"/>
            </w:pPr>
            <w:r>
              <w:t>115.08</w:t>
            </w:r>
          </w:p>
        </w:tc>
      </w:tr>
      <w:tr w14:paraId="40692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87F09">
            <w:pPr>
              <w:pStyle w:val="14"/>
            </w:pPr>
            <w:r>
              <w:t>13</w:t>
            </w:r>
          </w:p>
        </w:tc>
        <w:tc>
          <w:tcPr>
            <w:tcW w:w="1191" w:type="dxa"/>
            <w:vAlign w:val="center"/>
          </w:tcPr>
          <w:p w14:paraId="3C95A2E9">
            <w:pPr>
              <w:pStyle w:val="13"/>
            </w:pPr>
            <w:r>
              <w:t>30201</w:t>
            </w:r>
          </w:p>
        </w:tc>
        <w:tc>
          <w:tcPr>
            <w:tcW w:w="4535" w:type="dxa"/>
            <w:vAlign w:val="center"/>
          </w:tcPr>
          <w:p w14:paraId="521C32A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办公费</w:t>
            </w:r>
          </w:p>
        </w:tc>
        <w:tc>
          <w:tcPr>
            <w:tcW w:w="2551" w:type="dxa"/>
            <w:vAlign w:val="center"/>
          </w:tcPr>
          <w:p w14:paraId="68FF2D1B">
            <w:pPr>
              <w:pStyle w:val="12"/>
            </w:pPr>
            <w:r>
              <w:t>19.83</w:t>
            </w:r>
          </w:p>
        </w:tc>
        <w:tc>
          <w:tcPr>
            <w:tcW w:w="2551" w:type="dxa"/>
            <w:vAlign w:val="center"/>
          </w:tcPr>
          <w:p w14:paraId="0A4DA69E">
            <w:pPr>
              <w:pStyle w:val="12"/>
            </w:pPr>
          </w:p>
        </w:tc>
        <w:tc>
          <w:tcPr>
            <w:tcW w:w="2551" w:type="dxa"/>
            <w:vAlign w:val="center"/>
          </w:tcPr>
          <w:p w14:paraId="634E8EC0">
            <w:pPr>
              <w:pStyle w:val="12"/>
            </w:pPr>
            <w:r>
              <w:t>19.83</w:t>
            </w:r>
          </w:p>
        </w:tc>
      </w:tr>
      <w:tr w14:paraId="38C9E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FE3C8">
            <w:pPr>
              <w:pStyle w:val="14"/>
            </w:pPr>
            <w:r>
              <w:t>14</w:t>
            </w:r>
          </w:p>
        </w:tc>
        <w:tc>
          <w:tcPr>
            <w:tcW w:w="1191" w:type="dxa"/>
            <w:vAlign w:val="center"/>
          </w:tcPr>
          <w:p w14:paraId="56813202">
            <w:pPr>
              <w:pStyle w:val="13"/>
            </w:pPr>
            <w:r>
              <w:t>30202</w:t>
            </w:r>
          </w:p>
        </w:tc>
        <w:tc>
          <w:tcPr>
            <w:tcW w:w="4535" w:type="dxa"/>
            <w:vAlign w:val="center"/>
          </w:tcPr>
          <w:p w14:paraId="092E0A1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印刷费</w:t>
            </w:r>
          </w:p>
        </w:tc>
        <w:tc>
          <w:tcPr>
            <w:tcW w:w="2551" w:type="dxa"/>
            <w:vAlign w:val="center"/>
          </w:tcPr>
          <w:p w14:paraId="67E8B415">
            <w:pPr>
              <w:pStyle w:val="12"/>
            </w:pPr>
            <w:r>
              <w:t>7.50</w:t>
            </w:r>
          </w:p>
        </w:tc>
        <w:tc>
          <w:tcPr>
            <w:tcW w:w="2551" w:type="dxa"/>
            <w:vAlign w:val="center"/>
          </w:tcPr>
          <w:p w14:paraId="3DB1B3CC">
            <w:pPr>
              <w:pStyle w:val="12"/>
            </w:pPr>
          </w:p>
        </w:tc>
        <w:tc>
          <w:tcPr>
            <w:tcW w:w="2551" w:type="dxa"/>
            <w:vAlign w:val="center"/>
          </w:tcPr>
          <w:p w14:paraId="4BFED83B">
            <w:pPr>
              <w:pStyle w:val="12"/>
            </w:pPr>
            <w:r>
              <w:t>7.50</w:t>
            </w:r>
          </w:p>
        </w:tc>
      </w:tr>
      <w:tr w14:paraId="6B416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DF26D">
            <w:pPr>
              <w:pStyle w:val="14"/>
            </w:pPr>
            <w:r>
              <w:t>15</w:t>
            </w:r>
          </w:p>
        </w:tc>
        <w:tc>
          <w:tcPr>
            <w:tcW w:w="1191" w:type="dxa"/>
            <w:vAlign w:val="center"/>
          </w:tcPr>
          <w:p w14:paraId="000441AB">
            <w:pPr>
              <w:pStyle w:val="13"/>
            </w:pPr>
            <w:r>
              <w:t>30205</w:t>
            </w:r>
          </w:p>
        </w:tc>
        <w:tc>
          <w:tcPr>
            <w:tcW w:w="4535" w:type="dxa"/>
            <w:vAlign w:val="center"/>
          </w:tcPr>
          <w:p w14:paraId="0415E5CC">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水费</w:t>
            </w:r>
          </w:p>
        </w:tc>
        <w:tc>
          <w:tcPr>
            <w:tcW w:w="2551" w:type="dxa"/>
            <w:vAlign w:val="center"/>
          </w:tcPr>
          <w:p w14:paraId="61B86A97">
            <w:pPr>
              <w:pStyle w:val="12"/>
            </w:pPr>
            <w:r>
              <w:t>5.50</w:t>
            </w:r>
          </w:p>
        </w:tc>
        <w:tc>
          <w:tcPr>
            <w:tcW w:w="2551" w:type="dxa"/>
            <w:vAlign w:val="center"/>
          </w:tcPr>
          <w:p w14:paraId="00060DF4">
            <w:pPr>
              <w:pStyle w:val="12"/>
            </w:pPr>
          </w:p>
        </w:tc>
        <w:tc>
          <w:tcPr>
            <w:tcW w:w="2551" w:type="dxa"/>
            <w:vAlign w:val="center"/>
          </w:tcPr>
          <w:p w14:paraId="32088A04">
            <w:pPr>
              <w:pStyle w:val="12"/>
            </w:pPr>
            <w:r>
              <w:t>5.50</w:t>
            </w:r>
          </w:p>
        </w:tc>
      </w:tr>
      <w:tr w14:paraId="721B5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4A8F3">
            <w:pPr>
              <w:pStyle w:val="14"/>
            </w:pPr>
            <w:r>
              <w:t>16</w:t>
            </w:r>
          </w:p>
        </w:tc>
        <w:tc>
          <w:tcPr>
            <w:tcW w:w="1191" w:type="dxa"/>
            <w:vAlign w:val="center"/>
          </w:tcPr>
          <w:p w14:paraId="1E16F735">
            <w:pPr>
              <w:pStyle w:val="13"/>
            </w:pPr>
            <w:r>
              <w:t>30206</w:t>
            </w:r>
          </w:p>
        </w:tc>
        <w:tc>
          <w:tcPr>
            <w:tcW w:w="4535" w:type="dxa"/>
            <w:vAlign w:val="center"/>
          </w:tcPr>
          <w:p w14:paraId="6FD1911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电费</w:t>
            </w:r>
          </w:p>
        </w:tc>
        <w:tc>
          <w:tcPr>
            <w:tcW w:w="2551" w:type="dxa"/>
            <w:vAlign w:val="center"/>
          </w:tcPr>
          <w:p w14:paraId="3175005C">
            <w:pPr>
              <w:pStyle w:val="12"/>
            </w:pPr>
            <w:r>
              <w:t>12.00</w:t>
            </w:r>
          </w:p>
        </w:tc>
        <w:tc>
          <w:tcPr>
            <w:tcW w:w="2551" w:type="dxa"/>
            <w:vAlign w:val="center"/>
          </w:tcPr>
          <w:p w14:paraId="22E25108">
            <w:pPr>
              <w:pStyle w:val="12"/>
            </w:pPr>
          </w:p>
        </w:tc>
        <w:tc>
          <w:tcPr>
            <w:tcW w:w="2551" w:type="dxa"/>
            <w:vAlign w:val="center"/>
          </w:tcPr>
          <w:p w14:paraId="4B7A2F24">
            <w:pPr>
              <w:pStyle w:val="12"/>
            </w:pPr>
            <w:r>
              <w:t>12.00</w:t>
            </w:r>
          </w:p>
        </w:tc>
      </w:tr>
      <w:tr w14:paraId="0F22F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B1464">
            <w:pPr>
              <w:pStyle w:val="14"/>
            </w:pPr>
            <w:r>
              <w:t>17</w:t>
            </w:r>
          </w:p>
        </w:tc>
        <w:tc>
          <w:tcPr>
            <w:tcW w:w="1191" w:type="dxa"/>
            <w:vAlign w:val="center"/>
          </w:tcPr>
          <w:p w14:paraId="04B2B5F6">
            <w:pPr>
              <w:pStyle w:val="13"/>
            </w:pPr>
            <w:r>
              <w:t>30207</w:t>
            </w:r>
          </w:p>
        </w:tc>
        <w:tc>
          <w:tcPr>
            <w:tcW w:w="4535" w:type="dxa"/>
            <w:vAlign w:val="center"/>
          </w:tcPr>
          <w:p w14:paraId="2007ACC8">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邮电费</w:t>
            </w:r>
          </w:p>
        </w:tc>
        <w:tc>
          <w:tcPr>
            <w:tcW w:w="2551" w:type="dxa"/>
            <w:vAlign w:val="center"/>
          </w:tcPr>
          <w:p w14:paraId="59AE1B9F">
            <w:pPr>
              <w:pStyle w:val="12"/>
            </w:pPr>
            <w:r>
              <w:t>16.92</w:t>
            </w:r>
          </w:p>
        </w:tc>
        <w:tc>
          <w:tcPr>
            <w:tcW w:w="2551" w:type="dxa"/>
            <w:vAlign w:val="center"/>
          </w:tcPr>
          <w:p w14:paraId="09CD0AB1">
            <w:pPr>
              <w:pStyle w:val="12"/>
            </w:pPr>
          </w:p>
        </w:tc>
        <w:tc>
          <w:tcPr>
            <w:tcW w:w="2551" w:type="dxa"/>
            <w:vAlign w:val="center"/>
          </w:tcPr>
          <w:p w14:paraId="454E33DB">
            <w:pPr>
              <w:pStyle w:val="12"/>
            </w:pPr>
            <w:r>
              <w:t>16.92</w:t>
            </w:r>
          </w:p>
        </w:tc>
      </w:tr>
      <w:tr w14:paraId="35A78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27764">
            <w:pPr>
              <w:pStyle w:val="14"/>
            </w:pPr>
            <w:r>
              <w:t>18</w:t>
            </w:r>
          </w:p>
        </w:tc>
        <w:tc>
          <w:tcPr>
            <w:tcW w:w="1191" w:type="dxa"/>
            <w:vAlign w:val="center"/>
          </w:tcPr>
          <w:p w14:paraId="33CFF9E0">
            <w:pPr>
              <w:pStyle w:val="13"/>
            </w:pPr>
            <w:r>
              <w:t>30208</w:t>
            </w:r>
          </w:p>
        </w:tc>
        <w:tc>
          <w:tcPr>
            <w:tcW w:w="4535" w:type="dxa"/>
            <w:vAlign w:val="center"/>
          </w:tcPr>
          <w:p w14:paraId="37C5140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取暖费</w:t>
            </w:r>
          </w:p>
        </w:tc>
        <w:tc>
          <w:tcPr>
            <w:tcW w:w="2551" w:type="dxa"/>
            <w:vAlign w:val="center"/>
          </w:tcPr>
          <w:p w14:paraId="62836736">
            <w:pPr>
              <w:pStyle w:val="12"/>
            </w:pPr>
            <w:r>
              <w:t>8.79</w:t>
            </w:r>
          </w:p>
        </w:tc>
        <w:tc>
          <w:tcPr>
            <w:tcW w:w="2551" w:type="dxa"/>
            <w:vAlign w:val="center"/>
          </w:tcPr>
          <w:p w14:paraId="6A108728">
            <w:pPr>
              <w:pStyle w:val="12"/>
            </w:pPr>
          </w:p>
        </w:tc>
        <w:tc>
          <w:tcPr>
            <w:tcW w:w="2551" w:type="dxa"/>
            <w:vAlign w:val="center"/>
          </w:tcPr>
          <w:p w14:paraId="2D36AC54">
            <w:pPr>
              <w:pStyle w:val="12"/>
            </w:pPr>
            <w:r>
              <w:t>8.79</w:t>
            </w:r>
          </w:p>
        </w:tc>
      </w:tr>
      <w:tr w14:paraId="46A73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1BF35">
            <w:pPr>
              <w:pStyle w:val="14"/>
            </w:pPr>
            <w:r>
              <w:t>19</w:t>
            </w:r>
          </w:p>
        </w:tc>
        <w:tc>
          <w:tcPr>
            <w:tcW w:w="1191" w:type="dxa"/>
            <w:vAlign w:val="center"/>
          </w:tcPr>
          <w:p w14:paraId="50D2F9CE">
            <w:pPr>
              <w:pStyle w:val="13"/>
            </w:pPr>
            <w:r>
              <w:t>30211</w:t>
            </w:r>
          </w:p>
        </w:tc>
        <w:tc>
          <w:tcPr>
            <w:tcW w:w="4535" w:type="dxa"/>
            <w:vAlign w:val="center"/>
          </w:tcPr>
          <w:p w14:paraId="51174C8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差旅费</w:t>
            </w:r>
          </w:p>
        </w:tc>
        <w:tc>
          <w:tcPr>
            <w:tcW w:w="2551" w:type="dxa"/>
            <w:vAlign w:val="center"/>
          </w:tcPr>
          <w:p w14:paraId="1B00AE3E">
            <w:pPr>
              <w:pStyle w:val="12"/>
            </w:pPr>
            <w:r>
              <w:t>0.80</w:t>
            </w:r>
          </w:p>
        </w:tc>
        <w:tc>
          <w:tcPr>
            <w:tcW w:w="2551" w:type="dxa"/>
            <w:vAlign w:val="center"/>
          </w:tcPr>
          <w:p w14:paraId="70BA4C22">
            <w:pPr>
              <w:pStyle w:val="12"/>
            </w:pPr>
          </w:p>
        </w:tc>
        <w:tc>
          <w:tcPr>
            <w:tcW w:w="2551" w:type="dxa"/>
            <w:vAlign w:val="center"/>
          </w:tcPr>
          <w:p w14:paraId="186EC0EC">
            <w:pPr>
              <w:pStyle w:val="12"/>
            </w:pPr>
            <w:r>
              <w:t>0.80</w:t>
            </w:r>
          </w:p>
        </w:tc>
      </w:tr>
      <w:tr w14:paraId="0CDAF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B16CF">
            <w:pPr>
              <w:pStyle w:val="14"/>
            </w:pPr>
            <w:r>
              <w:t>20</w:t>
            </w:r>
          </w:p>
        </w:tc>
        <w:tc>
          <w:tcPr>
            <w:tcW w:w="1191" w:type="dxa"/>
            <w:vAlign w:val="center"/>
          </w:tcPr>
          <w:p w14:paraId="37C2F659">
            <w:pPr>
              <w:pStyle w:val="13"/>
            </w:pPr>
            <w:r>
              <w:t>30213</w:t>
            </w:r>
          </w:p>
        </w:tc>
        <w:tc>
          <w:tcPr>
            <w:tcW w:w="4535" w:type="dxa"/>
            <w:vAlign w:val="center"/>
          </w:tcPr>
          <w:p w14:paraId="785BD681">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维修(护)费</w:t>
            </w:r>
          </w:p>
        </w:tc>
        <w:tc>
          <w:tcPr>
            <w:tcW w:w="2551" w:type="dxa"/>
            <w:vAlign w:val="center"/>
          </w:tcPr>
          <w:p w14:paraId="75F3F907">
            <w:pPr>
              <w:pStyle w:val="12"/>
            </w:pPr>
            <w:r>
              <w:t>5.00</w:t>
            </w:r>
          </w:p>
        </w:tc>
        <w:tc>
          <w:tcPr>
            <w:tcW w:w="2551" w:type="dxa"/>
            <w:vAlign w:val="center"/>
          </w:tcPr>
          <w:p w14:paraId="223E490D">
            <w:pPr>
              <w:pStyle w:val="12"/>
            </w:pPr>
          </w:p>
        </w:tc>
        <w:tc>
          <w:tcPr>
            <w:tcW w:w="2551" w:type="dxa"/>
            <w:vAlign w:val="center"/>
          </w:tcPr>
          <w:p w14:paraId="599F0C95">
            <w:pPr>
              <w:pStyle w:val="12"/>
            </w:pPr>
            <w:r>
              <w:t>5.00</w:t>
            </w:r>
          </w:p>
        </w:tc>
      </w:tr>
      <w:tr w14:paraId="127C6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0E284">
            <w:pPr>
              <w:pStyle w:val="14"/>
            </w:pPr>
            <w:r>
              <w:t>21</w:t>
            </w:r>
          </w:p>
        </w:tc>
        <w:tc>
          <w:tcPr>
            <w:tcW w:w="1191" w:type="dxa"/>
            <w:vAlign w:val="center"/>
          </w:tcPr>
          <w:p w14:paraId="38903863">
            <w:pPr>
              <w:pStyle w:val="13"/>
            </w:pPr>
            <w:r>
              <w:t>30217</w:t>
            </w:r>
          </w:p>
        </w:tc>
        <w:tc>
          <w:tcPr>
            <w:tcW w:w="4535" w:type="dxa"/>
            <w:vAlign w:val="center"/>
          </w:tcPr>
          <w:p w14:paraId="72CE3A77">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公务接待费</w:t>
            </w:r>
          </w:p>
        </w:tc>
        <w:tc>
          <w:tcPr>
            <w:tcW w:w="2551" w:type="dxa"/>
            <w:vAlign w:val="center"/>
          </w:tcPr>
          <w:p w14:paraId="6BAADA4F">
            <w:pPr>
              <w:pStyle w:val="12"/>
            </w:pPr>
            <w:r>
              <w:t>1.08</w:t>
            </w:r>
          </w:p>
        </w:tc>
        <w:tc>
          <w:tcPr>
            <w:tcW w:w="2551" w:type="dxa"/>
            <w:vAlign w:val="center"/>
          </w:tcPr>
          <w:p w14:paraId="2ADB2A41">
            <w:pPr>
              <w:pStyle w:val="12"/>
            </w:pPr>
          </w:p>
        </w:tc>
        <w:tc>
          <w:tcPr>
            <w:tcW w:w="2551" w:type="dxa"/>
            <w:vAlign w:val="center"/>
          </w:tcPr>
          <w:p w14:paraId="15A67A91">
            <w:pPr>
              <w:pStyle w:val="12"/>
            </w:pPr>
            <w:r>
              <w:t>1.08</w:t>
            </w:r>
          </w:p>
        </w:tc>
      </w:tr>
      <w:tr w14:paraId="79DE9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522E4">
            <w:pPr>
              <w:pStyle w:val="14"/>
            </w:pPr>
            <w:r>
              <w:t>22</w:t>
            </w:r>
          </w:p>
        </w:tc>
        <w:tc>
          <w:tcPr>
            <w:tcW w:w="1191" w:type="dxa"/>
            <w:vAlign w:val="center"/>
          </w:tcPr>
          <w:p w14:paraId="66D6A286">
            <w:pPr>
              <w:pStyle w:val="13"/>
            </w:pPr>
            <w:r>
              <w:t>30226</w:t>
            </w:r>
          </w:p>
        </w:tc>
        <w:tc>
          <w:tcPr>
            <w:tcW w:w="4535" w:type="dxa"/>
            <w:vAlign w:val="center"/>
          </w:tcPr>
          <w:p w14:paraId="7E0179F2">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劳务费</w:t>
            </w:r>
          </w:p>
        </w:tc>
        <w:tc>
          <w:tcPr>
            <w:tcW w:w="2551" w:type="dxa"/>
            <w:vAlign w:val="center"/>
          </w:tcPr>
          <w:p w14:paraId="01849828">
            <w:pPr>
              <w:pStyle w:val="12"/>
            </w:pPr>
            <w:r>
              <w:t>5.00</w:t>
            </w:r>
          </w:p>
        </w:tc>
        <w:tc>
          <w:tcPr>
            <w:tcW w:w="2551" w:type="dxa"/>
            <w:vAlign w:val="center"/>
          </w:tcPr>
          <w:p w14:paraId="5F38ABD6">
            <w:pPr>
              <w:pStyle w:val="12"/>
            </w:pPr>
          </w:p>
        </w:tc>
        <w:tc>
          <w:tcPr>
            <w:tcW w:w="2551" w:type="dxa"/>
            <w:vAlign w:val="center"/>
          </w:tcPr>
          <w:p w14:paraId="7C91F506">
            <w:pPr>
              <w:pStyle w:val="12"/>
            </w:pPr>
            <w:r>
              <w:t>5.00</w:t>
            </w:r>
          </w:p>
        </w:tc>
      </w:tr>
      <w:tr w14:paraId="02D43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7E602">
            <w:pPr>
              <w:pStyle w:val="14"/>
            </w:pPr>
            <w:r>
              <w:t>23</w:t>
            </w:r>
          </w:p>
        </w:tc>
        <w:tc>
          <w:tcPr>
            <w:tcW w:w="1191" w:type="dxa"/>
            <w:vAlign w:val="center"/>
          </w:tcPr>
          <w:p w14:paraId="6819F209">
            <w:pPr>
              <w:pStyle w:val="13"/>
            </w:pPr>
            <w:r>
              <w:t>30231</w:t>
            </w:r>
          </w:p>
        </w:tc>
        <w:tc>
          <w:tcPr>
            <w:tcW w:w="4535" w:type="dxa"/>
            <w:vAlign w:val="center"/>
          </w:tcPr>
          <w:p w14:paraId="12D59710">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公务用车运行维护费</w:t>
            </w:r>
          </w:p>
        </w:tc>
        <w:tc>
          <w:tcPr>
            <w:tcW w:w="2551" w:type="dxa"/>
            <w:vAlign w:val="center"/>
          </w:tcPr>
          <w:p w14:paraId="03195269">
            <w:pPr>
              <w:pStyle w:val="12"/>
            </w:pPr>
            <w:r>
              <w:t>8.00</w:t>
            </w:r>
          </w:p>
        </w:tc>
        <w:tc>
          <w:tcPr>
            <w:tcW w:w="2551" w:type="dxa"/>
            <w:vAlign w:val="center"/>
          </w:tcPr>
          <w:p w14:paraId="5F052865">
            <w:pPr>
              <w:pStyle w:val="12"/>
            </w:pPr>
          </w:p>
        </w:tc>
        <w:tc>
          <w:tcPr>
            <w:tcW w:w="2551" w:type="dxa"/>
            <w:vAlign w:val="center"/>
          </w:tcPr>
          <w:p w14:paraId="7AC644EA">
            <w:pPr>
              <w:pStyle w:val="12"/>
            </w:pPr>
            <w:r>
              <w:t>8.00</w:t>
            </w:r>
          </w:p>
        </w:tc>
      </w:tr>
      <w:tr w14:paraId="28BE9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9B527">
            <w:pPr>
              <w:pStyle w:val="14"/>
            </w:pPr>
            <w:r>
              <w:t>24</w:t>
            </w:r>
          </w:p>
        </w:tc>
        <w:tc>
          <w:tcPr>
            <w:tcW w:w="1191" w:type="dxa"/>
            <w:vAlign w:val="center"/>
          </w:tcPr>
          <w:p w14:paraId="2A230301">
            <w:pPr>
              <w:pStyle w:val="13"/>
            </w:pPr>
            <w:r>
              <w:t>30239</w:t>
            </w:r>
          </w:p>
        </w:tc>
        <w:tc>
          <w:tcPr>
            <w:tcW w:w="4535" w:type="dxa"/>
            <w:vAlign w:val="center"/>
          </w:tcPr>
          <w:p w14:paraId="5D5259B3">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其他交通费用</w:t>
            </w:r>
          </w:p>
        </w:tc>
        <w:tc>
          <w:tcPr>
            <w:tcW w:w="2551" w:type="dxa"/>
            <w:vAlign w:val="center"/>
          </w:tcPr>
          <w:p w14:paraId="7BCC0297">
            <w:pPr>
              <w:pStyle w:val="12"/>
            </w:pPr>
            <w:r>
              <w:t>24.66</w:t>
            </w:r>
          </w:p>
        </w:tc>
        <w:tc>
          <w:tcPr>
            <w:tcW w:w="2551" w:type="dxa"/>
            <w:vAlign w:val="center"/>
          </w:tcPr>
          <w:p w14:paraId="458531EE">
            <w:pPr>
              <w:pStyle w:val="12"/>
            </w:pPr>
          </w:p>
        </w:tc>
        <w:tc>
          <w:tcPr>
            <w:tcW w:w="2551" w:type="dxa"/>
            <w:vAlign w:val="center"/>
          </w:tcPr>
          <w:p w14:paraId="166C020B">
            <w:pPr>
              <w:pStyle w:val="12"/>
            </w:pPr>
            <w:r>
              <w:t>24.66</w:t>
            </w:r>
          </w:p>
        </w:tc>
      </w:tr>
      <w:tr w14:paraId="1E535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52479">
            <w:pPr>
              <w:pStyle w:val="14"/>
            </w:pPr>
            <w:r>
              <w:t>25</w:t>
            </w:r>
          </w:p>
        </w:tc>
        <w:tc>
          <w:tcPr>
            <w:tcW w:w="1191" w:type="dxa"/>
            <w:vAlign w:val="center"/>
          </w:tcPr>
          <w:p w14:paraId="37B0FB85">
            <w:pPr>
              <w:pStyle w:val="13"/>
            </w:pPr>
            <w:r>
              <w:t>303</w:t>
            </w:r>
          </w:p>
        </w:tc>
        <w:tc>
          <w:tcPr>
            <w:tcW w:w="4535" w:type="dxa"/>
            <w:vAlign w:val="center"/>
          </w:tcPr>
          <w:p w14:paraId="20B3874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对个人和家庭的补助</w:t>
            </w:r>
          </w:p>
        </w:tc>
        <w:tc>
          <w:tcPr>
            <w:tcW w:w="2551" w:type="dxa"/>
            <w:vAlign w:val="center"/>
          </w:tcPr>
          <w:p w14:paraId="74FC8646">
            <w:pPr>
              <w:pStyle w:val="12"/>
            </w:pPr>
            <w:r>
              <w:t>97.59</w:t>
            </w:r>
          </w:p>
        </w:tc>
        <w:tc>
          <w:tcPr>
            <w:tcW w:w="2551" w:type="dxa"/>
            <w:vAlign w:val="center"/>
          </w:tcPr>
          <w:p w14:paraId="39B50106">
            <w:pPr>
              <w:pStyle w:val="12"/>
            </w:pPr>
            <w:r>
              <w:t>97.59</w:t>
            </w:r>
          </w:p>
        </w:tc>
        <w:tc>
          <w:tcPr>
            <w:tcW w:w="2551" w:type="dxa"/>
            <w:vAlign w:val="center"/>
          </w:tcPr>
          <w:p w14:paraId="34B76AC0">
            <w:pPr>
              <w:pStyle w:val="12"/>
            </w:pPr>
          </w:p>
        </w:tc>
      </w:tr>
      <w:tr w14:paraId="229CE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02AF1">
            <w:pPr>
              <w:pStyle w:val="14"/>
            </w:pPr>
            <w:r>
              <w:t>26</w:t>
            </w:r>
          </w:p>
        </w:tc>
        <w:tc>
          <w:tcPr>
            <w:tcW w:w="1191" w:type="dxa"/>
            <w:vAlign w:val="center"/>
          </w:tcPr>
          <w:p w14:paraId="6620CE60">
            <w:pPr>
              <w:pStyle w:val="13"/>
            </w:pPr>
            <w:r>
              <w:t>30302</w:t>
            </w:r>
          </w:p>
        </w:tc>
        <w:tc>
          <w:tcPr>
            <w:tcW w:w="4535" w:type="dxa"/>
            <w:vAlign w:val="center"/>
          </w:tcPr>
          <w:p w14:paraId="35EE1D8C">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退休费</w:t>
            </w:r>
          </w:p>
        </w:tc>
        <w:tc>
          <w:tcPr>
            <w:tcW w:w="2551" w:type="dxa"/>
            <w:vAlign w:val="center"/>
          </w:tcPr>
          <w:p w14:paraId="7B8CE21B">
            <w:pPr>
              <w:pStyle w:val="12"/>
            </w:pPr>
            <w:r>
              <w:t>79.13</w:t>
            </w:r>
          </w:p>
        </w:tc>
        <w:tc>
          <w:tcPr>
            <w:tcW w:w="2551" w:type="dxa"/>
            <w:vAlign w:val="center"/>
          </w:tcPr>
          <w:p w14:paraId="23821116">
            <w:pPr>
              <w:pStyle w:val="12"/>
            </w:pPr>
            <w:r>
              <w:t>79.13</w:t>
            </w:r>
          </w:p>
        </w:tc>
        <w:tc>
          <w:tcPr>
            <w:tcW w:w="2551" w:type="dxa"/>
            <w:vAlign w:val="center"/>
          </w:tcPr>
          <w:p w14:paraId="3D8036EF">
            <w:pPr>
              <w:pStyle w:val="12"/>
            </w:pPr>
          </w:p>
        </w:tc>
      </w:tr>
      <w:tr w14:paraId="72326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941A9">
            <w:pPr>
              <w:pStyle w:val="14"/>
            </w:pPr>
            <w:r>
              <w:t>27</w:t>
            </w:r>
          </w:p>
        </w:tc>
        <w:tc>
          <w:tcPr>
            <w:tcW w:w="1191" w:type="dxa"/>
            <w:vAlign w:val="center"/>
          </w:tcPr>
          <w:p w14:paraId="5C8A8BD2">
            <w:pPr>
              <w:pStyle w:val="13"/>
            </w:pPr>
            <w:r>
              <w:t>30305</w:t>
            </w:r>
          </w:p>
        </w:tc>
        <w:tc>
          <w:tcPr>
            <w:tcW w:w="4535" w:type="dxa"/>
            <w:vAlign w:val="center"/>
          </w:tcPr>
          <w:p w14:paraId="7EBAA8B5">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生活补助</w:t>
            </w:r>
          </w:p>
        </w:tc>
        <w:tc>
          <w:tcPr>
            <w:tcW w:w="2551" w:type="dxa"/>
            <w:vAlign w:val="center"/>
          </w:tcPr>
          <w:p w14:paraId="0286EE6F">
            <w:pPr>
              <w:pStyle w:val="12"/>
            </w:pPr>
            <w:r>
              <w:t>14.87</w:t>
            </w:r>
          </w:p>
        </w:tc>
        <w:tc>
          <w:tcPr>
            <w:tcW w:w="2551" w:type="dxa"/>
            <w:vAlign w:val="center"/>
          </w:tcPr>
          <w:p w14:paraId="3CD938FD">
            <w:pPr>
              <w:pStyle w:val="12"/>
            </w:pPr>
            <w:r>
              <w:t>14.87</w:t>
            </w:r>
          </w:p>
        </w:tc>
        <w:tc>
          <w:tcPr>
            <w:tcW w:w="2551" w:type="dxa"/>
            <w:vAlign w:val="center"/>
          </w:tcPr>
          <w:p w14:paraId="4F179D71">
            <w:pPr>
              <w:pStyle w:val="12"/>
            </w:pPr>
          </w:p>
        </w:tc>
      </w:tr>
      <w:tr w14:paraId="37687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C1085">
            <w:pPr>
              <w:pStyle w:val="14"/>
            </w:pPr>
            <w:r>
              <w:t>28</w:t>
            </w:r>
          </w:p>
        </w:tc>
        <w:tc>
          <w:tcPr>
            <w:tcW w:w="1191" w:type="dxa"/>
            <w:vAlign w:val="center"/>
          </w:tcPr>
          <w:p w14:paraId="01DEA69A">
            <w:pPr>
              <w:pStyle w:val="13"/>
            </w:pPr>
            <w:r>
              <w:t>30309</w:t>
            </w:r>
          </w:p>
        </w:tc>
        <w:tc>
          <w:tcPr>
            <w:tcW w:w="4535" w:type="dxa"/>
            <w:vAlign w:val="center"/>
          </w:tcPr>
          <w:p w14:paraId="173DA89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奖励金</w:t>
            </w:r>
          </w:p>
        </w:tc>
        <w:tc>
          <w:tcPr>
            <w:tcW w:w="2551" w:type="dxa"/>
            <w:vAlign w:val="center"/>
          </w:tcPr>
          <w:p w14:paraId="7E0E5AF1">
            <w:pPr>
              <w:pStyle w:val="12"/>
            </w:pPr>
            <w:r>
              <w:t>3.60</w:t>
            </w:r>
          </w:p>
        </w:tc>
        <w:tc>
          <w:tcPr>
            <w:tcW w:w="2551" w:type="dxa"/>
            <w:vAlign w:val="center"/>
          </w:tcPr>
          <w:p w14:paraId="52DAD976">
            <w:pPr>
              <w:pStyle w:val="12"/>
            </w:pPr>
            <w:r>
              <w:t>3.60</w:t>
            </w:r>
          </w:p>
        </w:tc>
        <w:tc>
          <w:tcPr>
            <w:tcW w:w="2551" w:type="dxa"/>
            <w:vAlign w:val="center"/>
          </w:tcPr>
          <w:p w14:paraId="7F3A3103">
            <w:pPr>
              <w:pStyle w:val="12"/>
            </w:pPr>
          </w:p>
        </w:tc>
      </w:tr>
      <w:tr w14:paraId="5300D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14C9D">
            <w:pPr>
              <w:pStyle w:val="14"/>
            </w:pPr>
            <w:r>
              <w:t>29</w:t>
            </w:r>
          </w:p>
        </w:tc>
        <w:tc>
          <w:tcPr>
            <w:tcW w:w="1191" w:type="dxa"/>
            <w:vAlign w:val="center"/>
          </w:tcPr>
          <w:p w14:paraId="2E940F6A">
            <w:pPr>
              <w:pStyle w:val="13"/>
            </w:pPr>
            <w:r>
              <w:t>310</w:t>
            </w:r>
          </w:p>
        </w:tc>
        <w:tc>
          <w:tcPr>
            <w:tcW w:w="4535" w:type="dxa"/>
            <w:vAlign w:val="center"/>
          </w:tcPr>
          <w:p w14:paraId="2701C486">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资本性支出</w:t>
            </w:r>
          </w:p>
        </w:tc>
        <w:tc>
          <w:tcPr>
            <w:tcW w:w="2551" w:type="dxa"/>
            <w:vAlign w:val="center"/>
          </w:tcPr>
          <w:p w14:paraId="0872763E">
            <w:pPr>
              <w:pStyle w:val="12"/>
            </w:pPr>
            <w:r>
              <w:t>5.00</w:t>
            </w:r>
          </w:p>
        </w:tc>
        <w:tc>
          <w:tcPr>
            <w:tcW w:w="2551" w:type="dxa"/>
            <w:vAlign w:val="center"/>
          </w:tcPr>
          <w:p w14:paraId="6D261335">
            <w:pPr>
              <w:pStyle w:val="12"/>
            </w:pPr>
          </w:p>
        </w:tc>
        <w:tc>
          <w:tcPr>
            <w:tcW w:w="2551" w:type="dxa"/>
            <w:vAlign w:val="center"/>
          </w:tcPr>
          <w:p w14:paraId="0DB2B6DA">
            <w:pPr>
              <w:pStyle w:val="12"/>
            </w:pPr>
            <w:r>
              <w:t>5.00</w:t>
            </w:r>
          </w:p>
        </w:tc>
      </w:tr>
      <w:tr w14:paraId="2DA70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4EE8A">
            <w:pPr>
              <w:pStyle w:val="14"/>
            </w:pPr>
            <w:r>
              <w:t>30</w:t>
            </w:r>
          </w:p>
        </w:tc>
        <w:tc>
          <w:tcPr>
            <w:tcW w:w="1191" w:type="dxa"/>
            <w:vAlign w:val="center"/>
          </w:tcPr>
          <w:p w14:paraId="49892023">
            <w:pPr>
              <w:pStyle w:val="13"/>
            </w:pPr>
            <w:r>
              <w:t>31002</w:t>
            </w:r>
          </w:p>
        </w:tc>
        <w:tc>
          <w:tcPr>
            <w:tcW w:w="4535" w:type="dxa"/>
            <w:vAlign w:val="center"/>
          </w:tcPr>
          <w:p w14:paraId="5AB6E3D0">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办公设备购置</w:t>
            </w:r>
          </w:p>
        </w:tc>
        <w:tc>
          <w:tcPr>
            <w:tcW w:w="2551" w:type="dxa"/>
            <w:vAlign w:val="center"/>
          </w:tcPr>
          <w:p w14:paraId="69E3BBF0">
            <w:pPr>
              <w:pStyle w:val="12"/>
            </w:pPr>
            <w:r>
              <w:t>5.00</w:t>
            </w:r>
          </w:p>
        </w:tc>
        <w:tc>
          <w:tcPr>
            <w:tcW w:w="2551" w:type="dxa"/>
            <w:vAlign w:val="center"/>
          </w:tcPr>
          <w:p w14:paraId="46031B2C">
            <w:pPr>
              <w:pStyle w:val="12"/>
            </w:pPr>
          </w:p>
        </w:tc>
        <w:tc>
          <w:tcPr>
            <w:tcW w:w="2551" w:type="dxa"/>
            <w:vAlign w:val="center"/>
          </w:tcPr>
          <w:p w14:paraId="236CFDC8">
            <w:pPr>
              <w:pStyle w:val="12"/>
            </w:pPr>
            <w:r>
              <w:t>5.00</w:t>
            </w:r>
          </w:p>
        </w:tc>
      </w:tr>
    </w:tbl>
    <w:p w14:paraId="2302DA8A">
      <w:pPr>
        <w:sectPr>
          <w:pgSz w:w="16840" w:h="11900" w:orient="landscape"/>
          <w:pgMar w:top="1361" w:right="1020" w:bottom="1134" w:left="1020" w:header="720" w:footer="720" w:gutter="0"/>
          <w:cols w:space="720" w:num="1"/>
        </w:sectPr>
      </w:pPr>
    </w:p>
    <w:p w14:paraId="26BB111D">
      <w:pPr>
        <w:spacing w:before="0" w:after="0" w:line="240" w:lineRule="auto"/>
        <w:ind w:firstLine="0"/>
        <w:jc w:val="center"/>
        <w:outlineLvl w:val="4"/>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D57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1D8CBF">
            <w:pPr>
              <w:pStyle w:val="10"/>
            </w:pPr>
            <w:r>
              <w:t>982001</w:t>
            </w:r>
            <w:r>
              <w:rPr>
                <w:rFonts w:hint="eastAsia" w:asciiTheme="majorEastAsia" w:hAnsiTheme="majorEastAsia" w:eastAsiaTheme="majorEastAsia" w:cstheme="majorEastAsia"/>
                <w:sz w:val="24"/>
                <w:szCs w:val="20"/>
              </w:rPr>
              <w:t>阜平县阜平镇人民政府本级</w:t>
            </w:r>
          </w:p>
        </w:tc>
        <w:tc>
          <w:tcPr>
            <w:tcW w:w="2551" w:type="dxa"/>
            <w:tcBorders>
              <w:top w:val="single" w:color="FFFFFF" w:sz="6" w:space="0"/>
              <w:left w:val="single" w:color="FFFFFF" w:sz="6" w:space="0"/>
              <w:right w:val="single" w:color="FFFFFF" w:sz="6" w:space="0"/>
            </w:tcBorders>
            <w:vAlign w:val="center"/>
          </w:tcPr>
          <w:p w14:paraId="5D86F1E8">
            <w:pPr>
              <w:pStyle w:val="9"/>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预算年度：2025</w:t>
            </w:r>
          </w:p>
        </w:tc>
        <w:tc>
          <w:tcPr>
            <w:tcW w:w="5102" w:type="dxa"/>
            <w:gridSpan w:val="2"/>
            <w:tcBorders>
              <w:top w:val="single" w:color="FFFFFF" w:sz="6" w:space="0"/>
              <w:left w:val="single" w:color="FFFFFF" w:sz="6" w:space="0"/>
              <w:right w:val="single" w:color="FFFFFF" w:sz="6" w:space="0"/>
            </w:tcBorders>
            <w:vAlign w:val="center"/>
          </w:tcPr>
          <w:p w14:paraId="0A7D1458">
            <w:pPr>
              <w:pStyle w:val="9"/>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单位：万元</w:t>
            </w:r>
          </w:p>
        </w:tc>
      </w:tr>
      <w:tr w14:paraId="1709F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E3EC08">
            <w:pPr>
              <w:pStyle w:val="11"/>
            </w:pPr>
            <w:r>
              <w:t>序号</w:t>
            </w:r>
          </w:p>
        </w:tc>
        <w:tc>
          <w:tcPr>
            <w:tcW w:w="5726" w:type="dxa"/>
            <w:gridSpan w:val="2"/>
            <w:vAlign w:val="center"/>
          </w:tcPr>
          <w:p w14:paraId="05A2AE69">
            <w:pPr>
              <w:pStyle w:val="11"/>
            </w:pPr>
            <w:r>
              <w:t>功能分类科目</w:t>
            </w:r>
          </w:p>
        </w:tc>
        <w:tc>
          <w:tcPr>
            <w:tcW w:w="2551" w:type="dxa"/>
            <w:vMerge w:val="restart"/>
            <w:vAlign w:val="center"/>
          </w:tcPr>
          <w:p w14:paraId="4F943C61">
            <w:pPr>
              <w:pStyle w:val="11"/>
            </w:pPr>
            <w:r>
              <w:t>合计</w:t>
            </w:r>
          </w:p>
        </w:tc>
        <w:tc>
          <w:tcPr>
            <w:tcW w:w="2551" w:type="dxa"/>
            <w:vMerge w:val="restart"/>
            <w:vAlign w:val="center"/>
          </w:tcPr>
          <w:p w14:paraId="398AB2B4">
            <w:pPr>
              <w:pStyle w:val="11"/>
            </w:pPr>
            <w:r>
              <w:t>基本支出</w:t>
            </w:r>
          </w:p>
        </w:tc>
        <w:tc>
          <w:tcPr>
            <w:tcW w:w="2551" w:type="dxa"/>
            <w:vMerge w:val="restart"/>
            <w:vAlign w:val="center"/>
          </w:tcPr>
          <w:p w14:paraId="64E34704">
            <w:pPr>
              <w:pStyle w:val="11"/>
            </w:pPr>
            <w:r>
              <w:t>项目支出</w:t>
            </w:r>
          </w:p>
        </w:tc>
      </w:tr>
      <w:tr w14:paraId="0ADF2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1FD699"/>
        </w:tc>
        <w:tc>
          <w:tcPr>
            <w:tcW w:w="1191" w:type="dxa"/>
            <w:vAlign w:val="center"/>
          </w:tcPr>
          <w:p w14:paraId="241CA630">
            <w:pPr>
              <w:pStyle w:val="11"/>
            </w:pPr>
            <w:r>
              <w:t>科目编码</w:t>
            </w:r>
          </w:p>
        </w:tc>
        <w:tc>
          <w:tcPr>
            <w:tcW w:w="4535" w:type="dxa"/>
            <w:vAlign w:val="center"/>
          </w:tcPr>
          <w:p w14:paraId="46A4A61D">
            <w:pPr>
              <w:pStyle w:val="11"/>
            </w:pPr>
            <w:r>
              <w:t>科目名称</w:t>
            </w:r>
          </w:p>
        </w:tc>
        <w:tc>
          <w:tcPr>
            <w:tcW w:w="2551" w:type="dxa"/>
            <w:vMerge w:val="continue"/>
          </w:tcPr>
          <w:p w14:paraId="18604902"/>
        </w:tc>
        <w:tc>
          <w:tcPr>
            <w:tcW w:w="2551" w:type="dxa"/>
            <w:vMerge w:val="continue"/>
          </w:tcPr>
          <w:p w14:paraId="19DB03C3"/>
        </w:tc>
        <w:tc>
          <w:tcPr>
            <w:tcW w:w="2551" w:type="dxa"/>
            <w:vMerge w:val="continue"/>
          </w:tcPr>
          <w:p w14:paraId="552FED9E"/>
        </w:tc>
      </w:tr>
      <w:tr w14:paraId="149FD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8B5E8F">
            <w:pPr>
              <w:pStyle w:val="11"/>
            </w:pPr>
            <w:r>
              <w:t>栏次</w:t>
            </w:r>
          </w:p>
        </w:tc>
        <w:tc>
          <w:tcPr>
            <w:tcW w:w="1191" w:type="dxa"/>
            <w:vAlign w:val="center"/>
          </w:tcPr>
          <w:p w14:paraId="3E9099ED">
            <w:pPr>
              <w:pStyle w:val="11"/>
            </w:pPr>
            <w:r>
              <w:t>1</w:t>
            </w:r>
          </w:p>
        </w:tc>
        <w:tc>
          <w:tcPr>
            <w:tcW w:w="4535" w:type="dxa"/>
            <w:vAlign w:val="center"/>
          </w:tcPr>
          <w:p w14:paraId="06A09EF3">
            <w:pPr>
              <w:pStyle w:val="11"/>
            </w:pPr>
            <w:r>
              <w:t>2</w:t>
            </w:r>
          </w:p>
        </w:tc>
        <w:tc>
          <w:tcPr>
            <w:tcW w:w="2551" w:type="dxa"/>
            <w:vAlign w:val="center"/>
          </w:tcPr>
          <w:p w14:paraId="02B55870">
            <w:pPr>
              <w:pStyle w:val="11"/>
            </w:pPr>
            <w:r>
              <w:t>3</w:t>
            </w:r>
          </w:p>
        </w:tc>
        <w:tc>
          <w:tcPr>
            <w:tcW w:w="2551" w:type="dxa"/>
            <w:vAlign w:val="center"/>
          </w:tcPr>
          <w:p w14:paraId="2D4DE92E">
            <w:pPr>
              <w:pStyle w:val="11"/>
            </w:pPr>
            <w:r>
              <w:t>4</w:t>
            </w:r>
          </w:p>
        </w:tc>
        <w:tc>
          <w:tcPr>
            <w:tcW w:w="2551" w:type="dxa"/>
            <w:vAlign w:val="center"/>
          </w:tcPr>
          <w:p w14:paraId="1A9CEAC0">
            <w:pPr>
              <w:pStyle w:val="11"/>
            </w:pPr>
            <w:r>
              <w:t>5</w:t>
            </w:r>
          </w:p>
        </w:tc>
      </w:tr>
      <w:tr w14:paraId="62BCF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0DE6A">
            <w:pPr>
              <w:pStyle w:val="14"/>
            </w:pPr>
          </w:p>
        </w:tc>
        <w:tc>
          <w:tcPr>
            <w:tcW w:w="1191" w:type="dxa"/>
            <w:vAlign w:val="center"/>
          </w:tcPr>
          <w:p w14:paraId="0ED982A7">
            <w:pPr>
              <w:pStyle w:val="13"/>
            </w:pPr>
          </w:p>
        </w:tc>
        <w:tc>
          <w:tcPr>
            <w:tcW w:w="4535" w:type="dxa"/>
            <w:vAlign w:val="center"/>
          </w:tcPr>
          <w:p w14:paraId="773B0483">
            <w:pPr>
              <w:pStyle w:val="13"/>
            </w:pPr>
          </w:p>
        </w:tc>
        <w:tc>
          <w:tcPr>
            <w:tcW w:w="2551" w:type="dxa"/>
            <w:vAlign w:val="center"/>
          </w:tcPr>
          <w:p w14:paraId="2A261C41">
            <w:pPr>
              <w:pStyle w:val="12"/>
            </w:pPr>
          </w:p>
        </w:tc>
        <w:tc>
          <w:tcPr>
            <w:tcW w:w="2551" w:type="dxa"/>
            <w:vAlign w:val="center"/>
          </w:tcPr>
          <w:p w14:paraId="7DB45089">
            <w:pPr>
              <w:pStyle w:val="12"/>
            </w:pPr>
          </w:p>
        </w:tc>
        <w:tc>
          <w:tcPr>
            <w:tcW w:w="2551" w:type="dxa"/>
            <w:vAlign w:val="center"/>
          </w:tcPr>
          <w:p w14:paraId="41C9F0D1">
            <w:pPr>
              <w:pStyle w:val="12"/>
            </w:pPr>
          </w:p>
        </w:tc>
      </w:tr>
    </w:tbl>
    <w:p w14:paraId="61569A4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2AA1BD1">
      <w:pPr>
        <w:spacing w:before="0" w:after="0" w:line="240" w:lineRule="auto"/>
        <w:ind w:firstLine="0"/>
        <w:jc w:val="center"/>
        <w:outlineLvl w:val="4"/>
        <w:rPr>
          <w:rFonts w:hint="eastAsia" w:asciiTheme="majorEastAsia" w:hAnsiTheme="majorEastAsia" w:eastAsiaTheme="majorEastAsia" w:cstheme="majorEastAsia"/>
          <w:color w:val="000000"/>
          <w:sz w:val="36"/>
        </w:rPr>
      </w:pPr>
      <w:r>
        <w:rPr>
          <w:rFonts w:hint="eastAsia" w:asciiTheme="majorEastAsia" w:hAnsiTheme="majorEastAsia" w:eastAsiaTheme="majorEastAsia" w:cstheme="majorEastAsia"/>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283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8731CB">
            <w:pPr>
              <w:pStyle w:val="10"/>
            </w:pPr>
            <w:r>
              <w:t>982001阜平县</w:t>
            </w:r>
            <w:r>
              <w:rPr>
                <w:rFonts w:hint="eastAsia" w:asciiTheme="majorEastAsia" w:hAnsiTheme="majorEastAsia" w:eastAsiaTheme="majorEastAsia" w:cstheme="majorEastAsia"/>
                <w:sz w:val="24"/>
                <w:szCs w:val="20"/>
              </w:rPr>
              <w:t>阜平镇人民政府本</w:t>
            </w:r>
            <w:r>
              <w:t>级</w:t>
            </w:r>
          </w:p>
        </w:tc>
        <w:tc>
          <w:tcPr>
            <w:tcW w:w="2551" w:type="dxa"/>
            <w:tcBorders>
              <w:top w:val="single" w:color="FFFFFF" w:sz="6" w:space="0"/>
              <w:left w:val="single" w:color="FFFFFF" w:sz="6" w:space="0"/>
              <w:right w:val="single" w:color="FFFFFF" w:sz="6" w:space="0"/>
            </w:tcBorders>
            <w:vAlign w:val="center"/>
          </w:tcPr>
          <w:p w14:paraId="142B3E5F">
            <w:pPr>
              <w:pStyle w:val="9"/>
            </w:pPr>
            <w:r>
              <w:rPr>
                <w:rFonts w:hint="eastAsia" w:asciiTheme="majorEastAsia" w:hAnsiTheme="majorEastAsia" w:eastAsiaTheme="majorEastAsia" w:cstheme="majorEastAsia"/>
                <w:sz w:val="24"/>
                <w:szCs w:val="20"/>
              </w:rPr>
              <w:t>预算年度：2025</w:t>
            </w:r>
          </w:p>
        </w:tc>
        <w:tc>
          <w:tcPr>
            <w:tcW w:w="5102" w:type="dxa"/>
            <w:gridSpan w:val="2"/>
            <w:tcBorders>
              <w:top w:val="single" w:color="FFFFFF" w:sz="6" w:space="0"/>
              <w:left w:val="single" w:color="FFFFFF" w:sz="6" w:space="0"/>
              <w:right w:val="single" w:color="FFFFFF" w:sz="6" w:space="0"/>
            </w:tcBorders>
            <w:vAlign w:val="center"/>
          </w:tcPr>
          <w:p w14:paraId="541B901A">
            <w:pPr>
              <w:pStyle w:val="8"/>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单位：万元</w:t>
            </w:r>
          </w:p>
        </w:tc>
      </w:tr>
      <w:tr w14:paraId="710A4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E0DD98">
            <w:pPr>
              <w:pStyle w:val="11"/>
            </w:pPr>
            <w:r>
              <w:t>序号</w:t>
            </w:r>
          </w:p>
        </w:tc>
        <w:tc>
          <w:tcPr>
            <w:tcW w:w="5726" w:type="dxa"/>
            <w:gridSpan w:val="2"/>
            <w:vAlign w:val="center"/>
          </w:tcPr>
          <w:p w14:paraId="296A2121">
            <w:pPr>
              <w:pStyle w:val="11"/>
            </w:pPr>
            <w:r>
              <w:t>功能分类科目</w:t>
            </w:r>
          </w:p>
        </w:tc>
        <w:tc>
          <w:tcPr>
            <w:tcW w:w="2551" w:type="dxa"/>
            <w:vMerge w:val="restart"/>
            <w:vAlign w:val="center"/>
          </w:tcPr>
          <w:p w14:paraId="0C887F93">
            <w:pPr>
              <w:pStyle w:val="11"/>
            </w:pPr>
            <w:r>
              <w:t>合计</w:t>
            </w:r>
          </w:p>
        </w:tc>
        <w:tc>
          <w:tcPr>
            <w:tcW w:w="2551" w:type="dxa"/>
            <w:vMerge w:val="restart"/>
            <w:vAlign w:val="center"/>
          </w:tcPr>
          <w:p w14:paraId="2E503F03">
            <w:pPr>
              <w:pStyle w:val="11"/>
            </w:pPr>
            <w:r>
              <w:t>基本支出</w:t>
            </w:r>
          </w:p>
        </w:tc>
        <w:tc>
          <w:tcPr>
            <w:tcW w:w="2551" w:type="dxa"/>
            <w:vMerge w:val="restart"/>
            <w:vAlign w:val="center"/>
          </w:tcPr>
          <w:p w14:paraId="287437B7">
            <w:pPr>
              <w:pStyle w:val="11"/>
            </w:pPr>
            <w:r>
              <w:t>项目支出</w:t>
            </w:r>
          </w:p>
        </w:tc>
      </w:tr>
      <w:tr w14:paraId="254B5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F45F0D"/>
        </w:tc>
        <w:tc>
          <w:tcPr>
            <w:tcW w:w="1191" w:type="dxa"/>
            <w:vAlign w:val="center"/>
          </w:tcPr>
          <w:p w14:paraId="42554CCD">
            <w:pPr>
              <w:pStyle w:val="11"/>
            </w:pPr>
            <w:r>
              <w:t>科目编码</w:t>
            </w:r>
          </w:p>
        </w:tc>
        <w:tc>
          <w:tcPr>
            <w:tcW w:w="4535" w:type="dxa"/>
            <w:vAlign w:val="center"/>
          </w:tcPr>
          <w:p w14:paraId="0D949920">
            <w:pPr>
              <w:pStyle w:val="11"/>
            </w:pPr>
            <w:r>
              <w:t>科目名称</w:t>
            </w:r>
          </w:p>
        </w:tc>
        <w:tc>
          <w:tcPr>
            <w:tcW w:w="2551" w:type="dxa"/>
            <w:vMerge w:val="continue"/>
          </w:tcPr>
          <w:p w14:paraId="64005889"/>
        </w:tc>
        <w:tc>
          <w:tcPr>
            <w:tcW w:w="2551" w:type="dxa"/>
            <w:vMerge w:val="continue"/>
          </w:tcPr>
          <w:p w14:paraId="30965037"/>
        </w:tc>
        <w:tc>
          <w:tcPr>
            <w:tcW w:w="2551" w:type="dxa"/>
            <w:vMerge w:val="continue"/>
          </w:tcPr>
          <w:p w14:paraId="35615544"/>
        </w:tc>
      </w:tr>
      <w:tr w14:paraId="69B6B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BC334B">
            <w:pPr>
              <w:pStyle w:val="11"/>
            </w:pPr>
            <w:r>
              <w:t>栏次</w:t>
            </w:r>
          </w:p>
        </w:tc>
        <w:tc>
          <w:tcPr>
            <w:tcW w:w="1191" w:type="dxa"/>
            <w:vAlign w:val="center"/>
          </w:tcPr>
          <w:p w14:paraId="6A374442">
            <w:pPr>
              <w:pStyle w:val="11"/>
            </w:pPr>
            <w:r>
              <w:t>1</w:t>
            </w:r>
          </w:p>
        </w:tc>
        <w:tc>
          <w:tcPr>
            <w:tcW w:w="4535" w:type="dxa"/>
            <w:vAlign w:val="center"/>
          </w:tcPr>
          <w:p w14:paraId="7A282DC3">
            <w:pPr>
              <w:pStyle w:val="11"/>
            </w:pPr>
            <w:r>
              <w:t>2</w:t>
            </w:r>
          </w:p>
        </w:tc>
        <w:tc>
          <w:tcPr>
            <w:tcW w:w="2551" w:type="dxa"/>
            <w:vAlign w:val="center"/>
          </w:tcPr>
          <w:p w14:paraId="591FE791">
            <w:pPr>
              <w:pStyle w:val="11"/>
            </w:pPr>
            <w:r>
              <w:t>3</w:t>
            </w:r>
          </w:p>
        </w:tc>
        <w:tc>
          <w:tcPr>
            <w:tcW w:w="2551" w:type="dxa"/>
            <w:vAlign w:val="center"/>
          </w:tcPr>
          <w:p w14:paraId="5493B3EC">
            <w:pPr>
              <w:pStyle w:val="11"/>
            </w:pPr>
            <w:r>
              <w:t>4</w:t>
            </w:r>
          </w:p>
        </w:tc>
        <w:tc>
          <w:tcPr>
            <w:tcW w:w="2551" w:type="dxa"/>
            <w:vAlign w:val="center"/>
          </w:tcPr>
          <w:p w14:paraId="61636410">
            <w:pPr>
              <w:pStyle w:val="11"/>
            </w:pPr>
            <w:r>
              <w:t>5</w:t>
            </w:r>
          </w:p>
        </w:tc>
      </w:tr>
      <w:tr w14:paraId="43F44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ED790">
            <w:pPr>
              <w:pStyle w:val="14"/>
            </w:pPr>
            <w:r>
              <w:t>1</w:t>
            </w:r>
          </w:p>
        </w:tc>
        <w:tc>
          <w:tcPr>
            <w:tcW w:w="1191" w:type="dxa"/>
            <w:vAlign w:val="center"/>
          </w:tcPr>
          <w:p w14:paraId="7047C3FD">
            <w:pPr>
              <w:pStyle w:val="17"/>
            </w:pPr>
          </w:p>
        </w:tc>
        <w:tc>
          <w:tcPr>
            <w:tcW w:w="4535" w:type="dxa"/>
            <w:vAlign w:val="center"/>
          </w:tcPr>
          <w:p w14:paraId="389D4CDC">
            <w:pPr>
              <w:pStyle w:val="15"/>
            </w:pPr>
            <w:r>
              <w:t>合计</w:t>
            </w:r>
          </w:p>
        </w:tc>
        <w:tc>
          <w:tcPr>
            <w:tcW w:w="2551" w:type="dxa"/>
            <w:vAlign w:val="center"/>
          </w:tcPr>
          <w:p w14:paraId="2BF2224C">
            <w:pPr>
              <w:pStyle w:val="16"/>
            </w:pPr>
            <w:r>
              <w:t>5.00</w:t>
            </w:r>
          </w:p>
        </w:tc>
        <w:tc>
          <w:tcPr>
            <w:tcW w:w="2551" w:type="dxa"/>
            <w:vAlign w:val="center"/>
          </w:tcPr>
          <w:p w14:paraId="26BA9196">
            <w:pPr>
              <w:pStyle w:val="16"/>
            </w:pPr>
          </w:p>
        </w:tc>
        <w:tc>
          <w:tcPr>
            <w:tcW w:w="2551" w:type="dxa"/>
            <w:vAlign w:val="center"/>
          </w:tcPr>
          <w:p w14:paraId="69714245">
            <w:pPr>
              <w:pStyle w:val="16"/>
            </w:pPr>
            <w:r>
              <w:t>5.00</w:t>
            </w:r>
          </w:p>
        </w:tc>
      </w:tr>
      <w:tr w14:paraId="48FE3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77AB7">
            <w:pPr>
              <w:pStyle w:val="14"/>
            </w:pPr>
            <w:r>
              <w:t>2</w:t>
            </w:r>
          </w:p>
        </w:tc>
        <w:tc>
          <w:tcPr>
            <w:tcW w:w="1191" w:type="dxa"/>
            <w:vAlign w:val="center"/>
          </w:tcPr>
          <w:p w14:paraId="5D4E3386">
            <w:pPr>
              <w:pStyle w:val="13"/>
            </w:pPr>
            <w:r>
              <w:t>223</w:t>
            </w:r>
          </w:p>
        </w:tc>
        <w:tc>
          <w:tcPr>
            <w:tcW w:w="4535" w:type="dxa"/>
            <w:vAlign w:val="center"/>
          </w:tcPr>
          <w:p w14:paraId="4DC1CD7E">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国有资本经营预算支出</w:t>
            </w:r>
          </w:p>
        </w:tc>
        <w:tc>
          <w:tcPr>
            <w:tcW w:w="2551" w:type="dxa"/>
            <w:vAlign w:val="center"/>
          </w:tcPr>
          <w:p w14:paraId="75B161E0">
            <w:pPr>
              <w:pStyle w:val="12"/>
            </w:pPr>
            <w:r>
              <w:t>5.00</w:t>
            </w:r>
          </w:p>
        </w:tc>
        <w:tc>
          <w:tcPr>
            <w:tcW w:w="2551" w:type="dxa"/>
            <w:vAlign w:val="center"/>
          </w:tcPr>
          <w:p w14:paraId="22F81DFC">
            <w:pPr>
              <w:pStyle w:val="12"/>
            </w:pPr>
          </w:p>
        </w:tc>
        <w:tc>
          <w:tcPr>
            <w:tcW w:w="2551" w:type="dxa"/>
            <w:vAlign w:val="center"/>
          </w:tcPr>
          <w:p w14:paraId="2B512F0C">
            <w:pPr>
              <w:pStyle w:val="12"/>
            </w:pPr>
            <w:r>
              <w:t>5.00</w:t>
            </w:r>
          </w:p>
        </w:tc>
      </w:tr>
      <w:tr w14:paraId="2E9D6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A4042">
            <w:pPr>
              <w:pStyle w:val="14"/>
            </w:pPr>
            <w:r>
              <w:t>3</w:t>
            </w:r>
          </w:p>
        </w:tc>
        <w:tc>
          <w:tcPr>
            <w:tcW w:w="1191" w:type="dxa"/>
            <w:vAlign w:val="center"/>
          </w:tcPr>
          <w:p w14:paraId="32F647CC">
            <w:pPr>
              <w:pStyle w:val="13"/>
            </w:pPr>
            <w:r>
              <w:t>22301</w:t>
            </w:r>
          </w:p>
        </w:tc>
        <w:tc>
          <w:tcPr>
            <w:tcW w:w="4535" w:type="dxa"/>
            <w:vAlign w:val="center"/>
          </w:tcPr>
          <w:p w14:paraId="4E556329">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解决历史遗留问题及改革成本支出</w:t>
            </w:r>
          </w:p>
        </w:tc>
        <w:tc>
          <w:tcPr>
            <w:tcW w:w="2551" w:type="dxa"/>
            <w:vAlign w:val="center"/>
          </w:tcPr>
          <w:p w14:paraId="583DC20E">
            <w:pPr>
              <w:pStyle w:val="12"/>
            </w:pPr>
            <w:r>
              <w:t>5.00</w:t>
            </w:r>
          </w:p>
        </w:tc>
        <w:tc>
          <w:tcPr>
            <w:tcW w:w="2551" w:type="dxa"/>
            <w:vAlign w:val="center"/>
          </w:tcPr>
          <w:p w14:paraId="5547981F">
            <w:pPr>
              <w:pStyle w:val="12"/>
            </w:pPr>
          </w:p>
        </w:tc>
        <w:tc>
          <w:tcPr>
            <w:tcW w:w="2551" w:type="dxa"/>
            <w:vAlign w:val="center"/>
          </w:tcPr>
          <w:p w14:paraId="31551485">
            <w:pPr>
              <w:pStyle w:val="12"/>
            </w:pPr>
            <w:r>
              <w:t>5.00</w:t>
            </w:r>
          </w:p>
        </w:tc>
      </w:tr>
      <w:tr w14:paraId="2367D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2B2609">
            <w:pPr>
              <w:pStyle w:val="14"/>
            </w:pPr>
            <w:r>
              <w:t>4</w:t>
            </w:r>
          </w:p>
        </w:tc>
        <w:tc>
          <w:tcPr>
            <w:tcW w:w="1191" w:type="dxa"/>
            <w:vAlign w:val="center"/>
          </w:tcPr>
          <w:p w14:paraId="6BFF0D28">
            <w:pPr>
              <w:pStyle w:val="13"/>
            </w:pPr>
            <w:r>
              <w:t>2230105</w:t>
            </w:r>
          </w:p>
        </w:tc>
        <w:tc>
          <w:tcPr>
            <w:tcW w:w="4535" w:type="dxa"/>
            <w:vAlign w:val="center"/>
          </w:tcPr>
          <w:p w14:paraId="7E8FB254">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国有企业退休人员社会化管理补助支出</w:t>
            </w:r>
          </w:p>
        </w:tc>
        <w:tc>
          <w:tcPr>
            <w:tcW w:w="2551" w:type="dxa"/>
            <w:vAlign w:val="center"/>
          </w:tcPr>
          <w:p w14:paraId="262C308B">
            <w:pPr>
              <w:pStyle w:val="12"/>
            </w:pPr>
            <w:r>
              <w:t>5.00</w:t>
            </w:r>
          </w:p>
        </w:tc>
        <w:tc>
          <w:tcPr>
            <w:tcW w:w="2551" w:type="dxa"/>
            <w:vAlign w:val="center"/>
          </w:tcPr>
          <w:p w14:paraId="3594F717">
            <w:pPr>
              <w:pStyle w:val="12"/>
            </w:pPr>
          </w:p>
        </w:tc>
        <w:tc>
          <w:tcPr>
            <w:tcW w:w="2551" w:type="dxa"/>
            <w:vAlign w:val="center"/>
          </w:tcPr>
          <w:p w14:paraId="081605FF">
            <w:pPr>
              <w:pStyle w:val="12"/>
            </w:pPr>
            <w:r>
              <w:t>5.00</w:t>
            </w:r>
          </w:p>
        </w:tc>
      </w:tr>
    </w:tbl>
    <w:p w14:paraId="0104D911">
      <w:pPr>
        <w:sectPr>
          <w:pgSz w:w="16840" w:h="11900" w:orient="landscape"/>
          <w:pgMar w:top="1361" w:right="1020" w:bottom="1134" w:left="1020" w:header="720" w:footer="720" w:gutter="0"/>
          <w:cols w:space="720" w:num="1"/>
        </w:sectPr>
      </w:pPr>
    </w:p>
    <w:p w14:paraId="3CFCFB21">
      <w:pPr>
        <w:spacing w:before="0" w:after="0" w:line="240" w:lineRule="auto"/>
        <w:ind w:firstLine="0"/>
        <w:jc w:val="center"/>
        <w:outlineLvl w:val="4"/>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75DB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713BE39">
            <w:pPr>
              <w:pStyle w:val="10"/>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982001阜平县阜平镇人民政府本级</w:t>
            </w:r>
          </w:p>
        </w:tc>
        <w:tc>
          <w:tcPr>
            <w:tcW w:w="2381" w:type="dxa"/>
            <w:tcBorders>
              <w:top w:val="single" w:color="FFFFFF" w:sz="6" w:space="0"/>
              <w:left w:val="single" w:color="FFFFFF" w:sz="6" w:space="0"/>
              <w:right w:val="single" w:color="FFFFFF" w:sz="6" w:space="0"/>
            </w:tcBorders>
            <w:vAlign w:val="center"/>
          </w:tcPr>
          <w:p w14:paraId="62AE499B">
            <w:pPr>
              <w:pStyle w:val="9"/>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预算年度：2025</w:t>
            </w:r>
          </w:p>
        </w:tc>
        <w:tc>
          <w:tcPr>
            <w:tcW w:w="4762" w:type="dxa"/>
            <w:gridSpan w:val="2"/>
            <w:tcBorders>
              <w:top w:val="single" w:color="FFFFFF" w:sz="6" w:space="0"/>
              <w:left w:val="single" w:color="FFFFFF" w:sz="6" w:space="0"/>
              <w:right w:val="single" w:color="FFFFFF" w:sz="6" w:space="0"/>
            </w:tcBorders>
            <w:vAlign w:val="center"/>
          </w:tcPr>
          <w:p w14:paraId="2D96D0C1">
            <w:pPr>
              <w:pStyle w:val="8"/>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单位：万元</w:t>
            </w:r>
          </w:p>
        </w:tc>
      </w:tr>
      <w:tr w14:paraId="62E96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2888A5">
            <w:pPr>
              <w:pStyle w:val="11"/>
            </w:pPr>
            <w:r>
              <w:t>序号</w:t>
            </w:r>
          </w:p>
        </w:tc>
        <w:tc>
          <w:tcPr>
            <w:tcW w:w="3798" w:type="dxa"/>
            <w:vMerge w:val="restart"/>
            <w:vAlign w:val="center"/>
          </w:tcPr>
          <w:p w14:paraId="4E8AD6ED">
            <w:pPr>
              <w:pStyle w:val="11"/>
            </w:pPr>
            <w:r>
              <w:t>项  目</w:t>
            </w:r>
          </w:p>
        </w:tc>
        <w:tc>
          <w:tcPr>
            <w:tcW w:w="9524" w:type="dxa"/>
            <w:gridSpan w:val="4"/>
            <w:vAlign w:val="center"/>
          </w:tcPr>
          <w:p w14:paraId="63355F1D">
            <w:pPr>
              <w:pStyle w:val="11"/>
            </w:pPr>
            <w:r>
              <w:t>资 金 性 质</w:t>
            </w:r>
          </w:p>
        </w:tc>
      </w:tr>
      <w:tr w14:paraId="5AC87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CF35BF0"/>
        </w:tc>
        <w:tc>
          <w:tcPr>
            <w:tcW w:w="3798" w:type="dxa"/>
            <w:vMerge w:val="continue"/>
          </w:tcPr>
          <w:p w14:paraId="2F6D46C3"/>
        </w:tc>
        <w:tc>
          <w:tcPr>
            <w:tcW w:w="2381" w:type="dxa"/>
            <w:vAlign w:val="center"/>
          </w:tcPr>
          <w:p w14:paraId="54688CC1">
            <w:pPr>
              <w:pStyle w:val="11"/>
            </w:pPr>
            <w:r>
              <w:t>合计</w:t>
            </w:r>
          </w:p>
        </w:tc>
        <w:tc>
          <w:tcPr>
            <w:tcW w:w="2381" w:type="dxa"/>
            <w:vAlign w:val="center"/>
          </w:tcPr>
          <w:p w14:paraId="7A47A2BE">
            <w:pPr>
              <w:pStyle w:val="11"/>
            </w:pPr>
            <w:r>
              <w:t>一般公共预算              财政拨款</w:t>
            </w:r>
          </w:p>
        </w:tc>
        <w:tc>
          <w:tcPr>
            <w:tcW w:w="2381" w:type="dxa"/>
            <w:vAlign w:val="center"/>
          </w:tcPr>
          <w:p w14:paraId="76FFED19">
            <w:pPr>
              <w:pStyle w:val="11"/>
            </w:pPr>
            <w:r>
              <w:t>政府性基金                  预算拨款</w:t>
            </w:r>
          </w:p>
        </w:tc>
        <w:tc>
          <w:tcPr>
            <w:tcW w:w="2381" w:type="dxa"/>
            <w:vAlign w:val="center"/>
          </w:tcPr>
          <w:p w14:paraId="1B1B14D2">
            <w:pPr>
              <w:pStyle w:val="11"/>
            </w:pPr>
            <w:r>
              <w:t>国有资本经营              预算财政拨款</w:t>
            </w:r>
          </w:p>
        </w:tc>
      </w:tr>
      <w:tr w14:paraId="46C87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F5671C">
            <w:pPr>
              <w:pStyle w:val="11"/>
            </w:pPr>
            <w:r>
              <w:t>栏次</w:t>
            </w:r>
          </w:p>
        </w:tc>
        <w:tc>
          <w:tcPr>
            <w:tcW w:w="3798" w:type="dxa"/>
            <w:vAlign w:val="center"/>
          </w:tcPr>
          <w:p w14:paraId="6A9B7651">
            <w:pPr>
              <w:pStyle w:val="11"/>
            </w:pPr>
            <w:r>
              <w:t>1</w:t>
            </w:r>
          </w:p>
        </w:tc>
        <w:tc>
          <w:tcPr>
            <w:tcW w:w="2381" w:type="dxa"/>
            <w:vAlign w:val="center"/>
          </w:tcPr>
          <w:p w14:paraId="613C64BE">
            <w:pPr>
              <w:pStyle w:val="11"/>
            </w:pPr>
            <w:r>
              <w:t>2</w:t>
            </w:r>
          </w:p>
        </w:tc>
        <w:tc>
          <w:tcPr>
            <w:tcW w:w="2381" w:type="dxa"/>
            <w:vAlign w:val="center"/>
          </w:tcPr>
          <w:p w14:paraId="082CCFBF">
            <w:pPr>
              <w:pStyle w:val="11"/>
            </w:pPr>
            <w:r>
              <w:t>3</w:t>
            </w:r>
          </w:p>
        </w:tc>
        <w:tc>
          <w:tcPr>
            <w:tcW w:w="2381" w:type="dxa"/>
            <w:vAlign w:val="center"/>
          </w:tcPr>
          <w:p w14:paraId="493DC34D">
            <w:pPr>
              <w:pStyle w:val="11"/>
            </w:pPr>
            <w:r>
              <w:t>4</w:t>
            </w:r>
          </w:p>
        </w:tc>
        <w:tc>
          <w:tcPr>
            <w:tcW w:w="2381" w:type="dxa"/>
            <w:vAlign w:val="center"/>
          </w:tcPr>
          <w:p w14:paraId="1F82C236">
            <w:pPr>
              <w:pStyle w:val="11"/>
            </w:pPr>
            <w:r>
              <w:t>5</w:t>
            </w:r>
          </w:p>
        </w:tc>
      </w:tr>
      <w:tr w14:paraId="7002B2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685C376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7A779F11">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合计</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7E11A4F2">
            <w:pPr>
              <w:widowControl/>
              <w:jc w:val="right"/>
              <w:textAlignment w:val="center"/>
              <w:rPr>
                <w:rFonts w:hint="eastAsia" w:ascii="宋体" w:hAnsi="宋体" w:cs="宋体"/>
                <w:color w:val="000000"/>
                <w:sz w:val="18"/>
                <w:szCs w:val="18"/>
              </w:rPr>
            </w:pPr>
            <w:r>
              <w:rPr>
                <w:rFonts w:hint="eastAsia" w:ascii="宋体" w:hAnsi="宋体" w:eastAsia="宋体" w:cs="宋体"/>
                <w:color w:val="000000"/>
                <w:kern w:val="0"/>
                <w:sz w:val="18"/>
                <w:szCs w:val="18"/>
                <w:lang w:val="en-US" w:eastAsia="zh-CN" w:bidi="ar"/>
              </w:rPr>
              <w:t>9.08</w:t>
            </w:r>
            <w:r>
              <w:rPr>
                <w:rFonts w:hint="eastAsia" w:ascii="宋体" w:hAnsi="宋体" w:cs="宋体"/>
                <w:color w:val="000000"/>
                <w:kern w:val="0"/>
                <w:sz w:val="18"/>
                <w:szCs w:val="18"/>
                <w:lang w:bidi="ar"/>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190F37A9">
            <w:pPr>
              <w:widowControl/>
              <w:jc w:val="right"/>
              <w:textAlignment w:val="center"/>
              <w:rPr>
                <w:rFonts w:hint="eastAsia" w:ascii="宋体" w:hAnsi="宋体" w:cs="宋体"/>
                <w:color w:val="000000"/>
                <w:sz w:val="18"/>
                <w:szCs w:val="18"/>
              </w:rPr>
            </w:pPr>
            <w:r>
              <w:rPr>
                <w:rFonts w:hint="eastAsia" w:ascii="宋体" w:hAnsi="宋体" w:eastAsia="宋体" w:cs="宋体"/>
                <w:color w:val="000000"/>
                <w:kern w:val="0"/>
                <w:sz w:val="18"/>
                <w:szCs w:val="18"/>
                <w:lang w:val="en-US" w:eastAsia="zh-CN" w:bidi="ar"/>
              </w:rPr>
              <w:t>9.08</w:t>
            </w:r>
            <w:r>
              <w:rPr>
                <w:rFonts w:hint="eastAsia" w:ascii="宋体" w:hAnsi="宋体" w:cs="宋体"/>
                <w:color w:val="000000"/>
                <w:kern w:val="0"/>
                <w:sz w:val="18"/>
                <w:szCs w:val="18"/>
                <w:lang w:bidi="ar"/>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72AAEBCC">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7FC02A4D">
            <w:pPr>
              <w:jc w:val="right"/>
              <w:rPr>
                <w:rFonts w:hint="eastAsia" w:ascii="宋体" w:hAnsi="宋体" w:cs="宋体"/>
                <w:color w:val="000000"/>
                <w:sz w:val="18"/>
                <w:szCs w:val="18"/>
              </w:rPr>
            </w:pPr>
          </w:p>
        </w:tc>
      </w:tr>
      <w:tr w14:paraId="5348D5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268A7B1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7D1EA80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一、因公出国（境）费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2A71F8E">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4747680B">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04133649">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8F8940F">
            <w:pPr>
              <w:jc w:val="right"/>
              <w:rPr>
                <w:rFonts w:hint="eastAsia" w:ascii="宋体" w:hAnsi="宋体" w:cs="宋体"/>
                <w:color w:val="000000"/>
                <w:sz w:val="18"/>
                <w:szCs w:val="18"/>
              </w:rPr>
            </w:pPr>
          </w:p>
        </w:tc>
      </w:tr>
      <w:tr w14:paraId="39E3DB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6CE3A0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2807FDE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二、公务用车购置及运维费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68AC5A7F">
            <w:pPr>
              <w:widowControl/>
              <w:jc w:val="right"/>
              <w:textAlignment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val="en-US" w:eastAsia="zh-CN"/>
              </w:rPr>
              <w:t>8</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E60C769">
            <w:pPr>
              <w:widowControl/>
              <w:jc w:val="right"/>
              <w:textAlignment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val="en-US" w:eastAsia="zh-CN"/>
              </w:rPr>
              <w:t>8</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1287FCA9">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48DD50DA">
            <w:pPr>
              <w:jc w:val="right"/>
              <w:rPr>
                <w:rFonts w:hint="eastAsia" w:ascii="宋体" w:hAnsi="宋体" w:cs="宋体"/>
                <w:color w:val="000000"/>
                <w:sz w:val="18"/>
                <w:szCs w:val="18"/>
              </w:rPr>
            </w:pPr>
          </w:p>
        </w:tc>
      </w:tr>
      <w:tr w14:paraId="1C0F06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7B9433D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4C8E1E5B">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    其中：公务用车购置费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2B0D21BD">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6545961E">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3C0F01BA">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FE2F712">
            <w:pPr>
              <w:jc w:val="right"/>
              <w:rPr>
                <w:rFonts w:hint="eastAsia" w:ascii="宋体" w:hAnsi="宋体" w:cs="宋体"/>
                <w:color w:val="000000"/>
                <w:sz w:val="18"/>
                <w:szCs w:val="18"/>
              </w:rPr>
            </w:pPr>
          </w:p>
        </w:tc>
      </w:tr>
      <w:tr w14:paraId="6E8AD3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2F4A88A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0B3FC5A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          公务用车运行维护费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294F5EE">
            <w:pPr>
              <w:widowControl/>
              <w:jc w:val="right"/>
              <w:textAlignment w:val="center"/>
              <w:rPr>
                <w:rFonts w:hint="eastAsia" w:ascii="宋体" w:hAnsi="宋体" w:eastAsia="宋体" w:cs="宋体"/>
                <w:color w:val="000000"/>
                <w:sz w:val="18"/>
                <w:szCs w:val="18"/>
                <w:lang w:val="en-US" w:eastAsia="zh-CN"/>
              </w:rPr>
            </w:pPr>
            <w:r>
              <w:rPr>
                <w:rFonts w:hint="eastAsia" w:ascii="宋体" w:hAnsi="宋体" w:eastAsia="宋体" w:cs="宋体"/>
                <w:color w:val="000000"/>
                <w:kern w:val="0"/>
                <w:sz w:val="18"/>
                <w:szCs w:val="18"/>
                <w:lang w:val="en-US" w:eastAsia="zh-CN" w:bidi="ar"/>
              </w:rPr>
              <w:t>8</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D03BA3D">
            <w:pPr>
              <w:widowControl/>
              <w:jc w:val="right"/>
              <w:textAlignment w:val="center"/>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8</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2B3158ED">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26E214CC">
            <w:pPr>
              <w:jc w:val="right"/>
              <w:rPr>
                <w:rFonts w:hint="eastAsia" w:ascii="宋体" w:hAnsi="宋体" w:cs="宋体"/>
                <w:color w:val="000000"/>
                <w:sz w:val="18"/>
                <w:szCs w:val="18"/>
              </w:rPr>
            </w:pPr>
          </w:p>
        </w:tc>
      </w:tr>
      <w:tr w14:paraId="01842A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42"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44760B6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496F30A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三、公务接待费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20D35F8D">
            <w:pPr>
              <w:widowControl/>
              <w:jc w:val="right"/>
              <w:textAlignment w:val="center"/>
              <w:rPr>
                <w:rFonts w:hint="eastAsia" w:ascii="宋体" w:hAnsi="宋体" w:cs="宋体"/>
                <w:color w:val="000000"/>
                <w:sz w:val="18"/>
                <w:szCs w:val="18"/>
              </w:rPr>
            </w:pPr>
            <w:r>
              <w:rPr>
                <w:rFonts w:hint="eastAsia" w:ascii="宋体" w:hAnsi="宋体" w:eastAsia="宋体" w:cs="宋体"/>
                <w:color w:val="000000"/>
                <w:kern w:val="0"/>
                <w:sz w:val="18"/>
                <w:szCs w:val="18"/>
                <w:lang w:val="en-US" w:eastAsia="zh-CN" w:bidi="ar"/>
              </w:rPr>
              <w:t>1.08</w:t>
            </w:r>
            <w:r>
              <w:rPr>
                <w:rFonts w:hint="eastAsia" w:ascii="宋体" w:hAnsi="宋体" w:cs="宋体"/>
                <w:color w:val="000000"/>
                <w:kern w:val="0"/>
                <w:sz w:val="18"/>
                <w:szCs w:val="18"/>
                <w:lang w:bidi="ar"/>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164465F9">
            <w:pPr>
              <w:widowControl/>
              <w:jc w:val="right"/>
              <w:textAlignment w:val="center"/>
              <w:rPr>
                <w:rFonts w:hint="eastAsia" w:ascii="宋体" w:hAnsi="宋体" w:cs="宋体"/>
                <w:color w:val="000000"/>
                <w:sz w:val="18"/>
                <w:szCs w:val="18"/>
              </w:rPr>
            </w:pPr>
            <w:r>
              <w:rPr>
                <w:rFonts w:hint="eastAsia" w:ascii="宋体" w:hAnsi="宋体" w:eastAsia="宋体" w:cs="宋体"/>
                <w:color w:val="000000"/>
                <w:kern w:val="0"/>
                <w:sz w:val="18"/>
                <w:szCs w:val="18"/>
                <w:lang w:val="en-US" w:eastAsia="zh-CN" w:bidi="ar"/>
              </w:rPr>
              <w:t>1.08</w:t>
            </w:r>
            <w:r>
              <w:rPr>
                <w:rFonts w:hint="eastAsia" w:ascii="宋体" w:hAnsi="宋体" w:cs="宋体"/>
                <w:color w:val="000000"/>
                <w:kern w:val="0"/>
                <w:sz w:val="18"/>
                <w:szCs w:val="18"/>
                <w:lang w:bidi="ar"/>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6D91FA21">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158DD0A9">
            <w:pPr>
              <w:jc w:val="right"/>
              <w:rPr>
                <w:rFonts w:hint="eastAsia" w:ascii="宋体" w:hAnsi="宋体" w:cs="宋体"/>
                <w:color w:val="000000"/>
                <w:sz w:val="18"/>
                <w:szCs w:val="18"/>
              </w:rPr>
            </w:pPr>
          </w:p>
        </w:tc>
      </w:tr>
    </w:tbl>
    <w:p w14:paraId="79177C0C">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14:paraId="54E36A12">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14:paraId="137A760D">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14:paraId="152A5A5B">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14:paraId="554AF16F">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14:paraId="0B721E0B">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14:paraId="077429A6">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14:paraId="1769099E">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14:paraId="076557CE">
      <w:pPr>
        <w:spacing w:before="0" w:after="0" w:line="240" w:lineRule="auto"/>
        <w:ind w:firstLine="0"/>
        <w:jc w:val="center"/>
        <w:outlineLvl w:val="4"/>
        <w:rPr>
          <w:rFonts w:hint="eastAsia" w:asciiTheme="majorEastAsia" w:hAnsiTheme="majorEastAsia" w:eastAsiaTheme="majorEastAsia" w:cstheme="majorEastAsia"/>
        </w:rPr>
      </w:pPr>
      <w:r>
        <w:rPr>
          <w:rFonts w:hint="eastAsia" w:asciiTheme="majorEastAsia" w:hAnsiTheme="majorEastAsia" w:eastAsiaTheme="majorEastAsia" w:cstheme="majorEastAsia"/>
          <w:b/>
          <w:bCs/>
          <w:color w:val="000000"/>
          <w:sz w:val="44"/>
        </w:rPr>
        <w:t>阜平县阜平镇人民政府本级2025年单位预算信息公开情况说明</w:t>
      </w:r>
    </w:p>
    <w:p w14:paraId="1124738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按照《中华人民共和国预算法》、《地方预决算公开操作规程》和《关于进一步推进预算公开工作的实施意见》规定，现将阜平县阜平镇人民政府本级2025年单位预算公开如下：</w:t>
      </w:r>
    </w:p>
    <w:p w14:paraId="4E2900D3">
      <w:pPr>
        <w:spacing w:before="10" w:after="10" w:line="240" w:lineRule="auto"/>
        <w:ind w:firstLine="640"/>
        <w:jc w:val="left"/>
        <w:outlineLvl w:val="5"/>
      </w:pPr>
      <w:r>
        <w:rPr>
          <w:rFonts w:ascii="黑体" w:hAnsi="黑体" w:eastAsia="黑体" w:cs="黑体"/>
          <w:color w:val="000000"/>
          <w:sz w:val="32"/>
        </w:rPr>
        <w:t>一、单位职责及机构设置情况</w:t>
      </w:r>
    </w:p>
    <w:p w14:paraId="20BB5AC1">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4AFF91D8">
      <w:pPr>
        <w:pStyle w:val="23"/>
        <w:widowControl/>
        <w:spacing w:line="52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根据中共保定市委、保定市人民政府（2002）47号文件和市</w:t>
      </w:r>
      <w:r>
        <w:rPr>
          <w:rFonts w:hint="eastAsia" w:ascii="仿宋_GB2312" w:hAnsi="仿宋" w:eastAsia="仿宋_GB2312" w:cs="仿宋_GB2312"/>
          <w:sz w:val="32"/>
          <w:szCs w:val="32"/>
          <w:lang w:val="en-US" w:eastAsia="zh-CN"/>
        </w:rPr>
        <w:t>委</w:t>
      </w:r>
      <w:r>
        <w:rPr>
          <w:rFonts w:hint="eastAsia" w:ascii="仿宋_GB2312" w:hAnsi="仿宋" w:eastAsia="仿宋_GB2312" w:cs="仿宋_GB2312"/>
          <w:sz w:val="32"/>
          <w:szCs w:val="32"/>
        </w:rPr>
        <w:t>编办字（1998）10号文件精神，现将我单位概况说明如下：</w:t>
      </w:r>
    </w:p>
    <w:p w14:paraId="40FF98B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08AA7E54">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14:paraId="323BA5D4">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14:paraId="3A6451F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14:paraId="006C492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6E7B5A4B">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7CADB47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1AB44444">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25E930E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（九）按照干部管理权限，负责对干部的教育、培训、选拔、考核和监督工作。协助管理上级有关部门驻乡乡单位的干部。做好人才服务工作。</w:t>
      </w:r>
    </w:p>
    <w:p w14:paraId="50669BD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1426BCEC">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3D8120C2">
      <w:pPr>
        <w:spacing w:line="500" w:lineRule="exact"/>
        <w:ind w:firstLine="640" w:firstLineChars="200"/>
        <w:jc w:val="left"/>
        <w:rPr>
          <w:rFonts w:ascii="方正楷体_GBK" w:hAnsi="方正楷体_GBK" w:eastAsia="方正楷体_GBK" w:cs="方正楷体_GBK"/>
          <w:b/>
          <w:color w:val="000000"/>
          <w:sz w:val="32"/>
        </w:rPr>
      </w:pPr>
      <w:r>
        <w:rPr>
          <w:rFonts w:ascii="仿宋_GB2312" w:hAnsi="仿宋" w:eastAsia="仿宋_GB2312"/>
          <w:sz w:val="32"/>
          <w:szCs w:val="32"/>
        </w:rPr>
        <w:t>（十二）承办上级党委、人大、政府交办的其他事项。</w:t>
      </w:r>
    </w:p>
    <w:p w14:paraId="41FD9A6B">
      <w:pPr>
        <w:pStyle w:val="18"/>
      </w:pPr>
    </w:p>
    <w:p w14:paraId="4482E265">
      <w:pPr>
        <w:spacing w:before="0" w:after="0" w:line="240" w:lineRule="auto"/>
        <w:ind w:firstLine="640"/>
        <w:jc w:val="left"/>
        <w:outlineLvl w:val="9"/>
        <w:rPr>
          <w:rFonts w:hint="eastAsia" w:ascii="宋体" w:hAnsi="宋体" w:eastAsia="宋体" w:cs="宋体"/>
        </w:rPr>
      </w:pPr>
      <w:r>
        <w:rPr>
          <w:rFonts w:ascii="方正楷体_GBK" w:hAnsi="方正楷体_GBK" w:eastAsia="方正楷体_GBK" w:cs="方正楷体_GBK"/>
          <w:b/>
          <w:color w:val="000000"/>
          <w:sz w:val="32"/>
        </w:rPr>
        <w:t>机构设置：</w:t>
      </w:r>
    </w:p>
    <w:p w14:paraId="5D8BC0C3">
      <w:pPr>
        <w:spacing w:before="0" w:after="0" w:line="240" w:lineRule="auto"/>
        <w:ind w:firstLine="0"/>
        <w:jc w:val="center"/>
        <w:outlineLvl w:val="9"/>
        <w:rPr>
          <w:rFonts w:hint="eastAsia" w:ascii="宋体" w:hAnsi="宋体" w:eastAsia="宋体" w:cs="宋体"/>
        </w:rPr>
      </w:pPr>
      <w:r>
        <w:rPr>
          <w:rFonts w:hint="eastAsia" w:ascii="宋体" w:hAnsi="宋体" w:eastAsia="宋体" w:cs="宋体"/>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7FC1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7BAD215">
            <w:pPr>
              <w:pStyle w:val="11"/>
            </w:pPr>
            <w:r>
              <w:t>单位名称</w:t>
            </w:r>
          </w:p>
        </w:tc>
        <w:tc>
          <w:tcPr>
            <w:tcW w:w="1843" w:type="dxa"/>
            <w:vAlign w:val="center"/>
          </w:tcPr>
          <w:p w14:paraId="36D8EF9A">
            <w:pPr>
              <w:pStyle w:val="11"/>
            </w:pPr>
            <w:r>
              <w:t>单位性质</w:t>
            </w:r>
          </w:p>
        </w:tc>
        <w:tc>
          <w:tcPr>
            <w:tcW w:w="2126" w:type="dxa"/>
            <w:vAlign w:val="center"/>
          </w:tcPr>
          <w:p w14:paraId="774ED33E">
            <w:pPr>
              <w:pStyle w:val="11"/>
            </w:pPr>
            <w:r>
              <w:t>单位规格</w:t>
            </w:r>
          </w:p>
        </w:tc>
        <w:tc>
          <w:tcPr>
            <w:tcW w:w="3827" w:type="dxa"/>
            <w:vAlign w:val="center"/>
          </w:tcPr>
          <w:p w14:paraId="60373250">
            <w:pPr>
              <w:pStyle w:val="11"/>
            </w:pPr>
            <w:r>
              <w:t>经费保障形式</w:t>
            </w:r>
          </w:p>
        </w:tc>
      </w:tr>
      <w:tr w14:paraId="2AA93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6A85EB2">
            <w:pPr>
              <w:pStyle w:val="13"/>
            </w:pPr>
            <w:r>
              <w:t>阜平县阜平镇人民政府本级</w:t>
            </w:r>
          </w:p>
        </w:tc>
        <w:tc>
          <w:tcPr>
            <w:tcW w:w="1843" w:type="dxa"/>
            <w:vAlign w:val="center"/>
          </w:tcPr>
          <w:p w14:paraId="22C4F429">
            <w:pPr>
              <w:pStyle w:val="14"/>
            </w:pPr>
            <w:r>
              <w:t>行政</w:t>
            </w:r>
          </w:p>
        </w:tc>
        <w:tc>
          <w:tcPr>
            <w:tcW w:w="2126" w:type="dxa"/>
            <w:vAlign w:val="center"/>
          </w:tcPr>
          <w:p w14:paraId="25CEF9BE">
            <w:pPr>
              <w:pStyle w:val="14"/>
            </w:pPr>
            <w:r>
              <w:t>正科级</w:t>
            </w:r>
          </w:p>
        </w:tc>
        <w:tc>
          <w:tcPr>
            <w:tcW w:w="3827" w:type="dxa"/>
            <w:vAlign w:val="center"/>
          </w:tcPr>
          <w:p w14:paraId="77610607">
            <w:pPr>
              <w:pStyle w:val="14"/>
            </w:pPr>
            <w:r>
              <w:t>财政拨款</w:t>
            </w:r>
          </w:p>
        </w:tc>
      </w:tr>
    </w:tbl>
    <w:p w14:paraId="18A6BCB3">
      <w:pPr>
        <w:spacing w:before="10" w:after="10" w:line="240" w:lineRule="auto"/>
        <w:ind w:firstLine="640"/>
        <w:jc w:val="left"/>
        <w:outlineLvl w:val="5"/>
      </w:pPr>
      <w:r>
        <w:rPr>
          <w:rFonts w:ascii="黑体" w:hAnsi="黑体" w:eastAsia="黑体" w:cs="黑体"/>
          <w:color w:val="000000"/>
          <w:sz w:val="32"/>
        </w:rPr>
        <w:t>二、单位预算安排的总体情况</w:t>
      </w:r>
    </w:p>
    <w:p w14:paraId="0CF2926D">
      <w:pPr>
        <w:spacing w:line="520" w:lineRule="exact"/>
        <w:ind w:firstLine="640" w:firstLineChars="200"/>
        <w:rPr>
          <w:rFonts w:hint="eastAsia" w:ascii="仿宋_GB2312" w:hAnsi="黑体" w:eastAsia="仿宋_GB2312"/>
          <w:color w:val="auto"/>
          <w:sz w:val="32"/>
          <w:szCs w:val="32"/>
        </w:rPr>
      </w:pPr>
      <w:r>
        <w:rPr>
          <w:rFonts w:hint="eastAsia" w:ascii="仿宋_GB2312" w:hAnsi="黑体" w:eastAsia="仿宋_GB2312"/>
          <w:color w:val="auto"/>
          <w:sz w:val="32"/>
          <w:szCs w:val="32"/>
        </w:rPr>
        <w:t>按照预算管理有关规定，目前我单位预算的编制实行综合预算管理，即全部收入和支出都反映在预算中。</w:t>
      </w:r>
    </w:p>
    <w:p w14:paraId="348DBCE9">
      <w:pPr>
        <w:spacing w:line="520" w:lineRule="exact"/>
        <w:ind w:firstLine="640" w:firstLineChars="200"/>
        <w:rPr>
          <w:rFonts w:hint="eastAsia" w:ascii="仿宋_GB2312" w:hAnsi="黑体" w:eastAsia="仿宋_GB2312"/>
          <w:b w:val="0"/>
          <w:bCs w:val="0"/>
          <w:color w:val="auto"/>
          <w:sz w:val="32"/>
          <w:szCs w:val="32"/>
        </w:rPr>
      </w:pPr>
      <w:r>
        <w:rPr>
          <w:rFonts w:hint="eastAsia" w:ascii="仿宋_GB2312" w:hAnsi="黑体" w:eastAsia="仿宋_GB2312"/>
          <w:b w:val="0"/>
          <w:bCs w:val="0"/>
          <w:color w:val="auto"/>
          <w:sz w:val="32"/>
          <w:szCs w:val="32"/>
        </w:rPr>
        <w:t>1、收入说明</w:t>
      </w:r>
    </w:p>
    <w:p w14:paraId="092A5965">
      <w:pPr>
        <w:widowControl/>
        <w:ind w:firstLine="640" w:firstLineChars="200"/>
        <w:jc w:val="left"/>
        <w:rPr>
          <w:rFonts w:hint="eastAsia" w:eastAsia="仿宋_GB2312"/>
          <w:b w:val="0"/>
          <w:bCs w:val="0"/>
          <w:color w:val="auto"/>
        </w:rPr>
      </w:pPr>
      <w:r>
        <w:rPr>
          <w:rFonts w:hint="eastAsia" w:ascii="仿宋_GB2312" w:hAnsi="仿宋" w:eastAsia="仿宋_GB2312"/>
          <w:b w:val="0"/>
          <w:bCs w:val="0"/>
          <w:color w:val="auto"/>
          <w:sz w:val="32"/>
          <w:szCs w:val="32"/>
        </w:rPr>
        <w:t>反映本单位当年全部收入。202</w:t>
      </w:r>
      <w:r>
        <w:rPr>
          <w:rFonts w:hint="eastAsia" w:ascii="仿宋_GB2312" w:hAnsi="仿宋" w:eastAsia="仿宋_GB2312"/>
          <w:b w:val="0"/>
          <w:bCs w:val="0"/>
          <w:color w:val="auto"/>
          <w:sz w:val="32"/>
          <w:szCs w:val="32"/>
          <w:lang w:val="en-US" w:eastAsia="zh-CN"/>
        </w:rPr>
        <w:t>5</w:t>
      </w:r>
      <w:r>
        <w:rPr>
          <w:rFonts w:hint="eastAsia" w:ascii="仿宋_GB2312" w:hAnsi="仿宋" w:eastAsia="仿宋_GB2312"/>
          <w:b w:val="0"/>
          <w:bCs w:val="0"/>
          <w:color w:val="auto"/>
          <w:sz w:val="32"/>
          <w:szCs w:val="32"/>
        </w:rPr>
        <w:t>年预算收入</w:t>
      </w:r>
      <w:r>
        <w:rPr>
          <w:rFonts w:hint="eastAsia" w:ascii="仿宋_GB2312" w:hAnsi="仿宋" w:eastAsia="仿宋_GB2312"/>
          <w:b w:val="0"/>
          <w:bCs w:val="0"/>
          <w:color w:val="auto"/>
          <w:sz w:val="32"/>
          <w:szCs w:val="32"/>
          <w:lang w:val="en-US" w:eastAsia="zh-CN"/>
        </w:rPr>
        <w:t>1526.71</w:t>
      </w:r>
      <w:r>
        <w:rPr>
          <w:rFonts w:hint="eastAsia" w:ascii="仿宋_GB2312" w:hAnsi="仿宋" w:eastAsia="仿宋_GB2312"/>
          <w:b w:val="0"/>
          <w:bCs w:val="0"/>
          <w:color w:val="auto"/>
          <w:sz w:val="32"/>
          <w:szCs w:val="32"/>
        </w:rPr>
        <w:t>万元</w:t>
      </w:r>
      <w:r>
        <w:rPr>
          <w:rFonts w:ascii="仿宋_GB2312" w:hAnsi="宋体" w:eastAsia="仿宋_GB2312" w:cs="仿宋_GB2312"/>
          <w:b w:val="0"/>
          <w:bCs w:val="0"/>
          <w:color w:val="auto"/>
          <w:kern w:val="0"/>
          <w:sz w:val="31"/>
          <w:szCs w:val="31"/>
          <w:lang w:bidi="ar"/>
        </w:rPr>
        <w:t>，其中：一般公共预算收入</w:t>
      </w:r>
      <w:r>
        <w:rPr>
          <w:rFonts w:hint="eastAsia" w:ascii="仿宋_GB2312" w:hAnsi="仿宋" w:eastAsia="仿宋_GB2312"/>
          <w:b w:val="0"/>
          <w:bCs w:val="0"/>
          <w:color w:val="auto"/>
          <w:sz w:val="32"/>
          <w:szCs w:val="32"/>
          <w:lang w:val="en-US" w:eastAsia="zh-CN"/>
        </w:rPr>
        <w:t>1511.22</w:t>
      </w:r>
      <w:r>
        <w:rPr>
          <w:rFonts w:ascii="仿宋_GB2312" w:hAnsi="宋体" w:eastAsia="仿宋_GB2312" w:cs="仿宋_GB2312"/>
          <w:b w:val="0"/>
          <w:bCs w:val="0"/>
          <w:color w:val="auto"/>
          <w:kern w:val="0"/>
          <w:sz w:val="31"/>
          <w:szCs w:val="31"/>
          <w:lang w:bidi="ar"/>
        </w:rPr>
        <w:t>万元，</w:t>
      </w:r>
      <w:r>
        <w:rPr>
          <w:rFonts w:hint="eastAsia" w:ascii="仿宋_GB2312" w:hAnsi="宋体" w:eastAsia="仿宋_GB2312" w:cs="仿宋_GB2312"/>
          <w:b w:val="0"/>
          <w:bCs w:val="0"/>
          <w:color w:val="auto"/>
          <w:kern w:val="0"/>
          <w:sz w:val="31"/>
          <w:szCs w:val="31"/>
          <w:lang w:bidi="ar"/>
        </w:rPr>
        <w:t>基金预算收入</w:t>
      </w:r>
      <w:r>
        <w:rPr>
          <w:rFonts w:hint="eastAsia" w:ascii="仿宋_GB2312" w:hAnsi="仿宋" w:eastAsia="仿宋_GB2312"/>
          <w:b w:val="0"/>
          <w:bCs w:val="0"/>
          <w:color w:val="auto"/>
          <w:sz w:val="32"/>
          <w:szCs w:val="32"/>
          <w:lang w:val="en-US" w:eastAsia="zh-CN"/>
        </w:rPr>
        <w:t>0</w:t>
      </w:r>
      <w:r>
        <w:rPr>
          <w:rFonts w:hint="eastAsia" w:ascii="仿宋_GB2312" w:hAnsi="宋体" w:eastAsia="仿宋_GB2312" w:cs="仿宋_GB2312"/>
          <w:b w:val="0"/>
          <w:bCs w:val="0"/>
          <w:color w:val="auto"/>
          <w:kern w:val="0"/>
          <w:sz w:val="31"/>
          <w:szCs w:val="31"/>
          <w:lang w:bidi="ar"/>
        </w:rPr>
        <w:t>万元，国有资本经营预算收入</w:t>
      </w:r>
      <w:r>
        <w:rPr>
          <w:rFonts w:hint="eastAsia" w:ascii="仿宋_GB2312" w:hAnsi="宋体" w:eastAsia="仿宋_GB2312" w:cs="仿宋_GB2312"/>
          <w:b w:val="0"/>
          <w:bCs w:val="0"/>
          <w:color w:val="auto"/>
          <w:kern w:val="0"/>
          <w:sz w:val="31"/>
          <w:szCs w:val="31"/>
          <w:lang w:val="en-US" w:eastAsia="zh-CN" w:bidi="ar"/>
        </w:rPr>
        <w:t>5</w:t>
      </w:r>
      <w:r>
        <w:rPr>
          <w:rFonts w:hint="eastAsia" w:ascii="仿宋_GB2312" w:hAnsi="宋体" w:eastAsia="仿宋_GB2312" w:cs="仿宋_GB2312"/>
          <w:b w:val="0"/>
          <w:bCs w:val="0"/>
          <w:color w:val="auto"/>
          <w:kern w:val="0"/>
          <w:sz w:val="31"/>
          <w:szCs w:val="31"/>
          <w:lang w:bidi="ar"/>
        </w:rPr>
        <w:t>万元，财政专户核拨收入0万元，单位资金收入 0 万元,上年结转结余</w:t>
      </w:r>
      <w:r>
        <w:rPr>
          <w:rFonts w:hint="eastAsia" w:ascii="仿宋_GB2312" w:hAnsi="宋体" w:eastAsia="仿宋_GB2312" w:cs="仿宋_GB2312"/>
          <w:b w:val="0"/>
          <w:bCs w:val="0"/>
          <w:color w:val="auto"/>
          <w:kern w:val="0"/>
          <w:sz w:val="31"/>
          <w:szCs w:val="31"/>
          <w:lang w:val="en-US" w:eastAsia="zh-CN" w:bidi="ar"/>
        </w:rPr>
        <w:t>10.49</w:t>
      </w:r>
      <w:r>
        <w:rPr>
          <w:rFonts w:hint="eastAsia" w:ascii="仿宋_GB2312" w:hAnsi="宋体" w:eastAsia="仿宋_GB2312" w:cs="仿宋_GB2312"/>
          <w:b w:val="0"/>
          <w:bCs w:val="0"/>
          <w:color w:val="auto"/>
          <w:kern w:val="0"/>
          <w:sz w:val="31"/>
          <w:szCs w:val="31"/>
          <w:lang w:bidi="ar"/>
        </w:rPr>
        <w:t>万元。</w:t>
      </w:r>
    </w:p>
    <w:p w14:paraId="1650B1A1">
      <w:pPr>
        <w:spacing w:line="520" w:lineRule="exact"/>
        <w:ind w:firstLine="640" w:firstLineChars="200"/>
        <w:rPr>
          <w:rFonts w:hint="eastAsia" w:ascii="仿宋_GB2312" w:hAnsi="仿宋" w:eastAsia="仿宋_GB2312"/>
          <w:color w:val="auto"/>
          <w:sz w:val="32"/>
          <w:szCs w:val="32"/>
        </w:rPr>
      </w:pPr>
      <w:r>
        <w:rPr>
          <w:rFonts w:hint="eastAsia" w:ascii="仿宋_GB2312" w:hAnsi="黑体" w:eastAsia="仿宋_GB2312"/>
          <w:color w:val="auto"/>
          <w:sz w:val="32"/>
          <w:szCs w:val="32"/>
        </w:rPr>
        <w:t>2、支出说明</w:t>
      </w:r>
    </w:p>
    <w:p w14:paraId="5C076431">
      <w:pPr>
        <w:widowControl/>
        <w:ind w:firstLine="620" w:firstLineChars="200"/>
        <w:jc w:val="left"/>
        <w:rPr>
          <w:rFonts w:hint="eastAsia" w:ascii="仿宋_GB2312" w:hAnsi="宋体" w:eastAsia="仿宋_GB2312" w:cs="仿宋_GB2312"/>
          <w:color w:val="0000FF"/>
          <w:kern w:val="0"/>
          <w:sz w:val="31"/>
          <w:szCs w:val="31"/>
          <w:lang w:bidi="ar"/>
        </w:rPr>
      </w:pPr>
      <w:r>
        <w:rPr>
          <w:rFonts w:ascii="仿宋_GB2312" w:hAnsi="宋体" w:eastAsia="仿宋_GB2312" w:cs="仿宋_GB2312"/>
          <w:color w:val="auto"/>
          <w:kern w:val="0"/>
          <w:sz w:val="31"/>
          <w:szCs w:val="31"/>
          <w:lang w:bidi="ar"/>
        </w:rPr>
        <w:t>收支预算总表支出栏、基本支出表、项目支出表按经济分类和支出功能分类科目编制，反映</w:t>
      </w:r>
      <w:r>
        <w:rPr>
          <w:rFonts w:hint="eastAsia" w:ascii="仿宋_GB2312" w:hAnsi="宋体" w:eastAsia="仿宋_GB2312" w:cs="仿宋_GB2312"/>
          <w:color w:val="auto"/>
          <w:kern w:val="0"/>
          <w:sz w:val="31"/>
          <w:szCs w:val="31"/>
          <w:lang w:bidi="ar"/>
        </w:rPr>
        <w:t>阜平县阜平镇人民政府本级年度单位预算中支出预算的总体情况。202</w:t>
      </w:r>
      <w:r>
        <w:rPr>
          <w:rFonts w:hint="eastAsia" w:ascii="仿宋_GB2312" w:hAnsi="宋体" w:eastAsia="仿宋_GB2312" w:cs="仿宋_GB2312"/>
          <w:color w:val="auto"/>
          <w:kern w:val="0"/>
          <w:sz w:val="31"/>
          <w:szCs w:val="31"/>
          <w:lang w:val="en-US" w:eastAsia="zh-CN" w:bidi="ar"/>
        </w:rPr>
        <w:t>5</w:t>
      </w:r>
      <w:r>
        <w:rPr>
          <w:rFonts w:hint="eastAsia" w:ascii="仿宋_GB2312" w:hAnsi="宋体" w:eastAsia="仿宋_GB2312" w:cs="仿宋_GB2312"/>
          <w:color w:val="auto"/>
          <w:kern w:val="0"/>
          <w:sz w:val="31"/>
          <w:szCs w:val="31"/>
          <w:lang w:bidi="ar"/>
        </w:rPr>
        <w:t>年支出预算</w:t>
      </w:r>
      <w:r>
        <w:rPr>
          <w:rFonts w:hint="eastAsia" w:ascii="仿宋_GB2312" w:hAnsi="仿宋" w:eastAsia="仿宋_GB2312"/>
          <w:color w:val="auto"/>
          <w:sz w:val="32"/>
          <w:szCs w:val="32"/>
          <w:lang w:val="en-US" w:eastAsia="zh-CN"/>
        </w:rPr>
        <w:t>1526.71</w:t>
      </w:r>
      <w:r>
        <w:rPr>
          <w:rFonts w:hint="eastAsia" w:ascii="仿宋_GB2312" w:hAnsi="宋体" w:eastAsia="仿宋_GB2312" w:cs="仿宋_GB2312"/>
          <w:color w:val="auto"/>
          <w:kern w:val="0"/>
          <w:sz w:val="31"/>
          <w:szCs w:val="31"/>
          <w:lang w:bidi="ar"/>
        </w:rPr>
        <w:t>万元，其中基本支出</w:t>
      </w:r>
      <w:r>
        <w:rPr>
          <w:rFonts w:hint="eastAsia" w:ascii="仿宋_GB2312" w:hAnsi="仿宋" w:eastAsia="仿宋_GB2312"/>
          <w:color w:val="auto"/>
          <w:sz w:val="32"/>
          <w:szCs w:val="32"/>
          <w:lang w:val="en-US" w:eastAsia="zh-CN"/>
        </w:rPr>
        <w:t>982.7</w:t>
      </w:r>
      <w:r>
        <w:rPr>
          <w:rFonts w:hint="eastAsia" w:ascii="仿宋_GB2312" w:hAnsi="宋体" w:eastAsia="仿宋_GB2312" w:cs="仿宋_GB2312"/>
          <w:color w:val="auto"/>
          <w:kern w:val="0"/>
          <w:sz w:val="31"/>
          <w:szCs w:val="31"/>
          <w:lang w:bidi="ar"/>
        </w:rPr>
        <w:t>万元，包括人员经费</w:t>
      </w:r>
      <w:r>
        <w:rPr>
          <w:rFonts w:hint="eastAsia" w:ascii="仿宋_GB2312" w:hAnsi="宋体" w:eastAsia="仿宋_GB2312" w:cs="仿宋_GB2312"/>
          <w:color w:val="auto"/>
          <w:kern w:val="0"/>
          <w:sz w:val="31"/>
          <w:szCs w:val="31"/>
          <w:lang w:val="en-US" w:eastAsia="zh-CN" w:bidi="ar"/>
        </w:rPr>
        <w:t>862.62</w:t>
      </w:r>
      <w:r>
        <w:rPr>
          <w:rFonts w:hint="eastAsia" w:ascii="仿宋_GB2312" w:hAnsi="宋体" w:eastAsia="仿宋_GB2312" w:cs="仿宋_GB2312"/>
          <w:color w:val="auto"/>
          <w:kern w:val="0"/>
          <w:sz w:val="31"/>
          <w:szCs w:val="31"/>
          <w:lang w:bidi="ar"/>
        </w:rPr>
        <w:t>万元和日常公用经费</w:t>
      </w:r>
      <w:r>
        <w:rPr>
          <w:rFonts w:hint="eastAsia" w:ascii="仿宋_GB2312" w:hAnsi="宋体" w:eastAsia="仿宋_GB2312" w:cs="仿宋_GB2312"/>
          <w:color w:val="auto"/>
          <w:kern w:val="0"/>
          <w:sz w:val="31"/>
          <w:szCs w:val="31"/>
          <w:lang w:val="en-US" w:eastAsia="zh-CN" w:bidi="ar"/>
        </w:rPr>
        <w:t>120.08</w:t>
      </w:r>
      <w:r>
        <w:rPr>
          <w:rFonts w:hint="eastAsia" w:ascii="仿宋_GB2312" w:hAnsi="宋体" w:eastAsia="仿宋_GB2312" w:cs="仿宋_GB2312"/>
          <w:color w:val="auto"/>
          <w:kern w:val="0"/>
          <w:sz w:val="31"/>
          <w:szCs w:val="31"/>
          <w:lang w:bidi="ar"/>
        </w:rPr>
        <w:t>万元；项目支出</w:t>
      </w:r>
      <w:r>
        <w:rPr>
          <w:rFonts w:hint="eastAsia" w:ascii="仿宋_GB2312" w:hAnsi="宋体" w:eastAsia="仿宋_GB2312" w:cs="仿宋_GB2312"/>
          <w:color w:val="auto"/>
          <w:kern w:val="0"/>
          <w:sz w:val="31"/>
          <w:szCs w:val="31"/>
          <w:lang w:val="en-US" w:eastAsia="zh-CN" w:bidi="ar"/>
        </w:rPr>
        <w:t>544.01</w:t>
      </w:r>
      <w:r>
        <w:rPr>
          <w:rFonts w:hint="eastAsia" w:ascii="仿宋_GB2312" w:hAnsi="宋体" w:eastAsia="仿宋_GB2312" w:cs="仿宋_GB2312"/>
          <w:color w:val="auto"/>
          <w:kern w:val="0"/>
          <w:sz w:val="31"/>
          <w:szCs w:val="31"/>
          <w:lang w:bidi="ar"/>
        </w:rPr>
        <w:t>万元，主要为劳务派遣人员经费、苍山村粮食补贴</w:t>
      </w:r>
      <w:r>
        <w:rPr>
          <w:rFonts w:hint="eastAsia" w:ascii="仿宋_GB2312" w:hAnsi="宋体" w:eastAsia="仿宋_GB2312" w:cs="仿宋_GB2312"/>
          <w:color w:val="auto"/>
          <w:kern w:val="0"/>
          <w:sz w:val="31"/>
          <w:szCs w:val="31"/>
          <w:lang w:eastAsia="zh-CN" w:bidi="ar"/>
        </w:rPr>
        <w:t>、</w:t>
      </w:r>
      <w:r>
        <w:rPr>
          <w:rFonts w:ascii="仿宋_GB2312" w:hAnsi="宋体" w:eastAsia="仿宋_GB2312" w:cs="仿宋_GB2312"/>
          <w:color w:val="auto"/>
          <w:kern w:val="0"/>
          <w:sz w:val="31"/>
          <w:szCs w:val="31"/>
          <w:lang w:bidi="ar"/>
        </w:rPr>
        <w:t>社区工作者人员经费</w:t>
      </w:r>
      <w:r>
        <w:rPr>
          <w:rFonts w:hint="eastAsia" w:ascii="仿宋_GB2312" w:hAnsi="宋体" w:eastAsia="仿宋_GB2312" w:cs="仿宋_GB2312"/>
          <w:color w:val="auto"/>
          <w:kern w:val="0"/>
          <w:sz w:val="31"/>
          <w:szCs w:val="31"/>
          <w:lang w:bidi="ar"/>
        </w:rPr>
        <w:t>等。</w:t>
      </w:r>
    </w:p>
    <w:p w14:paraId="1BC8A2B8">
      <w:pPr>
        <w:widowControl/>
        <w:ind w:firstLine="640" w:firstLineChars="200"/>
        <w:jc w:val="left"/>
        <w:rPr>
          <w:rFonts w:hint="eastAsia" w:ascii="仿宋_GB2312" w:hAnsi="黑体" w:eastAsia="仿宋_GB2312"/>
          <w:color w:val="auto"/>
          <w:sz w:val="32"/>
          <w:szCs w:val="32"/>
        </w:rPr>
      </w:pPr>
      <w:r>
        <w:rPr>
          <w:rFonts w:hint="eastAsia" w:ascii="仿宋_GB2312" w:hAnsi="黑体" w:eastAsia="仿宋_GB2312"/>
          <w:color w:val="auto"/>
          <w:sz w:val="32"/>
          <w:szCs w:val="32"/>
        </w:rPr>
        <w:t>3、比上年增减情况</w:t>
      </w:r>
    </w:p>
    <w:p w14:paraId="76DFBD48">
      <w:pPr>
        <w:widowControl/>
        <w:ind w:firstLine="620" w:firstLineChars="200"/>
        <w:jc w:val="left"/>
        <w:rPr>
          <w:color w:val="auto"/>
        </w:rPr>
      </w:pPr>
      <w:r>
        <w:rPr>
          <w:rFonts w:ascii="仿宋_GB2312" w:hAnsi="宋体" w:eastAsia="仿宋_GB2312" w:cs="仿宋_GB2312"/>
          <w:color w:val="auto"/>
          <w:kern w:val="0"/>
          <w:sz w:val="31"/>
          <w:szCs w:val="31"/>
          <w:lang w:bidi="ar"/>
        </w:rPr>
        <w:t>202</w:t>
      </w:r>
      <w:r>
        <w:rPr>
          <w:rFonts w:hint="eastAsia" w:ascii="仿宋_GB2312" w:hAnsi="宋体" w:eastAsia="仿宋_GB2312" w:cs="仿宋_GB2312"/>
          <w:color w:val="auto"/>
          <w:kern w:val="0"/>
          <w:sz w:val="31"/>
          <w:szCs w:val="31"/>
          <w:lang w:val="en-US" w:eastAsia="zh-CN" w:bidi="ar"/>
        </w:rPr>
        <w:t>5</w:t>
      </w:r>
      <w:r>
        <w:rPr>
          <w:rFonts w:ascii="仿宋_GB2312" w:hAnsi="宋体" w:eastAsia="仿宋_GB2312" w:cs="仿宋_GB2312"/>
          <w:color w:val="auto"/>
          <w:kern w:val="0"/>
          <w:sz w:val="31"/>
          <w:szCs w:val="31"/>
          <w:lang w:bidi="ar"/>
        </w:rPr>
        <w:t>年预算收支安排</w:t>
      </w:r>
      <w:r>
        <w:rPr>
          <w:rFonts w:hint="eastAsia" w:ascii="仿宋_GB2312" w:hAnsi="仿宋" w:eastAsia="仿宋_GB2312"/>
          <w:color w:val="auto"/>
          <w:sz w:val="32"/>
          <w:szCs w:val="32"/>
          <w:lang w:val="en-US" w:eastAsia="zh-CN"/>
        </w:rPr>
        <w:t>1526.71</w:t>
      </w:r>
      <w:r>
        <w:rPr>
          <w:rFonts w:ascii="仿宋_GB2312" w:hAnsi="宋体" w:eastAsia="仿宋_GB2312" w:cs="仿宋_GB2312"/>
          <w:color w:val="auto"/>
          <w:kern w:val="0"/>
          <w:sz w:val="31"/>
          <w:szCs w:val="31"/>
          <w:lang w:bidi="ar"/>
        </w:rPr>
        <w:t>万元，较202</w:t>
      </w:r>
      <w:r>
        <w:rPr>
          <w:rFonts w:hint="eastAsia" w:ascii="仿宋_GB2312" w:hAnsi="宋体" w:eastAsia="仿宋_GB2312" w:cs="仿宋_GB2312"/>
          <w:color w:val="auto"/>
          <w:kern w:val="0"/>
          <w:sz w:val="31"/>
          <w:szCs w:val="31"/>
          <w:lang w:val="en-US" w:eastAsia="zh-CN" w:bidi="ar"/>
        </w:rPr>
        <w:t>4</w:t>
      </w:r>
      <w:r>
        <w:rPr>
          <w:rFonts w:ascii="仿宋_GB2312" w:hAnsi="宋体" w:eastAsia="仿宋_GB2312" w:cs="仿宋_GB2312"/>
          <w:color w:val="auto"/>
          <w:kern w:val="0"/>
          <w:sz w:val="31"/>
          <w:szCs w:val="31"/>
          <w:lang w:bidi="ar"/>
        </w:rPr>
        <w:t>年预算</w:t>
      </w:r>
      <w:r>
        <w:rPr>
          <w:rFonts w:hint="eastAsia" w:ascii="仿宋_GB2312" w:hAnsi="宋体" w:eastAsia="仿宋_GB2312" w:cs="仿宋_GB2312"/>
          <w:color w:val="auto"/>
          <w:kern w:val="0"/>
          <w:sz w:val="31"/>
          <w:szCs w:val="31"/>
          <w:lang w:eastAsia="zh-CN" w:bidi="ar"/>
        </w:rPr>
        <w:t>增加</w:t>
      </w:r>
      <w:r>
        <w:rPr>
          <w:rFonts w:hint="eastAsia" w:ascii="仿宋_GB2312" w:hAnsi="宋体" w:eastAsia="仿宋_GB2312" w:cs="仿宋_GB2312"/>
          <w:color w:val="auto"/>
          <w:kern w:val="0"/>
          <w:sz w:val="31"/>
          <w:szCs w:val="31"/>
          <w:lang w:val="en-US" w:eastAsia="zh-CN" w:bidi="ar"/>
        </w:rPr>
        <w:t>57.23</w:t>
      </w:r>
      <w:r>
        <w:rPr>
          <w:rFonts w:ascii="仿宋_GB2312" w:hAnsi="宋体" w:eastAsia="仿宋_GB2312" w:cs="仿宋_GB2312"/>
          <w:color w:val="auto"/>
          <w:kern w:val="0"/>
          <w:sz w:val="31"/>
          <w:szCs w:val="31"/>
          <w:lang w:bidi="ar"/>
        </w:rPr>
        <w:t>万元，其中：基本支出</w:t>
      </w:r>
      <w:r>
        <w:rPr>
          <w:rFonts w:hint="eastAsia" w:ascii="仿宋_GB2312" w:hAnsi="宋体" w:eastAsia="仿宋_GB2312" w:cs="仿宋_GB2312"/>
          <w:color w:val="auto"/>
          <w:kern w:val="0"/>
          <w:sz w:val="31"/>
          <w:szCs w:val="31"/>
          <w:lang w:eastAsia="zh-CN" w:bidi="ar"/>
        </w:rPr>
        <w:t>增加</w:t>
      </w:r>
      <w:r>
        <w:rPr>
          <w:rFonts w:hint="eastAsia" w:ascii="仿宋_GB2312" w:hAnsi="宋体" w:eastAsia="仿宋_GB2312" w:cs="仿宋_GB2312"/>
          <w:color w:val="auto"/>
          <w:kern w:val="0"/>
          <w:sz w:val="31"/>
          <w:szCs w:val="31"/>
          <w:lang w:val="en-US" w:eastAsia="zh-CN" w:bidi="ar"/>
        </w:rPr>
        <w:t>72.47</w:t>
      </w:r>
      <w:r>
        <w:rPr>
          <w:rFonts w:ascii="仿宋_GB2312" w:hAnsi="宋体" w:eastAsia="仿宋_GB2312" w:cs="仿宋_GB2312"/>
          <w:color w:val="auto"/>
          <w:kern w:val="0"/>
          <w:sz w:val="31"/>
          <w:szCs w:val="31"/>
          <w:lang w:bidi="ar"/>
        </w:rPr>
        <w:t>万元</w:t>
      </w:r>
      <w:r>
        <w:rPr>
          <w:rFonts w:hint="eastAsia" w:ascii="仿宋_GB2312" w:hAnsi="宋体" w:eastAsia="仿宋_GB2312" w:cs="仿宋_GB2312"/>
          <w:color w:val="auto"/>
          <w:kern w:val="0"/>
          <w:sz w:val="31"/>
          <w:szCs w:val="31"/>
          <w:lang w:bidi="ar"/>
        </w:rPr>
        <w:t>，主要为</w:t>
      </w:r>
      <w:r>
        <w:rPr>
          <w:rFonts w:hint="eastAsia" w:ascii="仿宋_GB2312" w:hAnsi="宋体" w:eastAsia="仿宋_GB2312" w:cs="仿宋_GB2312"/>
          <w:color w:val="auto"/>
          <w:kern w:val="0"/>
          <w:sz w:val="31"/>
          <w:szCs w:val="31"/>
          <w:lang w:eastAsia="zh-CN" w:bidi="ar"/>
        </w:rPr>
        <w:t>增加</w:t>
      </w:r>
      <w:r>
        <w:rPr>
          <w:rFonts w:hint="eastAsia" w:ascii="仿宋_GB2312" w:hAnsi="宋体" w:eastAsia="仿宋_GB2312" w:cs="仿宋_GB2312"/>
          <w:color w:val="auto"/>
          <w:kern w:val="0"/>
          <w:sz w:val="31"/>
          <w:szCs w:val="31"/>
          <w:lang w:bidi="ar"/>
        </w:rPr>
        <w:t>人员经费支出；项目支出</w:t>
      </w:r>
      <w:r>
        <w:rPr>
          <w:rFonts w:hint="eastAsia" w:ascii="仿宋_GB2312" w:hAnsi="宋体" w:eastAsia="仿宋_GB2312" w:cs="仿宋_GB2312"/>
          <w:color w:val="auto"/>
          <w:kern w:val="0"/>
          <w:sz w:val="31"/>
          <w:szCs w:val="31"/>
          <w:lang w:val="en-US" w:eastAsia="zh-CN" w:bidi="ar"/>
        </w:rPr>
        <w:t>减少15.24</w:t>
      </w:r>
      <w:r>
        <w:rPr>
          <w:rFonts w:hint="eastAsia" w:ascii="仿宋_GB2312" w:hAnsi="宋体" w:eastAsia="仿宋_GB2312" w:cs="仿宋_GB2312"/>
          <w:color w:val="auto"/>
          <w:kern w:val="0"/>
          <w:sz w:val="31"/>
          <w:szCs w:val="31"/>
          <w:lang w:bidi="ar"/>
        </w:rPr>
        <w:t>万元，主要为</w:t>
      </w:r>
      <w:r>
        <w:rPr>
          <w:rFonts w:hint="eastAsia" w:ascii="仿宋_GB2312" w:hAnsi="宋体" w:eastAsia="仿宋_GB2312" w:cs="仿宋_GB2312"/>
          <w:color w:val="auto"/>
          <w:kern w:val="0"/>
          <w:sz w:val="31"/>
          <w:szCs w:val="31"/>
          <w:lang w:eastAsia="zh-CN" w:bidi="ar"/>
        </w:rPr>
        <w:t>项目工程款</w:t>
      </w:r>
      <w:r>
        <w:rPr>
          <w:rFonts w:hint="eastAsia" w:ascii="仿宋_GB2312" w:hAnsi="宋体" w:eastAsia="仿宋_GB2312" w:cs="仿宋_GB2312"/>
          <w:color w:val="auto"/>
          <w:kern w:val="0"/>
          <w:sz w:val="31"/>
          <w:szCs w:val="31"/>
          <w:lang w:val="en-US" w:eastAsia="zh-CN" w:bidi="ar"/>
        </w:rPr>
        <w:t>减少</w:t>
      </w:r>
      <w:r>
        <w:rPr>
          <w:rFonts w:hint="eastAsia" w:ascii="仿宋_GB2312" w:hAnsi="宋体" w:eastAsia="仿宋_GB2312" w:cs="仿宋_GB2312"/>
          <w:color w:val="auto"/>
          <w:kern w:val="0"/>
          <w:sz w:val="31"/>
          <w:szCs w:val="31"/>
          <w:lang w:bidi="ar"/>
        </w:rPr>
        <w:t>。</w:t>
      </w:r>
    </w:p>
    <w:p w14:paraId="67CE731F">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0010539B">
      <w:pPr>
        <w:spacing w:line="240" w:lineRule="auto"/>
        <w:ind w:firstLine="620" w:firstLineChars="200"/>
        <w:jc w:val="left"/>
        <w:outlineLvl w:val="0"/>
        <w:rPr>
          <w:color w:val="auto"/>
        </w:rPr>
      </w:pPr>
      <w:r>
        <w:rPr>
          <w:rFonts w:ascii="仿宋_GB2312" w:hAnsi="宋体" w:eastAsia="仿宋_GB2312" w:cs="仿宋_GB2312"/>
          <w:color w:val="auto"/>
          <w:kern w:val="0"/>
          <w:sz w:val="31"/>
          <w:szCs w:val="31"/>
          <w:lang w:bidi="ar"/>
        </w:rPr>
        <w:t>202</w:t>
      </w:r>
      <w:r>
        <w:rPr>
          <w:rFonts w:hint="eastAsia" w:ascii="仿宋_GB2312" w:hAnsi="宋体" w:eastAsia="仿宋_GB2312" w:cs="仿宋_GB2312"/>
          <w:color w:val="auto"/>
          <w:kern w:val="0"/>
          <w:sz w:val="31"/>
          <w:szCs w:val="31"/>
          <w:lang w:val="en-US" w:eastAsia="zh-CN" w:bidi="ar"/>
        </w:rPr>
        <w:t>5</w:t>
      </w:r>
      <w:r>
        <w:rPr>
          <w:rFonts w:ascii="仿宋_GB2312" w:hAnsi="宋体" w:eastAsia="仿宋_GB2312" w:cs="仿宋_GB2312"/>
          <w:color w:val="auto"/>
          <w:kern w:val="0"/>
          <w:sz w:val="31"/>
          <w:szCs w:val="31"/>
          <w:lang w:bidi="ar"/>
        </w:rPr>
        <w:t>年，我</w:t>
      </w:r>
      <w:r>
        <w:rPr>
          <w:rFonts w:hint="eastAsia" w:ascii="仿宋_GB2312" w:hAnsi="宋体" w:eastAsia="仿宋_GB2312" w:cs="仿宋_GB2312"/>
          <w:color w:val="auto"/>
          <w:kern w:val="0"/>
          <w:sz w:val="31"/>
          <w:szCs w:val="31"/>
          <w:lang w:bidi="ar"/>
        </w:rPr>
        <w:t>单位</w:t>
      </w:r>
      <w:r>
        <w:rPr>
          <w:rFonts w:ascii="仿宋_GB2312" w:hAnsi="宋体" w:eastAsia="仿宋_GB2312" w:cs="仿宋_GB2312"/>
          <w:color w:val="auto"/>
          <w:kern w:val="0"/>
          <w:sz w:val="31"/>
          <w:szCs w:val="31"/>
          <w:lang w:bidi="ar"/>
        </w:rPr>
        <w:t>运行经费共计安排</w:t>
      </w:r>
      <w:r>
        <w:rPr>
          <w:rFonts w:hint="eastAsia" w:ascii="仿宋_GB2312" w:hAnsi="宋体" w:eastAsia="仿宋_GB2312" w:cs="仿宋_GB2312"/>
          <w:color w:val="auto"/>
          <w:kern w:val="0"/>
          <w:sz w:val="31"/>
          <w:szCs w:val="31"/>
          <w:lang w:val="en-US" w:eastAsia="zh-CN" w:bidi="ar"/>
        </w:rPr>
        <w:t>120.08</w:t>
      </w:r>
      <w:r>
        <w:rPr>
          <w:rFonts w:ascii="仿宋_GB2312" w:hAnsi="宋体" w:eastAsia="仿宋_GB2312" w:cs="仿宋_GB2312"/>
          <w:color w:val="auto"/>
          <w:kern w:val="0"/>
          <w:sz w:val="31"/>
          <w:szCs w:val="31"/>
          <w:lang w:bidi="ar"/>
        </w:rPr>
        <w:t>万元，主要用于日常维修、办公用房水电费、办公用房取暖</w:t>
      </w:r>
      <w:r>
        <w:rPr>
          <w:rFonts w:hint="eastAsia" w:ascii="仿宋_GB2312" w:hAnsi="宋体" w:eastAsia="仿宋_GB2312" w:cs="仿宋_GB2312"/>
          <w:color w:val="auto"/>
          <w:kern w:val="0"/>
          <w:sz w:val="31"/>
          <w:szCs w:val="31"/>
          <w:lang w:bidi="ar"/>
        </w:rPr>
        <w:t>费、办公设备购置等日常运行支出。</w:t>
      </w:r>
    </w:p>
    <w:p w14:paraId="03F8BBC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BDB6C44">
      <w:pPr>
        <w:widowControl/>
        <w:ind w:firstLine="620" w:firstLineChars="200"/>
        <w:jc w:val="left"/>
        <w:rPr>
          <w:color w:val="auto"/>
        </w:rPr>
      </w:pPr>
      <w:r>
        <w:rPr>
          <w:rFonts w:ascii="仿宋_GB2312" w:hAnsi="宋体" w:eastAsia="仿宋_GB2312" w:cs="仿宋_GB2312"/>
          <w:color w:val="auto"/>
          <w:kern w:val="0"/>
          <w:sz w:val="31"/>
          <w:szCs w:val="31"/>
          <w:lang w:bidi="ar"/>
        </w:rPr>
        <w:t>202</w:t>
      </w:r>
      <w:r>
        <w:rPr>
          <w:rFonts w:hint="eastAsia" w:ascii="仿宋_GB2312" w:hAnsi="宋体" w:eastAsia="仿宋_GB2312" w:cs="仿宋_GB2312"/>
          <w:color w:val="auto"/>
          <w:kern w:val="0"/>
          <w:sz w:val="31"/>
          <w:szCs w:val="31"/>
          <w:lang w:val="en-US" w:eastAsia="zh-CN" w:bidi="ar"/>
        </w:rPr>
        <w:t>5</w:t>
      </w:r>
      <w:r>
        <w:rPr>
          <w:rFonts w:ascii="仿宋_GB2312" w:hAnsi="宋体" w:eastAsia="仿宋_GB2312" w:cs="仿宋_GB2312"/>
          <w:color w:val="auto"/>
          <w:kern w:val="0"/>
          <w:sz w:val="31"/>
          <w:szCs w:val="31"/>
          <w:lang w:bidi="ar"/>
        </w:rPr>
        <w:t>年，我</w:t>
      </w:r>
      <w:r>
        <w:rPr>
          <w:rFonts w:hint="eastAsia" w:ascii="仿宋_GB2312" w:hAnsi="宋体" w:eastAsia="仿宋_GB2312" w:cs="仿宋_GB2312"/>
          <w:color w:val="auto"/>
          <w:kern w:val="0"/>
          <w:sz w:val="31"/>
          <w:szCs w:val="31"/>
          <w:lang w:bidi="ar"/>
        </w:rPr>
        <w:t>单位</w:t>
      </w:r>
      <w:r>
        <w:rPr>
          <w:rFonts w:ascii="仿宋_GB2312" w:hAnsi="宋体" w:eastAsia="仿宋_GB2312" w:cs="仿宋_GB2312"/>
          <w:color w:val="auto"/>
          <w:kern w:val="0"/>
          <w:sz w:val="31"/>
          <w:szCs w:val="31"/>
          <w:lang w:bidi="ar"/>
        </w:rPr>
        <w:t>财政拨款“三公”经费预算安排</w:t>
      </w:r>
      <w:r>
        <w:rPr>
          <w:rFonts w:hint="eastAsia" w:ascii="仿宋_GB2312" w:hAnsi="宋体" w:eastAsia="仿宋_GB2312" w:cs="仿宋_GB2312"/>
          <w:color w:val="auto"/>
          <w:kern w:val="0"/>
          <w:sz w:val="31"/>
          <w:szCs w:val="31"/>
          <w:lang w:val="en-US" w:eastAsia="zh-CN" w:bidi="ar"/>
        </w:rPr>
        <w:t>9.08</w:t>
      </w:r>
      <w:r>
        <w:rPr>
          <w:rFonts w:ascii="仿宋_GB2312" w:hAnsi="宋体" w:eastAsia="仿宋_GB2312" w:cs="仿宋_GB2312"/>
          <w:color w:val="auto"/>
          <w:kern w:val="0"/>
          <w:sz w:val="31"/>
          <w:szCs w:val="31"/>
          <w:lang w:bidi="ar"/>
        </w:rPr>
        <w:t>万元，其中因公出国（境）费0万元；公务用车</w:t>
      </w:r>
      <w:r>
        <w:rPr>
          <w:rFonts w:hint="eastAsia" w:ascii="仿宋_GB2312" w:hAnsi="宋体" w:eastAsia="仿宋_GB2312" w:cs="仿宋_GB2312"/>
          <w:color w:val="auto"/>
          <w:kern w:val="0"/>
          <w:sz w:val="31"/>
          <w:szCs w:val="31"/>
          <w:lang w:bidi="ar"/>
        </w:rPr>
        <w:t>购置及运维费</w:t>
      </w:r>
      <w:r>
        <w:rPr>
          <w:rFonts w:hint="eastAsia" w:ascii="仿宋_GB2312" w:hAnsi="宋体" w:eastAsia="仿宋_GB2312" w:cs="仿宋_GB2312"/>
          <w:color w:val="auto"/>
          <w:kern w:val="0"/>
          <w:sz w:val="31"/>
          <w:szCs w:val="31"/>
          <w:lang w:val="en-US" w:eastAsia="zh-CN" w:bidi="ar"/>
        </w:rPr>
        <w:t>8</w:t>
      </w:r>
      <w:r>
        <w:rPr>
          <w:rFonts w:hint="eastAsia" w:ascii="仿宋_GB2312" w:hAnsi="宋体" w:eastAsia="仿宋_GB2312" w:cs="仿宋_GB2312"/>
          <w:color w:val="auto"/>
          <w:kern w:val="0"/>
          <w:sz w:val="31"/>
          <w:szCs w:val="31"/>
          <w:lang w:bidi="ar"/>
        </w:rPr>
        <w:t>万元（其中：公务用车购置费为0万元，公务用车运维费</w:t>
      </w:r>
      <w:r>
        <w:rPr>
          <w:rFonts w:hint="eastAsia" w:ascii="仿宋_GB2312" w:hAnsi="宋体" w:eastAsia="仿宋_GB2312" w:cs="仿宋_GB2312"/>
          <w:color w:val="auto"/>
          <w:kern w:val="0"/>
          <w:sz w:val="31"/>
          <w:szCs w:val="31"/>
          <w:lang w:val="en-US" w:eastAsia="zh-CN" w:bidi="ar"/>
        </w:rPr>
        <w:t>8</w:t>
      </w:r>
      <w:r>
        <w:rPr>
          <w:rFonts w:hint="eastAsia" w:ascii="仿宋_GB2312" w:hAnsi="宋体" w:eastAsia="仿宋_GB2312" w:cs="仿宋_GB2312"/>
          <w:color w:val="auto"/>
          <w:kern w:val="0"/>
          <w:sz w:val="31"/>
          <w:szCs w:val="31"/>
          <w:lang w:bidi="ar"/>
        </w:rPr>
        <w:t>万元)；公务接待费</w:t>
      </w:r>
      <w:r>
        <w:rPr>
          <w:rFonts w:hint="eastAsia" w:ascii="仿宋_GB2312" w:hAnsi="宋体" w:eastAsia="仿宋_GB2312" w:cs="仿宋_GB2312"/>
          <w:color w:val="auto"/>
          <w:kern w:val="0"/>
          <w:sz w:val="31"/>
          <w:szCs w:val="31"/>
          <w:lang w:val="en-US" w:eastAsia="zh-CN" w:bidi="ar"/>
        </w:rPr>
        <w:t>1.08</w:t>
      </w:r>
      <w:r>
        <w:rPr>
          <w:rFonts w:hint="eastAsia" w:ascii="仿宋_GB2312" w:hAnsi="宋体" w:eastAsia="仿宋_GB2312" w:cs="仿宋_GB2312"/>
          <w:color w:val="auto"/>
          <w:kern w:val="0"/>
          <w:sz w:val="31"/>
          <w:szCs w:val="31"/>
          <w:lang w:bidi="ar"/>
        </w:rPr>
        <w:t>万元。与</w:t>
      </w:r>
      <w:r>
        <w:rPr>
          <w:rFonts w:hint="eastAsia" w:ascii="仿宋_GB2312" w:hAnsi="宋体" w:eastAsia="仿宋_GB2312" w:cs="仿宋_GB2312"/>
          <w:color w:val="auto"/>
          <w:kern w:val="0"/>
          <w:sz w:val="31"/>
          <w:szCs w:val="31"/>
          <w:lang w:val="en-US" w:eastAsia="zh-CN" w:bidi="ar"/>
        </w:rPr>
        <w:t>2024</w:t>
      </w:r>
      <w:r>
        <w:rPr>
          <w:rFonts w:hint="eastAsia" w:ascii="仿宋_GB2312" w:hAnsi="宋体" w:eastAsia="仿宋_GB2312" w:cs="仿宋_GB2312"/>
          <w:color w:val="auto"/>
          <w:kern w:val="0"/>
          <w:sz w:val="31"/>
          <w:szCs w:val="31"/>
          <w:lang w:bidi="ar"/>
        </w:rPr>
        <w:t>年相比</w:t>
      </w:r>
      <w:r>
        <w:rPr>
          <w:rFonts w:hint="eastAsia" w:ascii="仿宋_GB2312" w:hAnsi="宋体" w:eastAsia="仿宋_GB2312" w:cs="仿宋_GB2312"/>
          <w:color w:val="auto"/>
          <w:kern w:val="0"/>
          <w:sz w:val="31"/>
          <w:szCs w:val="31"/>
          <w:lang w:val="en-US" w:eastAsia="zh-CN" w:bidi="ar"/>
        </w:rPr>
        <w:t>增加0.58万元，主要是</w:t>
      </w:r>
      <w:r>
        <w:rPr>
          <w:rFonts w:hint="eastAsia" w:ascii="仿宋_GB2312" w:hAnsi="宋体" w:eastAsia="仿宋_GB2312" w:cs="仿宋_GB2312"/>
          <w:color w:val="auto"/>
          <w:kern w:val="0"/>
          <w:sz w:val="31"/>
          <w:szCs w:val="31"/>
          <w:lang w:bidi="ar"/>
        </w:rPr>
        <w:t>公务用车运维费</w:t>
      </w:r>
      <w:r>
        <w:rPr>
          <w:rFonts w:hint="eastAsia" w:ascii="仿宋_GB2312" w:hAnsi="宋体" w:eastAsia="仿宋_GB2312" w:cs="仿宋_GB2312"/>
          <w:color w:val="auto"/>
          <w:kern w:val="0"/>
          <w:sz w:val="31"/>
          <w:szCs w:val="31"/>
          <w:lang w:val="en-US" w:eastAsia="zh-CN" w:bidi="ar"/>
        </w:rPr>
        <w:t>减少0.5万元，增加了</w:t>
      </w:r>
      <w:r>
        <w:rPr>
          <w:rFonts w:hint="eastAsia" w:ascii="仿宋_GB2312" w:hAnsi="宋体" w:eastAsia="仿宋_GB2312" w:cs="仿宋_GB2312"/>
          <w:color w:val="auto"/>
          <w:kern w:val="0"/>
          <w:sz w:val="31"/>
          <w:szCs w:val="31"/>
          <w:lang w:bidi="ar"/>
        </w:rPr>
        <w:t>公务接待费</w:t>
      </w:r>
      <w:r>
        <w:rPr>
          <w:rFonts w:hint="eastAsia" w:ascii="仿宋_GB2312" w:hAnsi="宋体" w:eastAsia="仿宋_GB2312" w:cs="仿宋_GB2312"/>
          <w:color w:val="auto"/>
          <w:kern w:val="0"/>
          <w:sz w:val="31"/>
          <w:szCs w:val="31"/>
          <w:lang w:val="en-US" w:eastAsia="zh-CN" w:bidi="ar"/>
        </w:rPr>
        <w:t>1.08</w:t>
      </w:r>
      <w:r>
        <w:rPr>
          <w:rFonts w:hint="eastAsia" w:ascii="仿宋_GB2312" w:hAnsi="宋体" w:eastAsia="仿宋_GB2312" w:cs="仿宋_GB2312"/>
          <w:color w:val="auto"/>
          <w:kern w:val="0"/>
          <w:sz w:val="31"/>
          <w:szCs w:val="31"/>
          <w:lang w:bidi="ar"/>
        </w:rPr>
        <w:t>万元。</w:t>
      </w:r>
    </w:p>
    <w:p w14:paraId="09436206">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2C970600">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2025年总体工作思路：以党的二十大精神为指引，</w:t>
      </w:r>
      <w:r>
        <w:rPr>
          <w:rFonts w:hint="eastAsia" w:ascii="仿宋_GB2312" w:hAnsi="仿宋_GB2312" w:eastAsia="仿宋_GB2312" w:cs="仿宋_GB2312"/>
          <w:b w:val="0"/>
          <w:bCs w:val="0"/>
          <w:color w:val="000000"/>
          <w:sz w:val="32"/>
          <w:szCs w:val="32"/>
          <w:highlight w:val="none"/>
          <w:lang w:eastAsia="zh-CN"/>
        </w:rPr>
        <w:t>紧紧围绕县委、县政府中心工作，坚持稳中求进工作总基调，把保持加速度、决胜“十四五”作为总抓手，</w:t>
      </w:r>
      <w:r>
        <w:rPr>
          <w:rFonts w:hint="eastAsia" w:ascii="仿宋_GB2312" w:hAnsi="仿宋_GB2312" w:eastAsia="仿宋_GB2312" w:cs="仿宋_GB2312"/>
          <w:sz w:val="32"/>
          <w:szCs w:val="32"/>
          <w:lang w:val="en-US" w:eastAsia="zh-CN"/>
        </w:rPr>
        <w:t>持续提高党建“引领力”，激发基层治理“新活力”，</w:t>
      </w:r>
      <w:r>
        <w:rPr>
          <w:rFonts w:hint="eastAsia" w:ascii="仿宋_GB2312" w:hAnsi="仿宋_GB2312" w:eastAsia="仿宋_GB2312" w:cs="仿宋_GB2312"/>
          <w:kern w:val="2"/>
          <w:sz w:val="32"/>
          <w:szCs w:val="32"/>
          <w:lang w:val="en-US" w:eastAsia="zh-CN" w:bidi="ar-SA"/>
        </w:rPr>
        <w:t>助推高质量发展跑出“加速度”，攻坚突破创亮点，为</w:t>
      </w:r>
      <w:r>
        <w:rPr>
          <w:rFonts w:hint="eastAsia" w:ascii="仿宋" w:hAnsi="仿宋" w:eastAsia="仿宋" w:cs="仿宋"/>
          <w:color w:val="000000"/>
          <w:kern w:val="0"/>
          <w:sz w:val="32"/>
          <w:szCs w:val="32"/>
          <w:lang w:val="en-US" w:eastAsia="zh-CN" w:bidi="ar"/>
        </w:rPr>
        <w:t>奋力谱写中国式现代化建设阜平篇章</w:t>
      </w:r>
      <w:r>
        <w:rPr>
          <w:rFonts w:hint="eastAsia" w:ascii="仿宋_GB2312" w:hAnsi="仿宋_GB2312" w:eastAsia="仿宋_GB2312" w:cs="仿宋_GB2312"/>
          <w:kern w:val="2"/>
          <w:sz w:val="32"/>
          <w:szCs w:val="32"/>
          <w:lang w:val="en-US" w:eastAsia="zh-CN" w:bidi="ar-SA"/>
        </w:rPr>
        <w:t>贡献力量。重点抓好以下几项工作：</w:t>
      </w:r>
    </w:p>
    <w:p w14:paraId="6730A1B9">
      <w:pPr>
        <w:keepNext w:val="0"/>
        <w:keepLines w:val="0"/>
        <w:pageBreakBefore w:val="0"/>
        <w:kinsoku/>
        <w:wordWrap/>
        <w:overflowPunct/>
        <w:topLinePunct w:val="0"/>
        <w:autoSpaceDE/>
        <w:autoSpaceDN/>
        <w:bidi w:val="0"/>
        <w:spacing w:line="560" w:lineRule="exact"/>
        <w:ind w:firstLine="321" w:firstLineChars="100"/>
        <w:jc w:val="left"/>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仿宋_GB2312"/>
          <w:b/>
          <w:kern w:val="0"/>
          <w:sz w:val="32"/>
          <w:szCs w:val="32"/>
          <w:lang w:val="en-US" w:eastAsia="zh-CN" w:bidi="ar-SA"/>
        </w:rPr>
        <w:t>（一）把稳党建引领“航船舵”。</w:t>
      </w:r>
      <w:r>
        <w:rPr>
          <w:rFonts w:hint="eastAsia" w:ascii="仿宋_GB2312" w:hAnsi="仿宋_GB2312" w:eastAsia="仿宋_GB2312" w:cs="仿宋_GB2312"/>
          <w:kern w:val="2"/>
          <w:sz w:val="32"/>
          <w:szCs w:val="32"/>
          <w:lang w:val="en-US" w:eastAsia="zh-CN" w:bidi="ar-SA"/>
        </w:rPr>
        <w:t>进一步夯实基层组织建设，选优配强村领头人，抓好班子带好队伍；创建党建示范点，加强培训赋能，以组织振兴助推乡村振兴</w:t>
      </w:r>
      <w:r>
        <w:rPr>
          <w:rFonts w:hint="eastAsia" w:ascii="仿宋" w:hAnsi="仿宋" w:eastAsia="仿宋" w:cs="仿宋"/>
          <w:color w:val="000000"/>
          <w:kern w:val="0"/>
          <w:sz w:val="32"/>
          <w:szCs w:val="32"/>
          <w:lang w:val="en-US" w:eastAsia="zh-CN" w:bidi="ar"/>
        </w:rPr>
        <w:t>。</w:t>
      </w:r>
    </w:p>
    <w:p w14:paraId="7F50ABB9">
      <w:pPr>
        <w:keepNext w:val="0"/>
        <w:keepLines w:val="0"/>
        <w:pageBreakBefore w:val="0"/>
        <w:widowControl/>
        <w:suppressLineNumbers w:val="0"/>
        <w:kinsoku/>
        <w:wordWrap/>
        <w:overflowPunct/>
        <w:topLinePunct w:val="0"/>
        <w:autoSpaceDE/>
        <w:autoSpaceDN/>
        <w:bidi w:val="0"/>
        <w:spacing w:line="560" w:lineRule="exact"/>
        <w:ind w:firstLine="321" w:firstLineChars="100"/>
        <w:jc w:val="left"/>
        <w:textAlignment w:val="auto"/>
        <w:rPr>
          <w:rFonts w:hint="default" w:ascii="仿宋_GB2312" w:hAnsi="仿宋_GB2312" w:eastAsia="仿宋_GB2312" w:cs="仿宋_GB2312"/>
          <w:sz w:val="32"/>
          <w:szCs w:val="32"/>
          <w:lang w:val="en-US" w:eastAsia="zh-CN"/>
        </w:rPr>
      </w:pPr>
      <w:r>
        <w:rPr>
          <w:rFonts w:hint="eastAsia" w:ascii="楷体" w:hAnsi="楷体" w:eastAsia="楷体" w:cs="仿宋_GB2312"/>
          <w:b/>
          <w:kern w:val="0"/>
          <w:sz w:val="32"/>
          <w:szCs w:val="32"/>
          <w:lang w:val="en-US" w:eastAsia="zh-CN" w:bidi="ar-SA"/>
        </w:rPr>
        <w:t>（二）点燃文旅产业“烟火气”。</w:t>
      </w:r>
      <w:r>
        <w:rPr>
          <w:rFonts w:hint="eastAsia" w:ascii="仿宋_GB2312" w:hAnsi="仿宋_GB2312" w:eastAsia="仿宋_GB2312" w:cs="仿宋_GB2312"/>
          <w:sz w:val="32"/>
          <w:szCs w:val="32"/>
          <w:lang w:val="en-US" w:eastAsia="zh-CN"/>
        </w:rPr>
        <w:t>依托“红色文化、绿色山水”等资源优势，</w:t>
      </w:r>
      <w:r>
        <w:rPr>
          <w:rFonts w:hint="eastAsia" w:ascii="仿宋_GB2312" w:hAnsi="仿宋_GB2312" w:eastAsia="仿宋_GB2312" w:cs="仿宋_GB2312"/>
          <w:kern w:val="2"/>
          <w:sz w:val="32"/>
          <w:szCs w:val="32"/>
          <w:lang w:val="en-US" w:eastAsia="zh-CN" w:bidi="ar-SA"/>
        </w:rPr>
        <w:t>推进</w:t>
      </w:r>
      <w:r>
        <w:rPr>
          <w:rFonts w:hint="eastAsia" w:ascii="仿宋_GB2312" w:hAnsi="仿宋_GB2312" w:eastAsia="仿宋_GB2312" w:cs="仿宋_GB2312"/>
          <w:bCs/>
          <w:sz w:val="32"/>
          <w:szCs w:val="32"/>
          <w:lang w:val="en-US" w:eastAsia="zh-CN"/>
        </w:rPr>
        <w:t>东南山越野文化主题公园、菩提湖农业湖钓赛事公园、木匠口西安电子科技大学遗址修复等项目建设</w:t>
      </w:r>
      <w:r>
        <w:rPr>
          <w:rFonts w:hint="eastAsia" w:ascii="仿宋_GB2312" w:hAnsi="仿宋_GB2312" w:eastAsia="仿宋_GB2312" w:cs="仿宋_GB2312"/>
          <w:sz w:val="32"/>
          <w:szCs w:val="32"/>
          <w:lang w:val="en-US" w:eastAsia="zh-CN"/>
        </w:rPr>
        <w:t>。</w:t>
      </w:r>
    </w:p>
    <w:p w14:paraId="424D37C0">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Style w:val="24"/>
          <w:rFonts w:hint="eastAsia" w:ascii="仿宋" w:hAnsi="仿宋" w:eastAsia="仿宋" w:cs="仿宋"/>
          <w:sz w:val="32"/>
          <w:szCs w:val="32"/>
        </w:rPr>
      </w:pPr>
      <w:r>
        <w:rPr>
          <w:rFonts w:hint="eastAsia" w:ascii="楷体" w:hAnsi="楷体" w:eastAsia="楷体" w:cs="仿宋_GB2312"/>
          <w:b/>
          <w:kern w:val="0"/>
          <w:sz w:val="32"/>
          <w:szCs w:val="32"/>
          <w:lang w:val="en-US" w:eastAsia="zh-CN" w:bidi="ar-SA"/>
        </w:rPr>
        <w:t>（三）创建集体产业“新业态”。</w:t>
      </w:r>
      <w:r>
        <w:rPr>
          <w:rFonts w:hint="eastAsia" w:ascii="仿宋_GB2312" w:hAnsi="仿宋_GB2312" w:eastAsia="仿宋_GB2312" w:cs="仿宋_GB2312"/>
          <w:b w:val="0"/>
          <w:bCs w:val="0"/>
          <w:kern w:val="2"/>
          <w:sz w:val="32"/>
          <w:szCs w:val="32"/>
          <w:lang w:val="en-US" w:eastAsia="zh-CN"/>
        </w:rPr>
        <w:t>深入开展党支部领办合作社，</w:t>
      </w:r>
      <w:r>
        <w:rPr>
          <w:rStyle w:val="24"/>
          <w:rFonts w:hint="eastAsia" w:ascii="仿宋" w:hAnsi="仿宋" w:eastAsia="仿宋" w:cs="仿宋"/>
          <w:sz w:val="32"/>
          <w:szCs w:val="32"/>
          <w:lang w:val="en-US" w:eastAsia="zh-CN"/>
        </w:rPr>
        <w:t>积极申报大石坊、小石坊、燕头3个村“全市百强示范社”。</w:t>
      </w:r>
    </w:p>
    <w:p w14:paraId="4B9F9293">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Style w:val="24"/>
          <w:rFonts w:hint="eastAsia" w:ascii="仿宋" w:hAnsi="仿宋" w:eastAsia="仿宋" w:cs="仿宋"/>
          <w:sz w:val="32"/>
          <w:szCs w:val="32"/>
        </w:rPr>
      </w:pPr>
      <w:r>
        <w:rPr>
          <w:rFonts w:hint="eastAsia" w:ascii="楷体" w:hAnsi="楷体" w:eastAsia="楷体" w:cs="仿宋_GB2312"/>
          <w:b/>
          <w:kern w:val="0"/>
          <w:sz w:val="32"/>
          <w:szCs w:val="32"/>
          <w:lang w:val="en-US" w:eastAsia="zh-CN" w:bidi="ar-SA"/>
        </w:rPr>
        <w:t>（四）打通重点项目“快车道”。</w:t>
      </w:r>
      <w:r>
        <w:rPr>
          <w:rFonts w:hint="eastAsia" w:ascii="仿宋" w:hAnsi="仿宋" w:eastAsia="仿宋" w:cs="仿宋"/>
          <w:color w:val="000000"/>
          <w:kern w:val="0"/>
          <w:sz w:val="32"/>
          <w:szCs w:val="32"/>
          <w:lang w:val="en-US" w:eastAsia="zh-CN" w:bidi="ar"/>
        </w:rPr>
        <w:t>坚持“项目为王”理念，</w:t>
      </w:r>
      <w:r>
        <w:rPr>
          <w:rFonts w:hint="eastAsia" w:ascii="仿宋" w:hAnsi="仿宋" w:eastAsia="仿宋" w:cs="仿宋_GB2312"/>
          <w:bCs/>
          <w:sz w:val="32"/>
          <w:szCs w:val="32"/>
          <w:lang w:val="en-US" w:eastAsia="zh-CN"/>
        </w:rPr>
        <w:t>持续推进</w:t>
      </w:r>
      <w:r>
        <w:rPr>
          <w:rFonts w:hint="eastAsia" w:ascii="仿宋_GB2312" w:hAnsi="仿宋_GB2312" w:eastAsia="仿宋_GB2312" w:cs="仿宋_GB2312"/>
          <w:sz w:val="32"/>
          <w:szCs w:val="32"/>
          <w:lang w:val="en-US" w:eastAsia="zh-CN"/>
        </w:rPr>
        <w:t>沙河治理工程（阜平县段）、石漕沟水库枢纽工程、</w:t>
      </w:r>
      <w:r>
        <w:rPr>
          <w:rFonts w:hint="eastAsia" w:ascii="仿宋_GB2312" w:hAnsi="仿宋_GB2312" w:eastAsia="仿宋_GB2312" w:cs="仿宋_GB2312"/>
          <w:kern w:val="2"/>
          <w:sz w:val="32"/>
          <w:szCs w:val="32"/>
          <w:lang w:val="en-US" w:eastAsia="zh-CN" w:bidi="ar-SA"/>
        </w:rPr>
        <w:t>雄忻高铁（阜平镇段）建设征迁遗留问题解决；</w:t>
      </w:r>
      <w:r>
        <w:rPr>
          <w:rFonts w:hint="eastAsia" w:ascii="仿宋_GB2312" w:hAnsi="仿宋_GB2312" w:eastAsia="仿宋_GB2312" w:cs="仿宋_GB2312"/>
          <w:bCs/>
          <w:sz w:val="32"/>
          <w:szCs w:val="32"/>
          <w:lang w:val="en-US" w:eastAsia="zh-CN"/>
        </w:rPr>
        <w:t>积极争取革命老区转移支付195万元的黄岸底村农村饮用水提升改造项目（二期）立项实施；启动白河村环秀山庄0.9公里基础设施道路和东南山越野车文化主题公园</w:t>
      </w:r>
      <w:r>
        <w:rPr>
          <w:rFonts w:hint="eastAsia" w:ascii="仿宋_GB2312" w:hAnsi="仿宋_GB2312" w:eastAsia="仿宋_GB2312" w:cs="仿宋_GB2312"/>
          <w:bCs/>
          <w:color w:val="000000" w:themeColor="text1"/>
          <w:sz w:val="32"/>
          <w:szCs w:val="32"/>
          <w:lang w:val="en-US" w:eastAsia="zh-CN"/>
        </w:rPr>
        <w:t>3.3公</w:t>
      </w:r>
      <w:r>
        <w:rPr>
          <w:rFonts w:hint="eastAsia" w:ascii="仿宋_GB2312" w:hAnsi="仿宋_GB2312" w:eastAsia="仿宋_GB2312" w:cs="仿宋_GB2312"/>
          <w:bCs/>
          <w:sz w:val="32"/>
          <w:szCs w:val="32"/>
          <w:lang w:val="en-US" w:eastAsia="zh-CN"/>
        </w:rPr>
        <w:t>里产业道路硬化建设。</w:t>
      </w:r>
    </w:p>
    <w:p w14:paraId="0B2FF4FE">
      <w:pPr>
        <w:keepNext w:val="0"/>
        <w:keepLines w:val="0"/>
        <w:pageBreakBefore w:val="0"/>
        <w:widowControl/>
        <w:kinsoku/>
        <w:wordWrap/>
        <w:overflowPunct/>
        <w:topLinePunct w:val="0"/>
        <w:autoSpaceDE/>
        <w:autoSpaceDN/>
        <w:bidi w:val="0"/>
        <w:adjustRightInd w:val="0"/>
        <w:snapToGrid w:val="0"/>
        <w:spacing w:after="0" w:line="560" w:lineRule="exact"/>
        <w:ind w:firstLine="321" w:firstLineChars="100"/>
        <w:jc w:val="left"/>
        <w:textAlignment w:val="auto"/>
        <w:rPr>
          <w:rFonts w:hint="default" w:ascii="仿宋_GB2312" w:hAnsi="仿宋_GB2312" w:eastAsia="仿宋_GB2312" w:cs="仿宋_GB2312"/>
          <w:sz w:val="32"/>
          <w:szCs w:val="32"/>
          <w:lang w:val="en-US" w:eastAsia="zh-CN"/>
        </w:rPr>
      </w:pPr>
      <w:r>
        <w:rPr>
          <w:rFonts w:hint="eastAsia" w:ascii="楷体" w:hAnsi="楷体" w:eastAsia="楷体" w:cs="仿宋_GB2312"/>
          <w:b/>
          <w:kern w:val="0"/>
          <w:sz w:val="32"/>
          <w:szCs w:val="32"/>
          <w:lang w:val="en-US" w:eastAsia="zh-CN" w:bidi="ar-SA"/>
        </w:rPr>
        <w:t>（五）守牢安全底线“保稳定”。</w:t>
      </w:r>
      <w:r>
        <w:rPr>
          <w:rFonts w:hint="eastAsia" w:ascii="仿宋" w:hAnsi="仿宋" w:eastAsia="仿宋" w:cs="仿宋"/>
          <w:b w:val="0"/>
          <w:bCs/>
          <w:kern w:val="0"/>
          <w:sz w:val="32"/>
          <w:szCs w:val="32"/>
          <w:lang w:val="en-US" w:eastAsia="zh-CN" w:bidi="ar-SA"/>
        </w:rPr>
        <w:t>持续</w:t>
      </w:r>
      <w:r>
        <w:rPr>
          <w:rFonts w:hint="eastAsia" w:ascii="仿宋_GB2312" w:hAnsi="仿宋_GB2312" w:eastAsia="仿宋_GB2312" w:cs="仿宋_GB2312"/>
          <w:kern w:val="2"/>
          <w:sz w:val="32"/>
          <w:szCs w:val="32"/>
          <w:lang w:val="en-US" w:eastAsia="zh-CN" w:bidi="ar-SA"/>
        </w:rPr>
        <w:t>强化法制化建设，</w:t>
      </w:r>
      <w:r>
        <w:rPr>
          <w:rFonts w:hint="eastAsia" w:ascii="仿宋" w:hAnsi="仿宋" w:eastAsia="仿宋" w:cs="仿宋"/>
          <w:sz w:val="32"/>
          <w:szCs w:val="32"/>
          <w:lang w:val="en-US" w:eastAsia="zh-CN"/>
        </w:rPr>
        <w:t>健全联动机制，</w:t>
      </w:r>
      <w:r>
        <w:rPr>
          <w:rFonts w:hint="eastAsia" w:ascii="仿宋" w:hAnsi="仿宋" w:eastAsia="仿宋" w:cs="仿宋"/>
          <w:color w:val="000000"/>
          <w:kern w:val="0"/>
          <w:sz w:val="32"/>
          <w:szCs w:val="32"/>
          <w:lang w:val="en-US" w:eastAsia="zh-CN" w:bidi="ar"/>
        </w:rPr>
        <w:t>把依法行政之“效”引向深入，</w:t>
      </w:r>
      <w:r>
        <w:rPr>
          <w:rFonts w:hint="eastAsia" w:ascii="仿宋_GB2312" w:hAnsi="仿宋_GB2312" w:eastAsia="仿宋_GB2312" w:cs="仿宋_GB2312"/>
          <w:sz w:val="32"/>
          <w:szCs w:val="32"/>
          <w:lang w:val="en-US" w:eastAsia="zh-CN"/>
        </w:rPr>
        <w:t>构建共治共享基层治理新格局，</w:t>
      </w:r>
      <w:r>
        <w:rPr>
          <w:rFonts w:hint="eastAsia" w:ascii="仿宋_GB2312" w:hAnsi="仿宋_GB2312" w:eastAsia="仿宋_GB2312" w:cs="仿宋_GB2312"/>
          <w:kern w:val="2"/>
          <w:sz w:val="32"/>
          <w:szCs w:val="32"/>
          <w:lang w:val="en-US" w:eastAsia="zh-CN" w:bidi="ar-SA"/>
        </w:rPr>
        <w:t>为高质量高速发展营造稳定大环境。</w:t>
      </w:r>
    </w:p>
    <w:p w14:paraId="31D55B19">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1CC34282">
      <w:pPr>
        <w:spacing w:before="0" w:after="0"/>
        <w:ind w:firstLine="560"/>
        <w:jc w:val="left"/>
        <w:outlineLvl w:val="9"/>
        <w:rPr>
          <w:rFonts w:hint="eastAsia" w:ascii="宋体" w:hAnsi="宋体" w:eastAsia="宋体" w:cs="宋体"/>
          <w:b/>
          <w:color w:val="000000"/>
          <w:sz w:val="28"/>
        </w:rPr>
      </w:pPr>
      <w:r>
        <w:rPr>
          <w:rFonts w:hint="eastAsia" w:ascii="宋体" w:hAnsi="宋体" w:eastAsia="宋体" w:cs="宋体"/>
          <w:b/>
          <w:color w:val="000000"/>
          <w:sz w:val="28"/>
        </w:rPr>
        <w:t>1、长期临时工人员经费绩效目标表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60F1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A07F61">
            <w:pPr>
              <w:pStyle w:val="12"/>
            </w:pPr>
            <w:r>
              <w:t>单位：万元</w:t>
            </w:r>
          </w:p>
        </w:tc>
      </w:tr>
      <w:tr w14:paraId="285A76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75B931">
            <w:pPr>
              <w:pStyle w:val="11"/>
            </w:pPr>
            <w:r>
              <w:t>项目编码</w:t>
            </w:r>
          </w:p>
        </w:tc>
        <w:tc>
          <w:tcPr>
            <w:tcW w:w="5103" w:type="dxa"/>
            <w:gridSpan w:val="2"/>
            <w:vAlign w:val="center"/>
          </w:tcPr>
          <w:p w14:paraId="4E714D64">
            <w:pPr>
              <w:pStyle w:val="13"/>
            </w:pPr>
            <w:r>
              <w:t>13062425P00733810109E</w:t>
            </w:r>
          </w:p>
        </w:tc>
        <w:tc>
          <w:tcPr>
            <w:tcW w:w="2835" w:type="dxa"/>
            <w:vAlign w:val="center"/>
          </w:tcPr>
          <w:p w14:paraId="236DB591">
            <w:pPr>
              <w:pStyle w:val="11"/>
            </w:pPr>
            <w:r>
              <w:t>项目名称</w:t>
            </w:r>
          </w:p>
        </w:tc>
        <w:tc>
          <w:tcPr>
            <w:tcW w:w="6095" w:type="dxa"/>
            <w:gridSpan w:val="3"/>
            <w:vAlign w:val="center"/>
          </w:tcPr>
          <w:p w14:paraId="7B284EC7">
            <w:pPr>
              <w:pStyle w:val="13"/>
            </w:pPr>
            <w:r>
              <w:t>长期临时工人员经费</w:t>
            </w:r>
          </w:p>
        </w:tc>
      </w:tr>
      <w:tr w14:paraId="39A652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3E089E">
            <w:pPr>
              <w:pStyle w:val="11"/>
            </w:pPr>
            <w:r>
              <w:t>预算规模及资金用途</w:t>
            </w:r>
          </w:p>
        </w:tc>
        <w:tc>
          <w:tcPr>
            <w:tcW w:w="2268" w:type="dxa"/>
            <w:vAlign w:val="center"/>
          </w:tcPr>
          <w:p w14:paraId="1CCE42FE">
            <w:pPr>
              <w:pStyle w:val="11"/>
            </w:pPr>
            <w:r>
              <w:t>预算数</w:t>
            </w:r>
          </w:p>
        </w:tc>
        <w:tc>
          <w:tcPr>
            <w:tcW w:w="2835" w:type="dxa"/>
            <w:vAlign w:val="center"/>
          </w:tcPr>
          <w:p w14:paraId="46451D97">
            <w:pPr>
              <w:pStyle w:val="13"/>
            </w:pPr>
            <w:r>
              <w:t>9.48</w:t>
            </w:r>
          </w:p>
        </w:tc>
        <w:tc>
          <w:tcPr>
            <w:tcW w:w="2835" w:type="dxa"/>
            <w:vAlign w:val="center"/>
          </w:tcPr>
          <w:p w14:paraId="7B0CE58C">
            <w:pPr>
              <w:pStyle w:val="11"/>
            </w:pPr>
            <w:r>
              <w:t>其中：财政资金</w:t>
            </w:r>
          </w:p>
        </w:tc>
        <w:tc>
          <w:tcPr>
            <w:tcW w:w="2551" w:type="dxa"/>
            <w:vAlign w:val="center"/>
          </w:tcPr>
          <w:p w14:paraId="580ACB92">
            <w:pPr>
              <w:pStyle w:val="13"/>
            </w:pPr>
            <w:r>
              <w:t>9.48</w:t>
            </w:r>
          </w:p>
        </w:tc>
        <w:tc>
          <w:tcPr>
            <w:tcW w:w="2268" w:type="dxa"/>
            <w:vAlign w:val="center"/>
          </w:tcPr>
          <w:p w14:paraId="3C946B1B">
            <w:pPr>
              <w:pStyle w:val="11"/>
            </w:pPr>
            <w:r>
              <w:t>其他资金</w:t>
            </w:r>
          </w:p>
        </w:tc>
        <w:tc>
          <w:tcPr>
            <w:tcW w:w="1276" w:type="dxa"/>
            <w:vAlign w:val="center"/>
          </w:tcPr>
          <w:p w14:paraId="1FBD3D1F">
            <w:pPr>
              <w:pStyle w:val="13"/>
            </w:pPr>
            <w:r>
              <w:t xml:space="preserve"> </w:t>
            </w:r>
          </w:p>
        </w:tc>
      </w:tr>
      <w:tr w14:paraId="69E4DD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8CB783"/>
        </w:tc>
        <w:tc>
          <w:tcPr>
            <w:tcW w:w="14033" w:type="dxa"/>
            <w:gridSpan w:val="6"/>
            <w:vAlign w:val="center"/>
          </w:tcPr>
          <w:p w14:paraId="4A6DB9CF">
            <w:pPr>
              <w:pStyle w:val="13"/>
            </w:pPr>
            <w:r>
              <w:t>5名社保员工资</w:t>
            </w:r>
          </w:p>
        </w:tc>
      </w:tr>
      <w:tr w14:paraId="4B914C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10B42">
            <w:pPr>
              <w:pStyle w:val="11"/>
            </w:pPr>
            <w:r>
              <w:t>资金支出计划（%）</w:t>
            </w:r>
          </w:p>
        </w:tc>
        <w:tc>
          <w:tcPr>
            <w:tcW w:w="5103" w:type="dxa"/>
            <w:gridSpan w:val="2"/>
            <w:vAlign w:val="center"/>
          </w:tcPr>
          <w:p w14:paraId="50DA2517">
            <w:pPr>
              <w:pStyle w:val="11"/>
            </w:pPr>
            <w:r>
              <w:t>3月底</w:t>
            </w:r>
          </w:p>
        </w:tc>
        <w:tc>
          <w:tcPr>
            <w:tcW w:w="2835" w:type="dxa"/>
            <w:vAlign w:val="center"/>
          </w:tcPr>
          <w:p w14:paraId="385CC288">
            <w:pPr>
              <w:pStyle w:val="11"/>
            </w:pPr>
            <w:r>
              <w:t>6月底</w:t>
            </w:r>
          </w:p>
        </w:tc>
        <w:tc>
          <w:tcPr>
            <w:tcW w:w="2551" w:type="dxa"/>
            <w:vAlign w:val="center"/>
          </w:tcPr>
          <w:p w14:paraId="2423F568">
            <w:pPr>
              <w:pStyle w:val="11"/>
            </w:pPr>
            <w:r>
              <w:t>10月底</w:t>
            </w:r>
          </w:p>
        </w:tc>
        <w:tc>
          <w:tcPr>
            <w:tcW w:w="3544" w:type="dxa"/>
            <w:gridSpan w:val="2"/>
            <w:vAlign w:val="center"/>
          </w:tcPr>
          <w:p w14:paraId="40B44A67">
            <w:pPr>
              <w:pStyle w:val="11"/>
            </w:pPr>
            <w:r>
              <w:t>12月底</w:t>
            </w:r>
          </w:p>
        </w:tc>
      </w:tr>
      <w:tr w14:paraId="206462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E7B1A6"/>
        </w:tc>
        <w:tc>
          <w:tcPr>
            <w:tcW w:w="5103" w:type="dxa"/>
            <w:gridSpan w:val="2"/>
            <w:vAlign w:val="center"/>
          </w:tcPr>
          <w:p w14:paraId="5F3493E3">
            <w:pPr>
              <w:pStyle w:val="14"/>
            </w:pPr>
            <w:r>
              <w:t>25%</w:t>
            </w:r>
          </w:p>
        </w:tc>
        <w:tc>
          <w:tcPr>
            <w:tcW w:w="2835" w:type="dxa"/>
            <w:vAlign w:val="center"/>
          </w:tcPr>
          <w:p w14:paraId="798EB504">
            <w:pPr>
              <w:pStyle w:val="14"/>
            </w:pPr>
            <w:r>
              <w:t>50%</w:t>
            </w:r>
          </w:p>
        </w:tc>
        <w:tc>
          <w:tcPr>
            <w:tcW w:w="2551" w:type="dxa"/>
            <w:vAlign w:val="center"/>
          </w:tcPr>
          <w:p w14:paraId="3B0D7889">
            <w:pPr>
              <w:pStyle w:val="14"/>
            </w:pPr>
            <w:r>
              <w:t>75%</w:t>
            </w:r>
          </w:p>
        </w:tc>
        <w:tc>
          <w:tcPr>
            <w:tcW w:w="3544" w:type="dxa"/>
            <w:gridSpan w:val="2"/>
            <w:vAlign w:val="center"/>
          </w:tcPr>
          <w:p w14:paraId="51DB724A">
            <w:pPr>
              <w:pStyle w:val="14"/>
            </w:pPr>
            <w:r>
              <w:t>100%</w:t>
            </w:r>
          </w:p>
        </w:tc>
      </w:tr>
      <w:tr w14:paraId="0A64D0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3F6CF3">
            <w:pPr>
              <w:pStyle w:val="11"/>
            </w:pPr>
            <w:r>
              <w:t>绩效目标</w:t>
            </w:r>
          </w:p>
        </w:tc>
        <w:tc>
          <w:tcPr>
            <w:tcW w:w="14033" w:type="dxa"/>
            <w:gridSpan w:val="6"/>
            <w:vAlign w:val="center"/>
          </w:tcPr>
          <w:p w14:paraId="12806892">
            <w:pPr>
              <w:pStyle w:val="13"/>
            </w:pPr>
            <w:r>
              <w:rPr>
                <w:rFonts w:hint="eastAsia" w:ascii="宋体" w:hAnsi="宋体" w:eastAsia="宋体" w:cs="宋体"/>
              </w:rPr>
              <w:t>1.保证工作正常开展，及时发放5名社保员人员工资。</w:t>
            </w:r>
          </w:p>
        </w:tc>
      </w:tr>
    </w:tbl>
    <w:p w14:paraId="0B4087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2DA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039E38">
            <w:pPr>
              <w:pStyle w:val="11"/>
            </w:pPr>
            <w:r>
              <w:t>一级指标</w:t>
            </w:r>
          </w:p>
        </w:tc>
        <w:tc>
          <w:tcPr>
            <w:tcW w:w="2268" w:type="dxa"/>
            <w:vAlign w:val="center"/>
          </w:tcPr>
          <w:p w14:paraId="78E5B401">
            <w:pPr>
              <w:pStyle w:val="11"/>
            </w:pPr>
            <w:r>
              <w:t>二级指标</w:t>
            </w:r>
          </w:p>
        </w:tc>
        <w:tc>
          <w:tcPr>
            <w:tcW w:w="2835" w:type="dxa"/>
            <w:vAlign w:val="center"/>
          </w:tcPr>
          <w:p w14:paraId="01AD8945">
            <w:pPr>
              <w:pStyle w:val="11"/>
            </w:pPr>
            <w:r>
              <w:t>三级指标</w:t>
            </w:r>
          </w:p>
        </w:tc>
        <w:tc>
          <w:tcPr>
            <w:tcW w:w="5386" w:type="dxa"/>
            <w:vAlign w:val="center"/>
          </w:tcPr>
          <w:p w14:paraId="5C93C43A">
            <w:pPr>
              <w:pStyle w:val="11"/>
            </w:pPr>
            <w:r>
              <w:t>绩效指标描述</w:t>
            </w:r>
          </w:p>
        </w:tc>
        <w:tc>
          <w:tcPr>
            <w:tcW w:w="2268" w:type="dxa"/>
            <w:vAlign w:val="center"/>
          </w:tcPr>
          <w:p w14:paraId="4D0EABBB">
            <w:pPr>
              <w:pStyle w:val="11"/>
            </w:pPr>
            <w:r>
              <w:t>指标值</w:t>
            </w:r>
          </w:p>
        </w:tc>
        <w:tc>
          <w:tcPr>
            <w:tcW w:w="1276" w:type="dxa"/>
            <w:vAlign w:val="center"/>
          </w:tcPr>
          <w:p w14:paraId="01566D3D">
            <w:pPr>
              <w:pStyle w:val="11"/>
            </w:pPr>
            <w:r>
              <w:t>指标值确定依据</w:t>
            </w:r>
          </w:p>
        </w:tc>
      </w:tr>
      <w:tr w14:paraId="4F180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2056B">
            <w:pPr>
              <w:pStyle w:val="14"/>
            </w:pPr>
            <w:r>
              <w:t>产出指标</w:t>
            </w:r>
          </w:p>
        </w:tc>
        <w:tc>
          <w:tcPr>
            <w:tcW w:w="2268" w:type="dxa"/>
            <w:vAlign w:val="center"/>
          </w:tcPr>
          <w:p w14:paraId="71DBE689">
            <w:pPr>
              <w:pStyle w:val="13"/>
              <w:rPr>
                <w:rFonts w:hint="eastAsia" w:ascii="宋体" w:hAnsi="宋体" w:eastAsia="宋体" w:cs="宋体"/>
              </w:rPr>
            </w:pPr>
            <w:r>
              <w:rPr>
                <w:rFonts w:hint="eastAsia" w:ascii="宋体" w:hAnsi="宋体" w:eastAsia="宋体" w:cs="宋体"/>
              </w:rPr>
              <w:t>数量指标</w:t>
            </w:r>
          </w:p>
        </w:tc>
        <w:tc>
          <w:tcPr>
            <w:tcW w:w="2835" w:type="dxa"/>
            <w:vAlign w:val="center"/>
          </w:tcPr>
          <w:p w14:paraId="5F75CBED">
            <w:pPr>
              <w:pStyle w:val="13"/>
              <w:rPr>
                <w:rFonts w:hint="eastAsia" w:ascii="宋体" w:hAnsi="宋体" w:eastAsia="宋体" w:cs="宋体"/>
              </w:rPr>
            </w:pPr>
            <w:r>
              <w:rPr>
                <w:rFonts w:hint="eastAsia" w:ascii="宋体" w:hAnsi="宋体" w:eastAsia="宋体" w:cs="宋体"/>
              </w:rPr>
              <w:t>绩效评价</w:t>
            </w:r>
          </w:p>
        </w:tc>
        <w:tc>
          <w:tcPr>
            <w:tcW w:w="5386" w:type="dxa"/>
            <w:vAlign w:val="center"/>
          </w:tcPr>
          <w:p w14:paraId="189F938D">
            <w:pPr>
              <w:pStyle w:val="13"/>
              <w:rPr>
                <w:rFonts w:hint="eastAsia" w:ascii="宋体" w:hAnsi="宋体" w:eastAsia="宋体" w:cs="宋体"/>
              </w:rPr>
            </w:pPr>
            <w:r>
              <w:rPr>
                <w:rFonts w:hint="eastAsia" w:ascii="宋体" w:hAnsi="宋体" w:eastAsia="宋体" w:cs="宋体"/>
              </w:rPr>
              <w:t>绩效评价</w:t>
            </w:r>
          </w:p>
        </w:tc>
        <w:tc>
          <w:tcPr>
            <w:tcW w:w="2268" w:type="dxa"/>
            <w:vAlign w:val="center"/>
          </w:tcPr>
          <w:p w14:paraId="7C8D7179">
            <w:pPr>
              <w:pStyle w:val="13"/>
              <w:rPr>
                <w:rFonts w:hint="eastAsia" w:ascii="宋体" w:hAnsi="宋体" w:eastAsia="宋体" w:cs="宋体"/>
              </w:rPr>
            </w:pPr>
            <w:r>
              <w:rPr>
                <w:rFonts w:hint="eastAsia" w:ascii="宋体" w:hAnsi="宋体" w:eastAsia="宋体" w:cs="宋体"/>
              </w:rPr>
              <w:t>较好</w:t>
            </w:r>
          </w:p>
        </w:tc>
        <w:tc>
          <w:tcPr>
            <w:tcW w:w="1276" w:type="dxa"/>
            <w:vAlign w:val="center"/>
          </w:tcPr>
          <w:p w14:paraId="74909767">
            <w:pPr>
              <w:pStyle w:val="13"/>
              <w:rPr>
                <w:rFonts w:hint="eastAsia" w:ascii="宋体" w:hAnsi="宋体" w:eastAsia="宋体" w:cs="宋体"/>
              </w:rPr>
            </w:pPr>
            <w:r>
              <w:rPr>
                <w:rFonts w:hint="eastAsia" w:ascii="宋体" w:hAnsi="宋体" w:eastAsia="宋体" w:cs="宋体"/>
              </w:rPr>
              <w:t>工资请示</w:t>
            </w:r>
          </w:p>
        </w:tc>
      </w:tr>
      <w:tr w14:paraId="571C8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1612F2"/>
        </w:tc>
        <w:tc>
          <w:tcPr>
            <w:tcW w:w="2268" w:type="dxa"/>
            <w:vAlign w:val="center"/>
          </w:tcPr>
          <w:p w14:paraId="71A1B1C6">
            <w:pPr>
              <w:pStyle w:val="13"/>
              <w:rPr>
                <w:rFonts w:hint="eastAsia" w:ascii="宋体" w:hAnsi="宋体" w:eastAsia="宋体" w:cs="宋体"/>
              </w:rPr>
            </w:pPr>
            <w:r>
              <w:rPr>
                <w:rFonts w:hint="eastAsia" w:ascii="宋体" w:hAnsi="宋体" w:eastAsia="宋体" w:cs="宋体"/>
              </w:rPr>
              <w:t>质量指标</w:t>
            </w:r>
          </w:p>
        </w:tc>
        <w:tc>
          <w:tcPr>
            <w:tcW w:w="2835" w:type="dxa"/>
            <w:vAlign w:val="center"/>
          </w:tcPr>
          <w:p w14:paraId="0F0F58D8">
            <w:pPr>
              <w:pStyle w:val="13"/>
              <w:rPr>
                <w:rFonts w:hint="eastAsia" w:ascii="宋体" w:hAnsi="宋体" w:eastAsia="宋体" w:cs="宋体"/>
              </w:rPr>
            </w:pPr>
            <w:r>
              <w:rPr>
                <w:rFonts w:hint="eastAsia" w:ascii="宋体" w:hAnsi="宋体" w:eastAsia="宋体" w:cs="宋体"/>
              </w:rPr>
              <w:t>完成率质量</w:t>
            </w:r>
          </w:p>
        </w:tc>
        <w:tc>
          <w:tcPr>
            <w:tcW w:w="5386" w:type="dxa"/>
            <w:vAlign w:val="center"/>
          </w:tcPr>
          <w:p w14:paraId="77931BF6">
            <w:pPr>
              <w:pStyle w:val="13"/>
              <w:rPr>
                <w:rFonts w:hint="eastAsia" w:ascii="宋体" w:hAnsi="宋体" w:eastAsia="宋体" w:cs="宋体"/>
              </w:rPr>
            </w:pPr>
            <w:r>
              <w:rPr>
                <w:rFonts w:hint="eastAsia" w:ascii="宋体" w:hAnsi="宋体" w:eastAsia="宋体" w:cs="宋体"/>
              </w:rPr>
              <w:t>完成率质量</w:t>
            </w:r>
          </w:p>
        </w:tc>
        <w:tc>
          <w:tcPr>
            <w:tcW w:w="2268" w:type="dxa"/>
            <w:vAlign w:val="center"/>
          </w:tcPr>
          <w:p w14:paraId="310FDAC7">
            <w:pPr>
              <w:pStyle w:val="13"/>
              <w:rPr>
                <w:rFonts w:hint="eastAsia" w:ascii="宋体" w:hAnsi="宋体" w:eastAsia="宋体" w:cs="宋体"/>
              </w:rPr>
            </w:pPr>
            <w:r>
              <w:rPr>
                <w:rFonts w:hint="eastAsia" w:ascii="宋体" w:hAnsi="宋体" w:eastAsia="宋体" w:cs="宋体"/>
              </w:rPr>
              <w:t>≥98百分比</w:t>
            </w:r>
          </w:p>
        </w:tc>
        <w:tc>
          <w:tcPr>
            <w:tcW w:w="1276" w:type="dxa"/>
            <w:vAlign w:val="center"/>
          </w:tcPr>
          <w:p w14:paraId="0C5E1F5C">
            <w:pPr>
              <w:pStyle w:val="13"/>
              <w:rPr>
                <w:rFonts w:hint="eastAsia" w:ascii="宋体" w:hAnsi="宋体" w:eastAsia="宋体" w:cs="宋体"/>
              </w:rPr>
            </w:pPr>
            <w:r>
              <w:rPr>
                <w:rFonts w:hint="eastAsia" w:ascii="宋体" w:hAnsi="宋体" w:eastAsia="宋体" w:cs="宋体"/>
              </w:rPr>
              <w:t>工资请示</w:t>
            </w:r>
          </w:p>
        </w:tc>
      </w:tr>
      <w:tr w14:paraId="51B3B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21371"/>
        </w:tc>
        <w:tc>
          <w:tcPr>
            <w:tcW w:w="2268" w:type="dxa"/>
            <w:vAlign w:val="center"/>
          </w:tcPr>
          <w:p w14:paraId="6FB28ABF">
            <w:pPr>
              <w:pStyle w:val="13"/>
              <w:rPr>
                <w:rFonts w:hint="eastAsia" w:ascii="宋体" w:hAnsi="宋体" w:eastAsia="宋体" w:cs="宋体"/>
              </w:rPr>
            </w:pPr>
            <w:r>
              <w:rPr>
                <w:rFonts w:hint="eastAsia" w:ascii="宋体" w:hAnsi="宋体" w:eastAsia="宋体" w:cs="宋体"/>
              </w:rPr>
              <w:t>时效指标</w:t>
            </w:r>
          </w:p>
        </w:tc>
        <w:tc>
          <w:tcPr>
            <w:tcW w:w="2835" w:type="dxa"/>
            <w:vAlign w:val="center"/>
          </w:tcPr>
          <w:p w14:paraId="136184A8">
            <w:pPr>
              <w:pStyle w:val="13"/>
              <w:rPr>
                <w:rFonts w:hint="eastAsia" w:ascii="宋体" w:hAnsi="宋体" w:eastAsia="宋体" w:cs="宋体"/>
              </w:rPr>
            </w:pPr>
            <w:r>
              <w:rPr>
                <w:rFonts w:hint="eastAsia" w:ascii="宋体" w:hAnsi="宋体" w:eastAsia="宋体" w:cs="宋体"/>
              </w:rPr>
              <w:t>支付时效</w:t>
            </w:r>
          </w:p>
        </w:tc>
        <w:tc>
          <w:tcPr>
            <w:tcW w:w="5386" w:type="dxa"/>
            <w:vAlign w:val="center"/>
          </w:tcPr>
          <w:p w14:paraId="703167E1">
            <w:pPr>
              <w:pStyle w:val="13"/>
              <w:rPr>
                <w:rFonts w:hint="eastAsia" w:ascii="宋体" w:hAnsi="宋体" w:eastAsia="宋体" w:cs="宋体"/>
              </w:rPr>
            </w:pPr>
            <w:r>
              <w:rPr>
                <w:rFonts w:hint="eastAsia" w:ascii="宋体" w:hAnsi="宋体" w:eastAsia="宋体" w:cs="宋体"/>
              </w:rPr>
              <w:t>资金按时支出</w:t>
            </w:r>
          </w:p>
        </w:tc>
        <w:tc>
          <w:tcPr>
            <w:tcW w:w="2268" w:type="dxa"/>
            <w:vAlign w:val="center"/>
          </w:tcPr>
          <w:p w14:paraId="10AC1518">
            <w:pPr>
              <w:pStyle w:val="13"/>
              <w:rPr>
                <w:rFonts w:hint="eastAsia" w:ascii="宋体" w:hAnsi="宋体" w:eastAsia="宋体" w:cs="宋体"/>
              </w:rPr>
            </w:pPr>
            <w:r>
              <w:rPr>
                <w:rFonts w:hint="eastAsia" w:ascii="宋体" w:hAnsi="宋体" w:eastAsia="宋体" w:cs="宋体"/>
              </w:rPr>
              <w:t>及时</w:t>
            </w:r>
          </w:p>
        </w:tc>
        <w:tc>
          <w:tcPr>
            <w:tcW w:w="1276" w:type="dxa"/>
            <w:vAlign w:val="center"/>
          </w:tcPr>
          <w:p w14:paraId="764C122A">
            <w:pPr>
              <w:pStyle w:val="13"/>
              <w:rPr>
                <w:rFonts w:hint="eastAsia" w:ascii="宋体" w:hAnsi="宋体" w:eastAsia="宋体" w:cs="宋体"/>
              </w:rPr>
            </w:pPr>
            <w:r>
              <w:rPr>
                <w:rFonts w:hint="eastAsia" w:ascii="宋体" w:hAnsi="宋体" w:eastAsia="宋体" w:cs="宋体"/>
              </w:rPr>
              <w:t>工资请示</w:t>
            </w:r>
          </w:p>
        </w:tc>
      </w:tr>
      <w:tr w14:paraId="00E8D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AB70F"/>
        </w:tc>
        <w:tc>
          <w:tcPr>
            <w:tcW w:w="2268" w:type="dxa"/>
            <w:vAlign w:val="center"/>
          </w:tcPr>
          <w:p w14:paraId="7CD482C1">
            <w:pPr>
              <w:pStyle w:val="13"/>
              <w:rPr>
                <w:rFonts w:hint="eastAsia" w:ascii="宋体" w:hAnsi="宋体" w:eastAsia="宋体" w:cs="宋体"/>
              </w:rPr>
            </w:pPr>
            <w:r>
              <w:rPr>
                <w:rFonts w:hint="eastAsia" w:ascii="宋体" w:hAnsi="宋体" w:eastAsia="宋体" w:cs="宋体"/>
              </w:rPr>
              <w:t>成本指标</w:t>
            </w:r>
          </w:p>
        </w:tc>
        <w:tc>
          <w:tcPr>
            <w:tcW w:w="2835" w:type="dxa"/>
            <w:vAlign w:val="center"/>
          </w:tcPr>
          <w:p w14:paraId="09105630">
            <w:pPr>
              <w:pStyle w:val="13"/>
              <w:rPr>
                <w:rFonts w:hint="eastAsia" w:ascii="宋体" w:hAnsi="宋体" w:eastAsia="宋体" w:cs="宋体"/>
              </w:rPr>
            </w:pPr>
            <w:r>
              <w:rPr>
                <w:rFonts w:hint="eastAsia" w:ascii="宋体" w:hAnsi="宋体" w:eastAsia="宋体" w:cs="宋体"/>
              </w:rPr>
              <w:t>总成本</w:t>
            </w:r>
          </w:p>
        </w:tc>
        <w:tc>
          <w:tcPr>
            <w:tcW w:w="5386" w:type="dxa"/>
            <w:vAlign w:val="center"/>
          </w:tcPr>
          <w:p w14:paraId="0D959EDE">
            <w:pPr>
              <w:pStyle w:val="13"/>
              <w:rPr>
                <w:rFonts w:hint="eastAsia" w:ascii="宋体" w:hAnsi="宋体" w:eastAsia="宋体" w:cs="宋体"/>
              </w:rPr>
            </w:pPr>
            <w:r>
              <w:rPr>
                <w:rFonts w:hint="eastAsia" w:ascii="宋体" w:hAnsi="宋体" w:eastAsia="宋体" w:cs="宋体"/>
              </w:rPr>
              <w:t>项目完成总成本</w:t>
            </w:r>
          </w:p>
        </w:tc>
        <w:tc>
          <w:tcPr>
            <w:tcW w:w="2268" w:type="dxa"/>
            <w:vAlign w:val="center"/>
          </w:tcPr>
          <w:p w14:paraId="56529AFC">
            <w:pPr>
              <w:pStyle w:val="13"/>
              <w:rPr>
                <w:rFonts w:hint="eastAsia" w:ascii="宋体" w:hAnsi="宋体" w:eastAsia="宋体" w:cs="宋体"/>
              </w:rPr>
            </w:pPr>
            <w:r>
              <w:rPr>
                <w:rFonts w:hint="eastAsia" w:ascii="宋体" w:hAnsi="宋体" w:eastAsia="宋体" w:cs="宋体"/>
              </w:rPr>
              <w:t>9.48万元</w:t>
            </w:r>
          </w:p>
        </w:tc>
        <w:tc>
          <w:tcPr>
            <w:tcW w:w="1276" w:type="dxa"/>
            <w:vAlign w:val="center"/>
          </w:tcPr>
          <w:p w14:paraId="2C10B760">
            <w:pPr>
              <w:pStyle w:val="13"/>
              <w:rPr>
                <w:rFonts w:hint="eastAsia" w:ascii="宋体" w:hAnsi="宋体" w:eastAsia="宋体" w:cs="宋体"/>
              </w:rPr>
            </w:pPr>
            <w:r>
              <w:rPr>
                <w:rFonts w:hint="eastAsia" w:ascii="宋体" w:hAnsi="宋体" w:eastAsia="宋体" w:cs="宋体"/>
              </w:rPr>
              <w:t>工资请示</w:t>
            </w:r>
          </w:p>
        </w:tc>
      </w:tr>
      <w:tr w14:paraId="6620D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A31BD9">
            <w:pPr>
              <w:pStyle w:val="14"/>
            </w:pPr>
            <w:r>
              <w:t>效益指标</w:t>
            </w:r>
          </w:p>
        </w:tc>
        <w:tc>
          <w:tcPr>
            <w:tcW w:w="2268" w:type="dxa"/>
            <w:vAlign w:val="center"/>
          </w:tcPr>
          <w:p w14:paraId="2F082D50">
            <w:pPr>
              <w:pStyle w:val="13"/>
              <w:rPr>
                <w:rFonts w:hint="eastAsia" w:ascii="宋体" w:hAnsi="宋体" w:eastAsia="宋体" w:cs="宋体"/>
              </w:rPr>
            </w:pPr>
            <w:r>
              <w:rPr>
                <w:rFonts w:hint="eastAsia" w:ascii="宋体" w:hAnsi="宋体" w:eastAsia="宋体" w:cs="宋体"/>
              </w:rPr>
              <w:t>经济效益指标</w:t>
            </w:r>
          </w:p>
        </w:tc>
        <w:tc>
          <w:tcPr>
            <w:tcW w:w="2835" w:type="dxa"/>
            <w:vAlign w:val="center"/>
          </w:tcPr>
          <w:p w14:paraId="2739A033">
            <w:pPr>
              <w:pStyle w:val="13"/>
              <w:rPr>
                <w:rFonts w:hint="eastAsia" w:ascii="宋体" w:hAnsi="宋体" w:eastAsia="宋体" w:cs="宋体"/>
              </w:rPr>
            </w:pPr>
            <w:r>
              <w:rPr>
                <w:rFonts w:hint="eastAsia" w:ascii="宋体" w:hAnsi="宋体" w:eastAsia="宋体" w:cs="宋体"/>
              </w:rPr>
              <w:t>成本利用率</w:t>
            </w:r>
          </w:p>
        </w:tc>
        <w:tc>
          <w:tcPr>
            <w:tcW w:w="5386" w:type="dxa"/>
            <w:vAlign w:val="center"/>
          </w:tcPr>
          <w:p w14:paraId="729F255E">
            <w:pPr>
              <w:pStyle w:val="13"/>
              <w:rPr>
                <w:rFonts w:hint="eastAsia" w:ascii="宋体" w:hAnsi="宋体" w:eastAsia="宋体" w:cs="宋体"/>
              </w:rPr>
            </w:pPr>
            <w:r>
              <w:rPr>
                <w:rFonts w:hint="eastAsia" w:ascii="宋体" w:hAnsi="宋体" w:eastAsia="宋体" w:cs="宋体"/>
              </w:rPr>
              <w:t>成本利用率</w:t>
            </w:r>
          </w:p>
        </w:tc>
        <w:tc>
          <w:tcPr>
            <w:tcW w:w="2268" w:type="dxa"/>
            <w:vAlign w:val="center"/>
          </w:tcPr>
          <w:p w14:paraId="05527061">
            <w:pPr>
              <w:pStyle w:val="13"/>
              <w:rPr>
                <w:rFonts w:hint="eastAsia" w:ascii="宋体" w:hAnsi="宋体" w:eastAsia="宋体" w:cs="宋体"/>
              </w:rPr>
            </w:pPr>
            <w:r>
              <w:rPr>
                <w:rFonts w:hint="eastAsia" w:ascii="宋体" w:hAnsi="宋体" w:eastAsia="宋体" w:cs="宋体"/>
              </w:rPr>
              <w:t>≥95百分比</w:t>
            </w:r>
          </w:p>
        </w:tc>
        <w:tc>
          <w:tcPr>
            <w:tcW w:w="1276" w:type="dxa"/>
            <w:vAlign w:val="center"/>
          </w:tcPr>
          <w:p w14:paraId="06658B26">
            <w:pPr>
              <w:pStyle w:val="13"/>
              <w:rPr>
                <w:rFonts w:hint="eastAsia" w:ascii="宋体" w:hAnsi="宋体" w:eastAsia="宋体" w:cs="宋体"/>
              </w:rPr>
            </w:pPr>
            <w:r>
              <w:rPr>
                <w:rFonts w:hint="eastAsia" w:ascii="宋体" w:hAnsi="宋体" w:eastAsia="宋体" w:cs="宋体"/>
              </w:rPr>
              <w:t>工资请示</w:t>
            </w:r>
          </w:p>
        </w:tc>
      </w:tr>
      <w:tr w14:paraId="18154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511C3"/>
        </w:tc>
        <w:tc>
          <w:tcPr>
            <w:tcW w:w="2268" w:type="dxa"/>
            <w:vAlign w:val="center"/>
          </w:tcPr>
          <w:p w14:paraId="65A12F46">
            <w:pPr>
              <w:pStyle w:val="13"/>
              <w:rPr>
                <w:rFonts w:hint="eastAsia" w:ascii="宋体" w:hAnsi="宋体" w:eastAsia="宋体" w:cs="宋体"/>
              </w:rPr>
            </w:pPr>
            <w:r>
              <w:rPr>
                <w:rFonts w:hint="eastAsia" w:ascii="宋体" w:hAnsi="宋体" w:eastAsia="宋体" w:cs="宋体"/>
              </w:rPr>
              <w:t>社会效益指标</w:t>
            </w:r>
          </w:p>
        </w:tc>
        <w:tc>
          <w:tcPr>
            <w:tcW w:w="2835" w:type="dxa"/>
            <w:vAlign w:val="center"/>
          </w:tcPr>
          <w:p w14:paraId="13B5AC98">
            <w:pPr>
              <w:pStyle w:val="13"/>
              <w:rPr>
                <w:rFonts w:hint="eastAsia" w:ascii="宋体" w:hAnsi="宋体" w:eastAsia="宋体" w:cs="宋体"/>
              </w:rPr>
            </w:pPr>
            <w:r>
              <w:rPr>
                <w:rFonts w:hint="eastAsia" w:ascii="宋体" w:hAnsi="宋体" w:eastAsia="宋体" w:cs="宋体"/>
              </w:rPr>
              <w:t>能力提升率</w:t>
            </w:r>
          </w:p>
        </w:tc>
        <w:tc>
          <w:tcPr>
            <w:tcW w:w="5386" w:type="dxa"/>
            <w:vAlign w:val="center"/>
          </w:tcPr>
          <w:p w14:paraId="4FE7696D">
            <w:pPr>
              <w:pStyle w:val="13"/>
              <w:rPr>
                <w:rFonts w:hint="eastAsia" w:ascii="宋体" w:hAnsi="宋体" w:eastAsia="宋体" w:cs="宋体"/>
              </w:rPr>
            </w:pPr>
            <w:r>
              <w:rPr>
                <w:rFonts w:hint="eastAsia" w:ascii="宋体" w:hAnsi="宋体" w:eastAsia="宋体" w:cs="宋体"/>
              </w:rPr>
              <w:t>能力提升率</w:t>
            </w:r>
          </w:p>
        </w:tc>
        <w:tc>
          <w:tcPr>
            <w:tcW w:w="2268" w:type="dxa"/>
            <w:vAlign w:val="center"/>
          </w:tcPr>
          <w:p w14:paraId="0A3B4BA5">
            <w:pPr>
              <w:pStyle w:val="13"/>
              <w:rPr>
                <w:rFonts w:hint="eastAsia" w:ascii="宋体" w:hAnsi="宋体" w:eastAsia="宋体" w:cs="宋体"/>
              </w:rPr>
            </w:pPr>
            <w:r>
              <w:rPr>
                <w:rFonts w:hint="eastAsia" w:ascii="宋体" w:hAnsi="宋体" w:eastAsia="宋体" w:cs="宋体"/>
              </w:rPr>
              <w:t>≥96百分比</w:t>
            </w:r>
          </w:p>
        </w:tc>
        <w:tc>
          <w:tcPr>
            <w:tcW w:w="1276" w:type="dxa"/>
            <w:vAlign w:val="center"/>
          </w:tcPr>
          <w:p w14:paraId="0ED69712">
            <w:pPr>
              <w:pStyle w:val="13"/>
              <w:rPr>
                <w:rFonts w:hint="eastAsia" w:ascii="宋体" w:hAnsi="宋体" w:eastAsia="宋体" w:cs="宋体"/>
              </w:rPr>
            </w:pPr>
            <w:r>
              <w:rPr>
                <w:rFonts w:hint="eastAsia" w:ascii="宋体" w:hAnsi="宋体" w:eastAsia="宋体" w:cs="宋体"/>
              </w:rPr>
              <w:t>工资请示</w:t>
            </w:r>
          </w:p>
        </w:tc>
      </w:tr>
      <w:tr w14:paraId="27ED7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C0BD7"/>
        </w:tc>
        <w:tc>
          <w:tcPr>
            <w:tcW w:w="2268" w:type="dxa"/>
            <w:vAlign w:val="center"/>
          </w:tcPr>
          <w:p w14:paraId="46661691">
            <w:pPr>
              <w:pStyle w:val="13"/>
              <w:rPr>
                <w:rFonts w:hint="eastAsia" w:ascii="宋体" w:hAnsi="宋体" w:eastAsia="宋体" w:cs="宋体"/>
              </w:rPr>
            </w:pPr>
            <w:r>
              <w:rPr>
                <w:rFonts w:hint="eastAsia" w:ascii="宋体" w:hAnsi="宋体" w:eastAsia="宋体" w:cs="宋体"/>
              </w:rPr>
              <w:t>生态效益指标</w:t>
            </w:r>
          </w:p>
        </w:tc>
        <w:tc>
          <w:tcPr>
            <w:tcW w:w="2835" w:type="dxa"/>
            <w:vAlign w:val="center"/>
          </w:tcPr>
          <w:p w14:paraId="67881148">
            <w:pPr>
              <w:pStyle w:val="13"/>
              <w:rPr>
                <w:rFonts w:hint="eastAsia" w:ascii="宋体" w:hAnsi="宋体" w:eastAsia="宋体" w:cs="宋体"/>
              </w:rPr>
            </w:pPr>
            <w:r>
              <w:rPr>
                <w:rFonts w:hint="eastAsia" w:ascii="宋体" w:hAnsi="宋体" w:eastAsia="宋体" w:cs="宋体"/>
              </w:rPr>
              <w:t>结果准确性</w:t>
            </w:r>
          </w:p>
        </w:tc>
        <w:tc>
          <w:tcPr>
            <w:tcW w:w="5386" w:type="dxa"/>
            <w:vAlign w:val="center"/>
          </w:tcPr>
          <w:p w14:paraId="372762BB">
            <w:pPr>
              <w:pStyle w:val="13"/>
              <w:rPr>
                <w:rFonts w:hint="eastAsia" w:ascii="宋体" w:hAnsi="宋体" w:eastAsia="宋体" w:cs="宋体"/>
              </w:rPr>
            </w:pPr>
            <w:r>
              <w:rPr>
                <w:rFonts w:hint="eastAsia" w:ascii="宋体" w:hAnsi="宋体" w:eastAsia="宋体" w:cs="宋体"/>
              </w:rPr>
              <w:t>结果准确性</w:t>
            </w:r>
          </w:p>
        </w:tc>
        <w:tc>
          <w:tcPr>
            <w:tcW w:w="2268" w:type="dxa"/>
            <w:vAlign w:val="center"/>
          </w:tcPr>
          <w:p w14:paraId="33056133">
            <w:pPr>
              <w:pStyle w:val="13"/>
              <w:rPr>
                <w:rFonts w:hint="eastAsia" w:ascii="宋体" w:hAnsi="宋体" w:eastAsia="宋体" w:cs="宋体"/>
              </w:rPr>
            </w:pPr>
            <w:r>
              <w:rPr>
                <w:rFonts w:hint="eastAsia" w:ascii="宋体" w:hAnsi="宋体" w:eastAsia="宋体" w:cs="宋体"/>
              </w:rPr>
              <w:t>≥95百分比</w:t>
            </w:r>
          </w:p>
        </w:tc>
        <w:tc>
          <w:tcPr>
            <w:tcW w:w="1276" w:type="dxa"/>
            <w:vAlign w:val="center"/>
          </w:tcPr>
          <w:p w14:paraId="5A213D51">
            <w:pPr>
              <w:pStyle w:val="13"/>
              <w:rPr>
                <w:rFonts w:hint="eastAsia" w:ascii="宋体" w:hAnsi="宋体" w:eastAsia="宋体" w:cs="宋体"/>
              </w:rPr>
            </w:pPr>
            <w:r>
              <w:rPr>
                <w:rFonts w:hint="eastAsia" w:ascii="宋体" w:hAnsi="宋体" w:eastAsia="宋体" w:cs="宋体"/>
              </w:rPr>
              <w:t>工资请示</w:t>
            </w:r>
          </w:p>
        </w:tc>
      </w:tr>
      <w:tr w14:paraId="72523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A0D85E"/>
        </w:tc>
        <w:tc>
          <w:tcPr>
            <w:tcW w:w="2268" w:type="dxa"/>
            <w:vAlign w:val="center"/>
          </w:tcPr>
          <w:p w14:paraId="27DB9EB9">
            <w:pPr>
              <w:pStyle w:val="13"/>
              <w:rPr>
                <w:rFonts w:hint="eastAsia" w:ascii="宋体" w:hAnsi="宋体" w:eastAsia="宋体" w:cs="宋体"/>
              </w:rPr>
            </w:pPr>
            <w:r>
              <w:rPr>
                <w:rFonts w:hint="eastAsia" w:ascii="宋体" w:hAnsi="宋体" w:eastAsia="宋体" w:cs="宋体"/>
              </w:rPr>
              <w:t>可持续影响指标</w:t>
            </w:r>
          </w:p>
        </w:tc>
        <w:tc>
          <w:tcPr>
            <w:tcW w:w="2835" w:type="dxa"/>
            <w:vAlign w:val="center"/>
          </w:tcPr>
          <w:p w14:paraId="2361DC86">
            <w:pPr>
              <w:pStyle w:val="13"/>
              <w:rPr>
                <w:rFonts w:hint="eastAsia" w:ascii="宋体" w:hAnsi="宋体" w:eastAsia="宋体" w:cs="宋体"/>
              </w:rPr>
            </w:pPr>
            <w:r>
              <w:rPr>
                <w:rFonts w:hint="eastAsia" w:ascii="宋体" w:hAnsi="宋体" w:eastAsia="宋体" w:cs="宋体"/>
              </w:rPr>
              <w:t>可持续性</w:t>
            </w:r>
          </w:p>
        </w:tc>
        <w:tc>
          <w:tcPr>
            <w:tcW w:w="5386" w:type="dxa"/>
            <w:vAlign w:val="center"/>
          </w:tcPr>
          <w:p w14:paraId="34F9FC78">
            <w:pPr>
              <w:pStyle w:val="13"/>
              <w:rPr>
                <w:rFonts w:hint="eastAsia" w:ascii="宋体" w:hAnsi="宋体" w:eastAsia="宋体" w:cs="宋体"/>
              </w:rPr>
            </w:pPr>
            <w:r>
              <w:rPr>
                <w:rFonts w:hint="eastAsia" w:ascii="宋体" w:hAnsi="宋体" w:eastAsia="宋体" w:cs="宋体"/>
              </w:rPr>
              <w:t>可持续性</w:t>
            </w:r>
          </w:p>
        </w:tc>
        <w:tc>
          <w:tcPr>
            <w:tcW w:w="2268" w:type="dxa"/>
            <w:vAlign w:val="center"/>
          </w:tcPr>
          <w:p w14:paraId="7E8A53DA">
            <w:pPr>
              <w:pStyle w:val="13"/>
              <w:rPr>
                <w:rFonts w:hint="eastAsia" w:ascii="宋体" w:hAnsi="宋体" w:eastAsia="宋体" w:cs="宋体"/>
              </w:rPr>
            </w:pPr>
            <w:r>
              <w:rPr>
                <w:rFonts w:hint="eastAsia" w:ascii="宋体" w:hAnsi="宋体" w:eastAsia="宋体" w:cs="宋体"/>
              </w:rPr>
              <w:t>≥98百分比</w:t>
            </w:r>
          </w:p>
        </w:tc>
        <w:tc>
          <w:tcPr>
            <w:tcW w:w="1276" w:type="dxa"/>
            <w:vAlign w:val="center"/>
          </w:tcPr>
          <w:p w14:paraId="683F2028">
            <w:pPr>
              <w:pStyle w:val="13"/>
              <w:rPr>
                <w:rFonts w:hint="eastAsia" w:ascii="宋体" w:hAnsi="宋体" w:eastAsia="宋体" w:cs="宋体"/>
              </w:rPr>
            </w:pPr>
            <w:r>
              <w:rPr>
                <w:rFonts w:hint="eastAsia" w:ascii="宋体" w:hAnsi="宋体" w:eastAsia="宋体" w:cs="宋体"/>
              </w:rPr>
              <w:t>工资请示</w:t>
            </w:r>
          </w:p>
        </w:tc>
      </w:tr>
      <w:tr w14:paraId="4EC35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16C32F">
            <w:pPr>
              <w:pStyle w:val="14"/>
            </w:pPr>
            <w:r>
              <w:t>满意度指标</w:t>
            </w:r>
          </w:p>
        </w:tc>
        <w:tc>
          <w:tcPr>
            <w:tcW w:w="2268" w:type="dxa"/>
            <w:vAlign w:val="center"/>
          </w:tcPr>
          <w:p w14:paraId="1DA4EAD1">
            <w:pPr>
              <w:pStyle w:val="13"/>
              <w:rPr>
                <w:rFonts w:hint="eastAsia" w:ascii="宋体" w:hAnsi="宋体" w:eastAsia="宋体" w:cs="宋体"/>
              </w:rPr>
            </w:pPr>
            <w:r>
              <w:rPr>
                <w:rFonts w:hint="eastAsia" w:ascii="宋体" w:hAnsi="宋体" w:eastAsia="宋体" w:cs="宋体"/>
              </w:rPr>
              <w:t>服务对象满意度指标</w:t>
            </w:r>
          </w:p>
        </w:tc>
        <w:tc>
          <w:tcPr>
            <w:tcW w:w="2835" w:type="dxa"/>
            <w:vAlign w:val="center"/>
          </w:tcPr>
          <w:p w14:paraId="07E274AD">
            <w:pPr>
              <w:pStyle w:val="13"/>
              <w:rPr>
                <w:rFonts w:hint="eastAsia" w:ascii="宋体" w:hAnsi="宋体" w:eastAsia="宋体" w:cs="宋体"/>
              </w:rPr>
            </w:pPr>
            <w:r>
              <w:rPr>
                <w:rFonts w:hint="eastAsia" w:ascii="宋体" w:hAnsi="宋体" w:eastAsia="宋体" w:cs="宋体"/>
              </w:rPr>
              <w:t>服务满意度</w:t>
            </w:r>
          </w:p>
        </w:tc>
        <w:tc>
          <w:tcPr>
            <w:tcW w:w="5386" w:type="dxa"/>
            <w:vAlign w:val="center"/>
          </w:tcPr>
          <w:p w14:paraId="75051187">
            <w:pPr>
              <w:pStyle w:val="13"/>
              <w:rPr>
                <w:rFonts w:hint="eastAsia" w:ascii="宋体" w:hAnsi="宋体" w:eastAsia="宋体" w:cs="宋体"/>
              </w:rPr>
            </w:pPr>
            <w:r>
              <w:rPr>
                <w:rFonts w:hint="eastAsia" w:ascii="宋体" w:hAnsi="宋体" w:eastAsia="宋体" w:cs="宋体"/>
              </w:rPr>
              <w:t>服务满意度</w:t>
            </w:r>
          </w:p>
        </w:tc>
        <w:tc>
          <w:tcPr>
            <w:tcW w:w="2268" w:type="dxa"/>
            <w:vAlign w:val="center"/>
          </w:tcPr>
          <w:p w14:paraId="18DE56CC">
            <w:pPr>
              <w:pStyle w:val="13"/>
              <w:rPr>
                <w:rFonts w:hint="eastAsia" w:ascii="宋体" w:hAnsi="宋体" w:eastAsia="宋体" w:cs="宋体"/>
              </w:rPr>
            </w:pPr>
            <w:r>
              <w:rPr>
                <w:rFonts w:hint="eastAsia" w:ascii="宋体" w:hAnsi="宋体" w:eastAsia="宋体" w:cs="宋体"/>
              </w:rPr>
              <w:t>≥98百分比</w:t>
            </w:r>
          </w:p>
        </w:tc>
        <w:tc>
          <w:tcPr>
            <w:tcW w:w="1276" w:type="dxa"/>
            <w:vAlign w:val="center"/>
          </w:tcPr>
          <w:p w14:paraId="3D214B04">
            <w:pPr>
              <w:pStyle w:val="13"/>
              <w:rPr>
                <w:rFonts w:hint="eastAsia" w:ascii="宋体" w:hAnsi="宋体" w:eastAsia="宋体" w:cs="宋体"/>
              </w:rPr>
            </w:pPr>
            <w:r>
              <w:rPr>
                <w:rFonts w:hint="eastAsia" w:ascii="宋体" w:hAnsi="宋体" w:eastAsia="宋体" w:cs="宋体"/>
              </w:rPr>
              <w:t>工资请示</w:t>
            </w:r>
          </w:p>
        </w:tc>
      </w:tr>
    </w:tbl>
    <w:p w14:paraId="7BC5A785">
      <w:pPr>
        <w:sectPr>
          <w:pgSz w:w="16840" w:h="11900" w:orient="landscape"/>
          <w:pgMar w:top="1361" w:right="1020" w:bottom="1134" w:left="1020" w:header="720" w:footer="720" w:gutter="0"/>
          <w:cols w:space="720" w:num="1"/>
        </w:sectPr>
      </w:pPr>
    </w:p>
    <w:p w14:paraId="3A2FDF0D">
      <w:pPr>
        <w:spacing w:before="0" w:after="0"/>
        <w:ind w:firstLine="560"/>
        <w:jc w:val="left"/>
        <w:outlineLvl w:val="9"/>
        <w:rPr>
          <w:rFonts w:hint="eastAsia" w:ascii="宋体" w:hAnsi="宋体" w:eastAsia="宋体" w:cs="宋体"/>
          <w:b/>
          <w:color w:val="000000"/>
          <w:sz w:val="28"/>
        </w:rPr>
      </w:pPr>
      <w:r>
        <w:rPr>
          <w:rFonts w:hint="eastAsia" w:ascii="宋体" w:hAnsi="宋体" w:eastAsia="宋体" w:cs="宋体"/>
          <w:b/>
          <w:color w:val="000000"/>
          <w:sz w:val="28"/>
        </w:rPr>
        <w:t>2、劳务派遣人员经费绩效目标表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E479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1122D0">
            <w:pPr>
              <w:pStyle w:val="12"/>
            </w:pPr>
            <w:r>
              <w:t>单位：万元</w:t>
            </w:r>
          </w:p>
        </w:tc>
      </w:tr>
      <w:tr w14:paraId="01FBC8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D4322B">
            <w:pPr>
              <w:pStyle w:val="11"/>
            </w:pPr>
            <w:r>
              <w:t>项目编码</w:t>
            </w:r>
          </w:p>
        </w:tc>
        <w:tc>
          <w:tcPr>
            <w:tcW w:w="5103" w:type="dxa"/>
            <w:gridSpan w:val="2"/>
            <w:vAlign w:val="center"/>
          </w:tcPr>
          <w:p w14:paraId="330F513C">
            <w:pPr>
              <w:pStyle w:val="13"/>
            </w:pPr>
            <w:r>
              <w:t>13062425P007338101411</w:t>
            </w:r>
          </w:p>
        </w:tc>
        <w:tc>
          <w:tcPr>
            <w:tcW w:w="2835" w:type="dxa"/>
            <w:vAlign w:val="center"/>
          </w:tcPr>
          <w:p w14:paraId="6F580BF5">
            <w:pPr>
              <w:pStyle w:val="11"/>
            </w:pPr>
            <w:r>
              <w:t>项目名称</w:t>
            </w:r>
          </w:p>
        </w:tc>
        <w:tc>
          <w:tcPr>
            <w:tcW w:w="6095" w:type="dxa"/>
            <w:gridSpan w:val="3"/>
            <w:vAlign w:val="center"/>
          </w:tcPr>
          <w:p w14:paraId="6BFB6403">
            <w:pPr>
              <w:pStyle w:val="13"/>
            </w:pPr>
            <w:r>
              <w:t>劳务派遣人员经费</w:t>
            </w:r>
          </w:p>
        </w:tc>
      </w:tr>
      <w:tr w14:paraId="6CB2FA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62947A">
            <w:pPr>
              <w:pStyle w:val="11"/>
            </w:pPr>
            <w:r>
              <w:t>预算规模及资金用途</w:t>
            </w:r>
          </w:p>
        </w:tc>
        <w:tc>
          <w:tcPr>
            <w:tcW w:w="2268" w:type="dxa"/>
            <w:vAlign w:val="center"/>
          </w:tcPr>
          <w:p w14:paraId="6FF25E47">
            <w:pPr>
              <w:pStyle w:val="11"/>
            </w:pPr>
            <w:r>
              <w:t>预算数</w:t>
            </w:r>
          </w:p>
        </w:tc>
        <w:tc>
          <w:tcPr>
            <w:tcW w:w="2835" w:type="dxa"/>
            <w:vAlign w:val="center"/>
          </w:tcPr>
          <w:p w14:paraId="5DFFBD2C">
            <w:pPr>
              <w:pStyle w:val="13"/>
            </w:pPr>
            <w:r>
              <w:t>79.92</w:t>
            </w:r>
          </w:p>
        </w:tc>
        <w:tc>
          <w:tcPr>
            <w:tcW w:w="2835" w:type="dxa"/>
            <w:vAlign w:val="center"/>
          </w:tcPr>
          <w:p w14:paraId="711CF9DB">
            <w:pPr>
              <w:pStyle w:val="11"/>
            </w:pPr>
            <w:r>
              <w:t>其中：财政    资金</w:t>
            </w:r>
          </w:p>
        </w:tc>
        <w:tc>
          <w:tcPr>
            <w:tcW w:w="2551" w:type="dxa"/>
            <w:vAlign w:val="center"/>
          </w:tcPr>
          <w:p w14:paraId="37C4749F">
            <w:pPr>
              <w:pStyle w:val="13"/>
            </w:pPr>
            <w:r>
              <w:t>79.92</w:t>
            </w:r>
          </w:p>
        </w:tc>
        <w:tc>
          <w:tcPr>
            <w:tcW w:w="2268" w:type="dxa"/>
            <w:vAlign w:val="center"/>
          </w:tcPr>
          <w:p w14:paraId="31184B5E">
            <w:pPr>
              <w:pStyle w:val="11"/>
            </w:pPr>
            <w:r>
              <w:t>其他资金</w:t>
            </w:r>
          </w:p>
        </w:tc>
        <w:tc>
          <w:tcPr>
            <w:tcW w:w="1276" w:type="dxa"/>
            <w:vAlign w:val="center"/>
          </w:tcPr>
          <w:p w14:paraId="0AA682E4">
            <w:pPr>
              <w:pStyle w:val="13"/>
            </w:pPr>
            <w:r>
              <w:t xml:space="preserve"> </w:t>
            </w:r>
          </w:p>
        </w:tc>
      </w:tr>
      <w:tr w14:paraId="1EA4DB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D06953"/>
        </w:tc>
        <w:tc>
          <w:tcPr>
            <w:tcW w:w="14033" w:type="dxa"/>
            <w:gridSpan w:val="6"/>
            <w:vAlign w:val="center"/>
          </w:tcPr>
          <w:p w14:paraId="11FC2897">
            <w:pPr>
              <w:pStyle w:val="13"/>
            </w:pPr>
            <w:r>
              <w:t>发放劳务派遣人员工资</w:t>
            </w:r>
          </w:p>
        </w:tc>
      </w:tr>
      <w:tr w14:paraId="255ECB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3D6AAA">
            <w:pPr>
              <w:pStyle w:val="11"/>
            </w:pPr>
            <w:r>
              <w:t>资金支出计划（%）</w:t>
            </w:r>
          </w:p>
        </w:tc>
        <w:tc>
          <w:tcPr>
            <w:tcW w:w="5103" w:type="dxa"/>
            <w:gridSpan w:val="2"/>
            <w:vAlign w:val="center"/>
          </w:tcPr>
          <w:p w14:paraId="1217B63F">
            <w:pPr>
              <w:pStyle w:val="11"/>
            </w:pPr>
            <w:r>
              <w:t>3月底</w:t>
            </w:r>
          </w:p>
        </w:tc>
        <w:tc>
          <w:tcPr>
            <w:tcW w:w="2835" w:type="dxa"/>
            <w:vAlign w:val="center"/>
          </w:tcPr>
          <w:p w14:paraId="38A9F15C">
            <w:pPr>
              <w:pStyle w:val="11"/>
            </w:pPr>
            <w:r>
              <w:t>6月底</w:t>
            </w:r>
          </w:p>
        </w:tc>
        <w:tc>
          <w:tcPr>
            <w:tcW w:w="2551" w:type="dxa"/>
            <w:vAlign w:val="center"/>
          </w:tcPr>
          <w:p w14:paraId="190BA675">
            <w:pPr>
              <w:pStyle w:val="11"/>
            </w:pPr>
            <w:r>
              <w:t>10月底</w:t>
            </w:r>
          </w:p>
        </w:tc>
        <w:tc>
          <w:tcPr>
            <w:tcW w:w="3544" w:type="dxa"/>
            <w:gridSpan w:val="2"/>
            <w:vAlign w:val="center"/>
          </w:tcPr>
          <w:p w14:paraId="173A44B5">
            <w:pPr>
              <w:pStyle w:val="11"/>
            </w:pPr>
            <w:r>
              <w:t>12月底</w:t>
            </w:r>
          </w:p>
        </w:tc>
      </w:tr>
      <w:tr w14:paraId="3E9C89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34464E"/>
        </w:tc>
        <w:tc>
          <w:tcPr>
            <w:tcW w:w="5103" w:type="dxa"/>
            <w:gridSpan w:val="2"/>
            <w:vAlign w:val="center"/>
          </w:tcPr>
          <w:p w14:paraId="5E5601AB">
            <w:pPr>
              <w:pStyle w:val="14"/>
            </w:pPr>
            <w:r>
              <w:t>30%</w:t>
            </w:r>
          </w:p>
        </w:tc>
        <w:tc>
          <w:tcPr>
            <w:tcW w:w="2835" w:type="dxa"/>
            <w:vAlign w:val="center"/>
          </w:tcPr>
          <w:p w14:paraId="64E96075">
            <w:pPr>
              <w:pStyle w:val="14"/>
            </w:pPr>
            <w:r>
              <w:t>60%</w:t>
            </w:r>
          </w:p>
        </w:tc>
        <w:tc>
          <w:tcPr>
            <w:tcW w:w="2551" w:type="dxa"/>
            <w:vAlign w:val="center"/>
          </w:tcPr>
          <w:p w14:paraId="34E1F864">
            <w:pPr>
              <w:pStyle w:val="14"/>
            </w:pPr>
            <w:r>
              <w:t>90%</w:t>
            </w:r>
          </w:p>
        </w:tc>
        <w:tc>
          <w:tcPr>
            <w:tcW w:w="3544" w:type="dxa"/>
            <w:gridSpan w:val="2"/>
            <w:vAlign w:val="center"/>
          </w:tcPr>
          <w:p w14:paraId="72B13F89">
            <w:pPr>
              <w:pStyle w:val="14"/>
            </w:pPr>
            <w:r>
              <w:t>100%</w:t>
            </w:r>
          </w:p>
        </w:tc>
      </w:tr>
      <w:tr w14:paraId="20E1F6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F62A12">
            <w:pPr>
              <w:pStyle w:val="11"/>
            </w:pPr>
            <w:r>
              <w:t>绩效目标</w:t>
            </w:r>
          </w:p>
        </w:tc>
        <w:tc>
          <w:tcPr>
            <w:tcW w:w="14033" w:type="dxa"/>
            <w:gridSpan w:val="6"/>
            <w:vAlign w:val="center"/>
          </w:tcPr>
          <w:p w14:paraId="7E71A780">
            <w:pPr>
              <w:pStyle w:val="13"/>
            </w:pPr>
            <w:r>
              <w:t>1.及时拨付劳务派遣人员工资</w:t>
            </w:r>
          </w:p>
        </w:tc>
      </w:tr>
    </w:tbl>
    <w:p w14:paraId="5BAFDC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22D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7FD5A3">
            <w:pPr>
              <w:pStyle w:val="11"/>
            </w:pPr>
            <w:r>
              <w:t>一级指标</w:t>
            </w:r>
          </w:p>
        </w:tc>
        <w:tc>
          <w:tcPr>
            <w:tcW w:w="2268" w:type="dxa"/>
            <w:vAlign w:val="center"/>
          </w:tcPr>
          <w:p w14:paraId="745337B1">
            <w:pPr>
              <w:pStyle w:val="11"/>
            </w:pPr>
            <w:r>
              <w:t>二级指标</w:t>
            </w:r>
          </w:p>
        </w:tc>
        <w:tc>
          <w:tcPr>
            <w:tcW w:w="2835" w:type="dxa"/>
            <w:vAlign w:val="center"/>
          </w:tcPr>
          <w:p w14:paraId="5FBC9A7F">
            <w:pPr>
              <w:pStyle w:val="11"/>
            </w:pPr>
            <w:r>
              <w:t>三级指标</w:t>
            </w:r>
          </w:p>
        </w:tc>
        <w:tc>
          <w:tcPr>
            <w:tcW w:w="5386" w:type="dxa"/>
            <w:vAlign w:val="center"/>
          </w:tcPr>
          <w:p w14:paraId="4CB7E01D">
            <w:pPr>
              <w:pStyle w:val="11"/>
            </w:pPr>
            <w:r>
              <w:t>绩效指标描述</w:t>
            </w:r>
          </w:p>
        </w:tc>
        <w:tc>
          <w:tcPr>
            <w:tcW w:w="2268" w:type="dxa"/>
            <w:vAlign w:val="center"/>
          </w:tcPr>
          <w:p w14:paraId="7F8E1C2C">
            <w:pPr>
              <w:pStyle w:val="11"/>
            </w:pPr>
            <w:r>
              <w:t>指标值</w:t>
            </w:r>
          </w:p>
        </w:tc>
        <w:tc>
          <w:tcPr>
            <w:tcW w:w="1276" w:type="dxa"/>
            <w:vAlign w:val="center"/>
          </w:tcPr>
          <w:p w14:paraId="125DEFE4">
            <w:pPr>
              <w:pStyle w:val="11"/>
            </w:pPr>
            <w:r>
              <w:t>指标值确定依据</w:t>
            </w:r>
          </w:p>
        </w:tc>
      </w:tr>
      <w:tr w14:paraId="4C000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461F51">
            <w:pPr>
              <w:pStyle w:val="14"/>
            </w:pPr>
            <w:r>
              <w:t>产出指标</w:t>
            </w:r>
          </w:p>
        </w:tc>
        <w:tc>
          <w:tcPr>
            <w:tcW w:w="2268" w:type="dxa"/>
            <w:vAlign w:val="center"/>
          </w:tcPr>
          <w:p w14:paraId="6FFEB783">
            <w:pPr>
              <w:pStyle w:val="13"/>
              <w:rPr>
                <w:rFonts w:hint="eastAsia" w:ascii="宋体" w:hAnsi="宋体" w:eastAsia="宋体" w:cs="宋体"/>
              </w:rPr>
            </w:pPr>
            <w:r>
              <w:rPr>
                <w:rFonts w:hint="eastAsia" w:ascii="宋体" w:hAnsi="宋体" w:eastAsia="宋体" w:cs="宋体"/>
              </w:rPr>
              <w:t>数量指标</w:t>
            </w:r>
          </w:p>
        </w:tc>
        <w:tc>
          <w:tcPr>
            <w:tcW w:w="2835" w:type="dxa"/>
            <w:vAlign w:val="center"/>
          </w:tcPr>
          <w:p w14:paraId="2F6CDC8A">
            <w:pPr>
              <w:pStyle w:val="13"/>
              <w:rPr>
                <w:rFonts w:hint="eastAsia" w:ascii="宋体" w:hAnsi="宋体" w:eastAsia="宋体" w:cs="宋体"/>
              </w:rPr>
            </w:pPr>
            <w:r>
              <w:rPr>
                <w:rFonts w:hint="eastAsia" w:ascii="宋体" w:hAnsi="宋体" w:eastAsia="宋体" w:cs="宋体"/>
              </w:rPr>
              <w:t>绩效评价</w:t>
            </w:r>
          </w:p>
        </w:tc>
        <w:tc>
          <w:tcPr>
            <w:tcW w:w="5386" w:type="dxa"/>
            <w:vAlign w:val="center"/>
          </w:tcPr>
          <w:p w14:paraId="5FBCF566">
            <w:pPr>
              <w:pStyle w:val="13"/>
              <w:rPr>
                <w:rFonts w:hint="eastAsia" w:ascii="宋体" w:hAnsi="宋体" w:eastAsia="宋体" w:cs="宋体"/>
              </w:rPr>
            </w:pPr>
            <w:r>
              <w:rPr>
                <w:rFonts w:hint="eastAsia" w:ascii="宋体" w:hAnsi="宋体" w:eastAsia="宋体" w:cs="宋体"/>
              </w:rPr>
              <w:t>绩效评价</w:t>
            </w:r>
          </w:p>
        </w:tc>
        <w:tc>
          <w:tcPr>
            <w:tcW w:w="2268" w:type="dxa"/>
            <w:vAlign w:val="center"/>
          </w:tcPr>
          <w:p w14:paraId="630A8039">
            <w:pPr>
              <w:pStyle w:val="13"/>
            </w:pPr>
            <w:r>
              <w:t>较好</w:t>
            </w:r>
          </w:p>
        </w:tc>
        <w:tc>
          <w:tcPr>
            <w:tcW w:w="1276" w:type="dxa"/>
            <w:vAlign w:val="center"/>
          </w:tcPr>
          <w:p w14:paraId="79856920">
            <w:pPr>
              <w:pStyle w:val="13"/>
            </w:pPr>
            <w:r>
              <w:t>请示</w:t>
            </w:r>
          </w:p>
        </w:tc>
      </w:tr>
      <w:tr w14:paraId="4CA3B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8123A"/>
        </w:tc>
        <w:tc>
          <w:tcPr>
            <w:tcW w:w="2268" w:type="dxa"/>
            <w:vAlign w:val="center"/>
          </w:tcPr>
          <w:p w14:paraId="5F251CCB">
            <w:pPr>
              <w:pStyle w:val="13"/>
              <w:rPr>
                <w:rFonts w:hint="eastAsia" w:ascii="宋体" w:hAnsi="宋体" w:eastAsia="宋体" w:cs="宋体"/>
              </w:rPr>
            </w:pPr>
            <w:r>
              <w:rPr>
                <w:rFonts w:hint="eastAsia" w:ascii="宋体" w:hAnsi="宋体" w:eastAsia="宋体" w:cs="宋体"/>
              </w:rPr>
              <w:t>质量指标</w:t>
            </w:r>
          </w:p>
        </w:tc>
        <w:tc>
          <w:tcPr>
            <w:tcW w:w="2835" w:type="dxa"/>
            <w:vAlign w:val="center"/>
          </w:tcPr>
          <w:p w14:paraId="7E419008">
            <w:pPr>
              <w:pStyle w:val="13"/>
              <w:rPr>
                <w:rFonts w:hint="eastAsia" w:ascii="宋体" w:hAnsi="宋体" w:eastAsia="宋体" w:cs="宋体"/>
              </w:rPr>
            </w:pPr>
            <w:r>
              <w:rPr>
                <w:rFonts w:hint="eastAsia" w:ascii="宋体" w:hAnsi="宋体" w:eastAsia="宋体" w:cs="宋体"/>
              </w:rPr>
              <w:t>完成率质量</w:t>
            </w:r>
          </w:p>
        </w:tc>
        <w:tc>
          <w:tcPr>
            <w:tcW w:w="5386" w:type="dxa"/>
            <w:vAlign w:val="center"/>
          </w:tcPr>
          <w:p w14:paraId="6E93EA68">
            <w:pPr>
              <w:pStyle w:val="13"/>
              <w:rPr>
                <w:rFonts w:hint="eastAsia" w:ascii="宋体" w:hAnsi="宋体" w:eastAsia="宋体" w:cs="宋体"/>
              </w:rPr>
            </w:pPr>
            <w:r>
              <w:rPr>
                <w:rFonts w:hint="eastAsia" w:ascii="宋体" w:hAnsi="宋体" w:eastAsia="宋体" w:cs="宋体"/>
              </w:rPr>
              <w:t>完成率质量</w:t>
            </w:r>
          </w:p>
        </w:tc>
        <w:tc>
          <w:tcPr>
            <w:tcW w:w="2268" w:type="dxa"/>
            <w:vAlign w:val="center"/>
          </w:tcPr>
          <w:p w14:paraId="78ADDF55">
            <w:pPr>
              <w:pStyle w:val="13"/>
            </w:pPr>
            <w:r>
              <w:t>≥98百分比</w:t>
            </w:r>
          </w:p>
        </w:tc>
        <w:tc>
          <w:tcPr>
            <w:tcW w:w="1276" w:type="dxa"/>
            <w:vAlign w:val="center"/>
          </w:tcPr>
          <w:p w14:paraId="70303C54">
            <w:pPr>
              <w:pStyle w:val="13"/>
            </w:pPr>
            <w:r>
              <w:t>请示</w:t>
            </w:r>
          </w:p>
        </w:tc>
      </w:tr>
      <w:tr w14:paraId="122FF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BC410"/>
        </w:tc>
        <w:tc>
          <w:tcPr>
            <w:tcW w:w="2268" w:type="dxa"/>
            <w:vAlign w:val="center"/>
          </w:tcPr>
          <w:p w14:paraId="5A8A9103">
            <w:pPr>
              <w:pStyle w:val="13"/>
              <w:rPr>
                <w:rFonts w:hint="eastAsia" w:ascii="宋体" w:hAnsi="宋体" w:eastAsia="宋体" w:cs="宋体"/>
              </w:rPr>
            </w:pPr>
            <w:r>
              <w:rPr>
                <w:rFonts w:hint="eastAsia" w:ascii="宋体" w:hAnsi="宋体" w:eastAsia="宋体" w:cs="宋体"/>
              </w:rPr>
              <w:t>时效指标</w:t>
            </w:r>
          </w:p>
        </w:tc>
        <w:tc>
          <w:tcPr>
            <w:tcW w:w="2835" w:type="dxa"/>
            <w:vAlign w:val="center"/>
          </w:tcPr>
          <w:p w14:paraId="5D22F282">
            <w:pPr>
              <w:pStyle w:val="13"/>
              <w:rPr>
                <w:rFonts w:hint="eastAsia" w:ascii="宋体" w:hAnsi="宋体" w:eastAsia="宋体" w:cs="宋体"/>
              </w:rPr>
            </w:pPr>
            <w:r>
              <w:rPr>
                <w:rFonts w:hint="eastAsia" w:ascii="宋体" w:hAnsi="宋体" w:eastAsia="宋体" w:cs="宋体"/>
              </w:rPr>
              <w:t>支付时效</w:t>
            </w:r>
          </w:p>
        </w:tc>
        <w:tc>
          <w:tcPr>
            <w:tcW w:w="5386" w:type="dxa"/>
            <w:vAlign w:val="center"/>
          </w:tcPr>
          <w:p w14:paraId="049BCEEA">
            <w:pPr>
              <w:pStyle w:val="13"/>
              <w:rPr>
                <w:rFonts w:hint="eastAsia" w:ascii="宋体" w:hAnsi="宋体" w:eastAsia="宋体" w:cs="宋体"/>
              </w:rPr>
            </w:pPr>
            <w:r>
              <w:rPr>
                <w:rFonts w:hint="eastAsia" w:ascii="宋体" w:hAnsi="宋体" w:eastAsia="宋体" w:cs="宋体"/>
              </w:rPr>
              <w:t>资金按时支出</w:t>
            </w:r>
          </w:p>
        </w:tc>
        <w:tc>
          <w:tcPr>
            <w:tcW w:w="2268" w:type="dxa"/>
            <w:vAlign w:val="center"/>
          </w:tcPr>
          <w:p w14:paraId="262CA100">
            <w:pPr>
              <w:pStyle w:val="13"/>
            </w:pPr>
            <w:r>
              <w:t>及时</w:t>
            </w:r>
          </w:p>
        </w:tc>
        <w:tc>
          <w:tcPr>
            <w:tcW w:w="1276" w:type="dxa"/>
            <w:vAlign w:val="center"/>
          </w:tcPr>
          <w:p w14:paraId="04C4FFDA">
            <w:pPr>
              <w:pStyle w:val="13"/>
            </w:pPr>
            <w:r>
              <w:t>请示</w:t>
            </w:r>
          </w:p>
        </w:tc>
      </w:tr>
      <w:tr w14:paraId="11923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2098F"/>
        </w:tc>
        <w:tc>
          <w:tcPr>
            <w:tcW w:w="2268" w:type="dxa"/>
            <w:vAlign w:val="center"/>
          </w:tcPr>
          <w:p w14:paraId="07E0BEB8">
            <w:pPr>
              <w:pStyle w:val="13"/>
              <w:rPr>
                <w:rFonts w:hint="eastAsia" w:ascii="宋体" w:hAnsi="宋体" w:eastAsia="宋体" w:cs="宋体"/>
              </w:rPr>
            </w:pPr>
            <w:r>
              <w:rPr>
                <w:rFonts w:hint="eastAsia" w:ascii="宋体" w:hAnsi="宋体" w:eastAsia="宋体" w:cs="宋体"/>
              </w:rPr>
              <w:t>成本指标</w:t>
            </w:r>
          </w:p>
        </w:tc>
        <w:tc>
          <w:tcPr>
            <w:tcW w:w="2835" w:type="dxa"/>
            <w:vAlign w:val="center"/>
          </w:tcPr>
          <w:p w14:paraId="126A3D1F">
            <w:pPr>
              <w:pStyle w:val="13"/>
              <w:rPr>
                <w:rFonts w:hint="eastAsia" w:ascii="宋体" w:hAnsi="宋体" w:eastAsia="宋体" w:cs="宋体"/>
              </w:rPr>
            </w:pPr>
            <w:r>
              <w:rPr>
                <w:rFonts w:hint="eastAsia" w:ascii="宋体" w:hAnsi="宋体" w:eastAsia="宋体" w:cs="宋体"/>
              </w:rPr>
              <w:t>总成本</w:t>
            </w:r>
          </w:p>
        </w:tc>
        <w:tc>
          <w:tcPr>
            <w:tcW w:w="5386" w:type="dxa"/>
            <w:vAlign w:val="center"/>
          </w:tcPr>
          <w:p w14:paraId="2276F9DB">
            <w:pPr>
              <w:pStyle w:val="13"/>
              <w:rPr>
                <w:rFonts w:hint="eastAsia" w:ascii="宋体" w:hAnsi="宋体" w:eastAsia="宋体" w:cs="宋体"/>
              </w:rPr>
            </w:pPr>
            <w:r>
              <w:rPr>
                <w:rFonts w:hint="eastAsia" w:ascii="宋体" w:hAnsi="宋体" w:eastAsia="宋体" w:cs="宋体"/>
              </w:rPr>
              <w:t>项目完成总成本</w:t>
            </w:r>
          </w:p>
        </w:tc>
        <w:tc>
          <w:tcPr>
            <w:tcW w:w="2268" w:type="dxa"/>
            <w:vAlign w:val="center"/>
          </w:tcPr>
          <w:p w14:paraId="507CCB76">
            <w:pPr>
              <w:pStyle w:val="13"/>
            </w:pPr>
            <w:r>
              <w:t>&lt;50百分比</w:t>
            </w:r>
          </w:p>
        </w:tc>
        <w:tc>
          <w:tcPr>
            <w:tcW w:w="1276" w:type="dxa"/>
            <w:vAlign w:val="center"/>
          </w:tcPr>
          <w:p w14:paraId="2D1964EE">
            <w:pPr>
              <w:pStyle w:val="13"/>
            </w:pPr>
            <w:r>
              <w:t>请示</w:t>
            </w:r>
          </w:p>
        </w:tc>
      </w:tr>
      <w:tr w14:paraId="70A89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488BA1">
            <w:pPr>
              <w:pStyle w:val="14"/>
            </w:pPr>
            <w:r>
              <w:t>效益指标</w:t>
            </w:r>
          </w:p>
        </w:tc>
        <w:tc>
          <w:tcPr>
            <w:tcW w:w="2268" w:type="dxa"/>
            <w:vAlign w:val="center"/>
          </w:tcPr>
          <w:p w14:paraId="1D4030EC">
            <w:pPr>
              <w:pStyle w:val="13"/>
              <w:rPr>
                <w:rFonts w:hint="eastAsia" w:ascii="宋体" w:hAnsi="宋体" w:eastAsia="宋体" w:cs="宋体"/>
              </w:rPr>
            </w:pPr>
            <w:r>
              <w:rPr>
                <w:rFonts w:hint="eastAsia" w:ascii="宋体" w:hAnsi="宋体" w:eastAsia="宋体" w:cs="宋体"/>
              </w:rPr>
              <w:t>经济效益指标</w:t>
            </w:r>
          </w:p>
        </w:tc>
        <w:tc>
          <w:tcPr>
            <w:tcW w:w="2835" w:type="dxa"/>
            <w:vAlign w:val="center"/>
          </w:tcPr>
          <w:p w14:paraId="0AFE9EF1">
            <w:pPr>
              <w:pStyle w:val="13"/>
              <w:rPr>
                <w:rFonts w:hint="eastAsia" w:ascii="宋体" w:hAnsi="宋体" w:eastAsia="宋体" w:cs="宋体"/>
              </w:rPr>
            </w:pPr>
            <w:r>
              <w:rPr>
                <w:rFonts w:hint="eastAsia" w:ascii="宋体" w:hAnsi="宋体" w:eastAsia="宋体" w:cs="宋体"/>
              </w:rPr>
              <w:t>成本利用率</w:t>
            </w:r>
          </w:p>
        </w:tc>
        <w:tc>
          <w:tcPr>
            <w:tcW w:w="5386" w:type="dxa"/>
            <w:vAlign w:val="center"/>
          </w:tcPr>
          <w:p w14:paraId="06E68688">
            <w:pPr>
              <w:pStyle w:val="13"/>
              <w:rPr>
                <w:rFonts w:hint="eastAsia" w:ascii="宋体" w:hAnsi="宋体" w:eastAsia="宋体" w:cs="宋体"/>
              </w:rPr>
            </w:pPr>
            <w:r>
              <w:rPr>
                <w:rFonts w:hint="eastAsia" w:ascii="宋体" w:hAnsi="宋体" w:eastAsia="宋体" w:cs="宋体"/>
              </w:rPr>
              <w:t>成本利用率</w:t>
            </w:r>
          </w:p>
        </w:tc>
        <w:tc>
          <w:tcPr>
            <w:tcW w:w="2268" w:type="dxa"/>
            <w:vAlign w:val="center"/>
          </w:tcPr>
          <w:p w14:paraId="35B042F6">
            <w:pPr>
              <w:pStyle w:val="13"/>
            </w:pPr>
            <w:r>
              <w:t>≥95百分比</w:t>
            </w:r>
          </w:p>
        </w:tc>
        <w:tc>
          <w:tcPr>
            <w:tcW w:w="1276" w:type="dxa"/>
            <w:vAlign w:val="center"/>
          </w:tcPr>
          <w:p w14:paraId="14023C5C">
            <w:pPr>
              <w:pStyle w:val="13"/>
            </w:pPr>
            <w:r>
              <w:t>请示</w:t>
            </w:r>
          </w:p>
        </w:tc>
      </w:tr>
      <w:tr w14:paraId="3F8AF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B9612"/>
        </w:tc>
        <w:tc>
          <w:tcPr>
            <w:tcW w:w="2268" w:type="dxa"/>
            <w:vAlign w:val="center"/>
          </w:tcPr>
          <w:p w14:paraId="3E361FA7">
            <w:pPr>
              <w:pStyle w:val="13"/>
              <w:rPr>
                <w:rFonts w:hint="eastAsia" w:ascii="宋体" w:hAnsi="宋体" w:eastAsia="宋体" w:cs="宋体"/>
              </w:rPr>
            </w:pPr>
            <w:r>
              <w:rPr>
                <w:rFonts w:hint="eastAsia" w:ascii="宋体" w:hAnsi="宋体" w:eastAsia="宋体" w:cs="宋体"/>
              </w:rPr>
              <w:t>社会效益指标</w:t>
            </w:r>
          </w:p>
        </w:tc>
        <w:tc>
          <w:tcPr>
            <w:tcW w:w="2835" w:type="dxa"/>
            <w:vAlign w:val="center"/>
          </w:tcPr>
          <w:p w14:paraId="7E431F49">
            <w:pPr>
              <w:pStyle w:val="13"/>
              <w:rPr>
                <w:rFonts w:hint="eastAsia" w:ascii="宋体" w:hAnsi="宋体" w:eastAsia="宋体" w:cs="宋体"/>
              </w:rPr>
            </w:pPr>
            <w:r>
              <w:rPr>
                <w:rFonts w:hint="eastAsia" w:ascii="宋体" w:hAnsi="宋体" w:eastAsia="宋体" w:cs="宋体"/>
              </w:rPr>
              <w:t>能力提升率</w:t>
            </w:r>
          </w:p>
        </w:tc>
        <w:tc>
          <w:tcPr>
            <w:tcW w:w="5386" w:type="dxa"/>
            <w:vAlign w:val="center"/>
          </w:tcPr>
          <w:p w14:paraId="568A0BE4">
            <w:pPr>
              <w:pStyle w:val="13"/>
              <w:rPr>
                <w:rFonts w:hint="eastAsia" w:ascii="宋体" w:hAnsi="宋体" w:eastAsia="宋体" w:cs="宋体"/>
              </w:rPr>
            </w:pPr>
            <w:r>
              <w:rPr>
                <w:rFonts w:hint="eastAsia" w:ascii="宋体" w:hAnsi="宋体" w:eastAsia="宋体" w:cs="宋体"/>
              </w:rPr>
              <w:t>能力提升率</w:t>
            </w:r>
          </w:p>
        </w:tc>
        <w:tc>
          <w:tcPr>
            <w:tcW w:w="2268" w:type="dxa"/>
            <w:vAlign w:val="center"/>
          </w:tcPr>
          <w:p w14:paraId="4295D243">
            <w:pPr>
              <w:pStyle w:val="13"/>
            </w:pPr>
            <w:r>
              <w:t>≥96百分比</w:t>
            </w:r>
          </w:p>
        </w:tc>
        <w:tc>
          <w:tcPr>
            <w:tcW w:w="1276" w:type="dxa"/>
            <w:vAlign w:val="center"/>
          </w:tcPr>
          <w:p w14:paraId="2264B547">
            <w:pPr>
              <w:pStyle w:val="13"/>
            </w:pPr>
            <w:r>
              <w:t>请示</w:t>
            </w:r>
          </w:p>
        </w:tc>
      </w:tr>
      <w:tr w14:paraId="363E8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F0B90"/>
        </w:tc>
        <w:tc>
          <w:tcPr>
            <w:tcW w:w="2268" w:type="dxa"/>
            <w:vAlign w:val="center"/>
          </w:tcPr>
          <w:p w14:paraId="0A14D49F">
            <w:pPr>
              <w:pStyle w:val="13"/>
              <w:rPr>
                <w:rFonts w:hint="eastAsia" w:ascii="宋体" w:hAnsi="宋体" w:eastAsia="宋体" w:cs="宋体"/>
              </w:rPr>
            </w:pPr>
            <w:r>
              <w:rPr>
                <w:rFonts w:hint="eastAsia" w:ascii="宋体" w:hAnsi="宋体" w:eastAsia="宋体" w:cs="宋体"/>
              </w:rPr>
              <w:t>生态效益指标</w:t>
            </w:r>
          </w:p>
        </w:tc>
        <w:tc>
          <w:tcPr>
            <w:tcW w:w="2835" w:type="dxa"/>
            <w:vAlign w:val="center"/>
          </w:tcPr>
          <w:p w14:paraId="29906BE3">
            <w:pPr>
              <w:pStyle w:val="13"/>
              <w:rPr>
                <w:rFonts w:hint="eastAsia" w:ascii="宋体" w:hAnsi="宋体" w:eastAsia="宋体" w:cs="宋体"/>
              </w:rPr>
            </w:pPr>
            <w:r>
              <w:rPr>
                <w:rFonts w:hint="eastAsia" w:ascii="宋体" w:hAnsi="宋体" w:eastAsia="宋体" w:cs="宋体"/>
              </w:rPr>
              <w:t>结果准确性</w:t>
            </w:r>
          </w:p>
        </w:tc>
        <w:tc>
          <w:tcPr>
            <w:tcW w:w="5386" w:type="dxa"/>
            <w:vAlign w:val="center"/>
          </w:tcPr>
          <w:p w14:paraId="2C406BD7">
            <w:pPr>
              <w:pStyle w:val="13"/>
              <w:rPr>
                <w:rFonts w:hint="eastAsia" w:ascii="宋体" w:hAnsi="宋体" w:eastAsia="宋体" w:cs="宋体"/>
              </w:rPr>
            </w:pPr>
            <w:r>
              <w:rPr>
                <w:rFonts w:hint="eastAsia" w:ascii="宋体" w:hAnsi="宋体" w:eastAsia="宋体" w:cs="宋体"/>
              </w:rPr>
              <w:t>结果准确性</w:t>
            </w:r>
          </w:p>
        </w:tc>
        <w:tc>
          <w:tcPr>
            <w:tcW w:w="2268" w:type="dxa"/>
            <w:vAlign w:val="center"/>
          </w:tcPr>
          <w:p w14:paraId="0046365A">
            <w:pPr>
              <w:pStyle w:val="13"/>
            </w:pPr>
            <w:r>
              <w:t>≥95百分比</w:t>
            </w:r>
          </w:p>
        </w:tc>
        <w:tc>
          <w:tcPr>
            <w:tcW w:w="1276" w:type="dxa"/>
            <w:vAlign w:val="center"/>
          </w:tcPr>
          <w:p w14:paraId="4D84835D">
            <w:pPr>
              <w:pStyle w:val="13"/>
            </w:pPr>
            <w:r>
              <w:t>请示</w:t>
            </w:r>
          </w:p>
        </w:tc>
      </w:tr>
      <w:tr w14:paraId="62052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E3C22"/>
        </w:tc>
        <w:tc>
          <w:tcPr>
            <w:tcW w:w="2268" w:type="dxa"/>
            <w:vAlign w:val="center"/>
          </w:tcPr>
          <w:p w14:paraId="1A552EEC">
            <w:pPr>
              <w:pStyle w:val="13"/>
              <w:rPr>
                <w:rFonts w:hint="eastAsia" w:ascii="宋体" w:hAnsi="宋体" w:eastAsia="宋体" w:cs="宋体"/>
              </w:rPr>
            </w:pPr>
            <w:r>
              <w:rPr>
                <w:rFonts w:hint="eastAsia" w:ascii="宋体" w:hAnsi="宋体" w:eastAsia="宋体" w:cs="宋体"/>
              </w:rPr>
              <w:t>可持续影响指标</w:t>
            </w:r>
          </w:p>
        </w:tc>
        <w:tc>
          <w:tcPr>
            <w:tcW w:w="2835" w:type="dxa"/>
            <w:vAlign w:val="center"/>
          </w:tcPr>
          <w:p w14:paraId="5022179A">
            <w:pPr>
              <w:pStyle w:val="13"/>
              <w:rPr>
                <w:rFonts w:hint="eastAsia" w:ascii="宋体" w:hAnsi="宋体" w:eastAsia="宋体" w:cs="宋体"/>
              </w:rPr>
            </w:pPr>
            <w:r>
              <w:rPr>
                <w:rFonts w:hint="eastAsia" w:ascii="宋体" w:hAnsi="宋体" w:eastAsia="宋体" w:cs="宋体"/>
              </w:rPr>
              <w:t>可持续性</w:t>
            </w:r>
          </w:p>
        </w:tc>
        <w:tc>
          <w:tcPr>
            <w:tcW w:w="5386" w:type="dxa"/>
            <w:vAlign w:val="center"/>
          </w:tcPr>
          <w:p w14:paraId="55024185">
            <w:pPr>
              <w:pStyle w:val="13"/>
              <w:rPr>
                <w:rFonts w:hint="eastAsia" w:ascii="宋体" w:hAnsi="宋体" w:eastAsia="宋体" w:cs="宋体"/>
              </w:rPr>
            </w:pPr>
            <w:r>
              <w:rPr>
                <w:rFonts w:hint="eastAsia" w:ascii="宋体" w:hAnsi="宋体" w:eastAsia="宋体" w:cs="宋体"/>
              </w:rPr>
              <w:t>可持续性</w:t>
            </w:r>
          </w:p>
        </w:tc>
        <w:tc>
          <w:tcPr>
            <w:tcW w:w="2268" w:type="dxa"/>
            <w:vAlign w:val="center"/>
          </w:tcPr>
          <w:p w14:paraId="32DC6A55">
            <w:pPr>
              <w:pStyle w:val="13"/>
            </w:pPr>
            <w:r>
              <w:t>≥98百分比</w:t>
            </w:r>
          </w:p>
        </w:tc>
        <w:tc>
          <w:tcPr>
            <w:tcW w:w="1276" w:type="dxa"/>
            <w:vAlign w:val="center"/>
          </w:tcPr>
          <w:p w14:paraId="2D4C5EF3">
            <w:pPr>
              <w:pStyle w:val="13"/>
            </w:pPr>
            <w:r>
              <w:t>请示</w:t>
            </w:r>
          </w:p>
        </w:tc>
      </w:tr>
      <w:tr w14:paraId="3797C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7F44F5">
            <w:pPr>
              <w:pStyle w:val="14"/>
            </w:pPr>
            <w:r>
              <w:t>满意度指标</w:t>
            </w:r>
          </w:p>
        </w:tc>
        <w:tc>
          <w:tcPr>
            <w:tcW w:w="2268" w:type="dxa"/>
            <w:vAlign w:val="center"/>
          </w:tcPr>
          <w:p w14:paraId="0EB73885">
            <w:pPr>
              <w:pStyle w:val="13"/>
              <w:rPr>
                <w:rFonts w:hint="eastAsia" w:ascii="宋体" w:hAnsi="宋体" w:eastAsia="宋体" w:cs="宋体"/>
              </w:rPr>
            </w:pPr>
            <w:r>
              <w:rPr>
                <w:rFonts w:hint="eastAsia" w:ascii="宋体" w:hAnsi="宋体" w:eastAsia="宋体" w:cs="宋体"/>
              </w:rPr>
              <w:t>服务对象满意度指标</w:t>
            </w:r>
          </w:p>
        </w:tc>
        <w:tc>
          <w:tcPr>
            <w:tcW w:w="2835" w:type="dxa"/>
            <w:vAlign w:val="center"/>
          </w:tcPr>
          <w:p w14:paraId="364E2372">
            <w:pPr>
              <w:pStyle w:val="13"/>
              <w:rPr>
                <w:rFonts w:hint="eastAsia" w:ascii="宋体" w:hAnsi="宋体" w:eastAsia="宋体" w:cs="宋体"/>
              </w:rPr>
            </w:pPr>
            <w:r>
              <w:rPr>
                <w:rFonts w:hint="eastAsia" w:ascii="宋体" w:hAnsi="宋体" w:eastAsia="宋体" w:cs="宋体"/>
              </w:rPr>
              <w:t>服务满意度</w:t>
            </w:r>
          </w:p>
        </w:tc>
        <w:tc>
          <w:tcPr>
            <w:tcW w:w="5386" w:type="dxa"/>
            <w:vAlign w:val="center"/>
          </w:tcPr>
          <w:p w14:paraId="35F7334C">
            <w:pPr>
              <w:pStyle w:val="13"/>
              <w:rPr>
                <w:rFonts w:hint="eastAsia" w:ascii="宋体" w:hAnsi="宋体" w:eastAsia="宋体" w:cs="宋体"/>
              </w:rPr>
            </w:pPr>
            <w:r>
              <w:rPr>
                <w:rFonts w:hint="eastAsia" w:ascii="宋体" w:hAnsi="宋体" w:eastAsia="宋体" w:cs="宋体"/>
              </w:rPr>
              <w:t>服务满意度</w:t>
            </w:r>
          </w:p>
        </w:tc>
        <w:tc>
          <w:tcPr>
            <w:tcW w:w="2268" w:type="dxa"/>
            <w:vAlign w:val="center"/>
          </w:tcPr>
          <w:p w14:paraId="37D4373F">
            <w:pPr>
              <w:pStyle w:val="13"/>
            </w:pPr>
            <w:r>
              <w:t>≥98百分比</w:t>
            </w:r>
          </w:p>
        </w:tc>
        <w:tc>
          <w:tcPr>
            <w:tcW w:w="1276" w:type="dxa"/>
            <w:vAlign w:val="center"/>
          </w:tcPr>
          <w:p w14:paraId="5DA0B113">
            <w:pPr>
              <w:pStyle w:val="13"/>
            </w:pPr>
            <w:r>
              <w:t>请示</w:t>
            </w:r>
          </w:p>
        </w:tc>
      </w:tr>
    </w:tbl>
    <w:p w14:paraId="7E169BFC">
      <w:pPr>
        <w:sectPr>
          <w:pgSz w:w="16840" w:h="11900" w:orient="landscape"/>
          <w:pgMar w:top="1361" w:right="1020" w:bottom="1134" w:left="1020" w:header="720" w:footer="720" w:gutter="0"/>
          <w:cols w:space="720" w:num="1"/>
        </w:sectPr>
      </w:pPr>
    </w:p>
    <w:p w14:paraId="40E30F56">
      <w:pPr>
        <w:spacing w:before="0" w:after="0"/>
        <w:ind w:firstLine="560"/>
        <w:jc w:val="left"/>
        <w:outlineLvl w:val="9"/>
        <w:rPr>
          <w:rFonts w:hint="eastAsia" w:ascii="宋体" w:hAnsi="宋体" w:eastAsia="宋体" w:cs="宋体"/>
          <w:b/>
          <w:color w:val="000000"/>
          <w:sz w:val="28"/>
        </w:rPr>
      </w:pPr>
      <w:r>
        <w:rPr>
          <w:rFonts w:hint="eastAsia" w:ascii="宋体" w:hAnsi="宋体" w:eastAsia="宋体" w:cs="宋体"/>
          <w:b/>
          <w:color w:val="000000"/>
          <w:sz w:val="28"/>
        </w:rPr>
        <w:t>3、社区工作者人员经费绩效目标表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10E4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0D4463">
            <w:pPr>
              <w:pStyle w:val="12"/>
            </w:pPr>
            <w:r>
              <w:t>单位：万元</w:t>
            </w:r>
          </w:p>
        </w:tc>
      </w:tr>
      <w:tr w14:paraId="65DB45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106EEF">
            <w:pPr>
              <w:pStyle w:val="11"/>
            </w:pPr>
            <w:r>
              <w:t>项目编码</w:t>
            </w:r>
          </w:p>
        </w:tc>
        <w:tc>
          <w:tcPr>
            <w:tcW w:w="5103" w:type="dxa"/>
            <w:gridSpan w:val="2"/>
            <w:vAlign w:val="center"/>
          </w:tcPr>
          <w:p w14:paraId="5F881A17">
            <w:pPr>
              <w:pStyle w:val="13"/>
            </w:pPr>
            <w:r>
              <w:t>13062425P00733810108T</w:t>
            </w:r>
          </w:p>
        </w:tc>
        <w:tc>
          <w:tcPr>
            <w:tcW w:w="2835" w:type="dxa"/>
            <w:vAlign w:val="center"/>
          </w:tcPr>
          <w:p w14:paraId="0A7F478B">
            <w:pPr>
              <w:pStyle w:val="11"/>
            </w:pPr>
            <w:r>
              <w:t>项目名称</w:t>
            </w:r>
          </w:p>
        </w:tc>
        <w:tc>
          <w:tcPr>
            <w:tcW w:w="6095" w:type="dxa"/>
            <w:gridSpan w:val="3"/>
            <w:vAlign w:val="center"/>
          </w:tcPr>
          <w:p w14:paraId="01B68347">
            <w:pPr>
              <w:pStyle w:val="13"/>
            </w:pPr>
            <w:r>
              <w:t>社区工作者人员经费</w:t>
            </w:r>
          </w:p>
        </w:tc>
      </w:tr>
      <w:tr w14:paraId="730815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00E1A">
            <w:pPr>
              <w:pStyle w:val="11"/>
            </w:pPr>
            <w:r>
              <w:t>预算规模及资金用途</w:t>
            </w:r>
          </w:p>
        </w:tc>
        <w:tc>
          <w:tcPr>
            <w:tcW w:w="2268" w:type="dxa"/>
            <w:vAlign w:val="center"/>
          </w:tcPr>
          <w:p w14:paraId="0D6ACFFB">
            <w:pPr>
              <w:pStyle w:val="11"/>
            </w:pPr>
            <w:r>
              <w:t>预算数</w:t>
            </w:r>
          </w:p>
        </w:tc>
        <w:tc>
          <w:tcPr>
            <w:tcW w:w="2835" w:type="dxa"/>
            <w:vAlign w:val="center"/>
          </w:tcPr>
          <w:p w14:paraId="1E7A03F9">
            <w:pPr>
              <w:pStyle w:val="13"/>
            </w:pPr>
            <w:r>
              <w:t>354.00</w:t>
            </w:r>
          </w:p>
        </w:tc>
        <w:tc>
          <w:tcPr>
            <w:tcW w:w="2835" w:type="dxa"/>
            <w:vAlign w:val="center"/>
          </w:tcPr>
          <w:p w14:paraId="0701C589">
            <w:pPr>
              <w:pStyle w:val="11"/>
            </w:pPr>
            <w:r>
              <w:t>其中：财政    资金</w:t>
            </w:r>
          </w:p>
        </w:tc>
        <w:tc>
          <w:tcPr>
            <w:tcW w:w="2551" w:type="dxa"/>
            <w:vAlign w:val="center"/>
          </w:tcPr>
          <w:p w14:paraId="730B3752">
            <w:pPr>
              <w:pStyle w:val="13"/>
            </w:pPr>
            <w:r>
              <w:t>354.00</w:t>
            </w:r>
          </w:p>
        </w:tc>
        <w:tc>
          <w:tcPr>
            <w:tcW w:w="2268" w:type="dxa"/>
            <w:vAlign w:val="center"/>
          </w:tcPr>
          <w:p w14:paraId="40AA19D4">
            <w:pPr>
              <w:pStyle w:val="11"/>
            </w:pPr>
            <w:r>
              <w:t>其他资金</w:t>
            </w:r>
          </w:p>
        </w:tc>
        <w:tc>
          <w:tcPr>
            <w:tcW w:w="1276" w:type="dxa"/>
            <w:vAlign w:val="center"/>
          </w:tcPr>
          <w:p w14:paraId="79573A48">
            <w:pPr>
              <w:pStyle w:val="13"/>
            </w:pPr>
            <w:r>
              <w:t xml:space="preserve"> </w:t>
            </w:r>
          </w:p>
        </w:tc>
      </w:tr>
      <w:tr w14:paraId="75B270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65192B"/>
        </w:tc>
        <w:tc>
          <w:tcPr>
            <w:tcW w:w="14033" w:type="dxa"/>
            <w:gridSpan w:val="6"/>
            <w:vAlign w:val="center"/>
          </w:tcPr>
          <w:p w14:paraId="0759EA60">
            <w:pPr>
              <w:pStyle w:val="13"/>
            </w:pPr>
            <w:r>
              <w:t>社区工作者人员经费</w:t>
            </w:r>
          </w:p>
        </w:tc>
      </w:tr>
      <w:tr w14:paraId="4B057D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5B101">
            <w:pPr>
              <w:pStyle w:val="11"/>
            </w:pPr>
            <w:r>
              <w:t>资金支出计划（%）</w:t>
            </w:r>
          </w:p>
        </w:tc>
        <w:tc>
          <w:tcPr>
            <w:tcW w:w="5103" w:type="dxa"/>
            <w:gridSpan w:val="2"/>
            <w:vAlign w:val="center"/>
          </w:tcPr>
          <w:p w14:paraId="22C1256A">
            <w:pPr>
              <w:pStyle w:val="11"/>
            </w:pPr>
            <w:r>
              <w:t>3月底</w:t>
            </w:r>
          </w:p>
        </w:tc>
        <w:tc>
          <w:tcPr>
            <w:tcW w:w="2835" w:type="dxa"/>
            <w:vAlign w:val="center"/>
          </w:tcPr>
          <w:p w14:paraId="0315AB39">
            <w:pPr>
              <w:pStyle w:val="11"/>
            </w:pPr>
            <w:r>
              <w:t>6月底</w:t>
            </w:r>
          </w:p>
        </w:tc>
        <w:tc>
          <w:tcPr>
            <w:tcW w:w="2551" w:type="dxa"/>
            <w:vAlign w:val="center"/>
          </w:tcPr>
          <w:p w14:paraId="74F34016">
            <w:pPr>
              <w:pStyle w:val="11"/>
            </w:pPr>
            <w:r>
              <w:t>10月底</w:t>
            </w:r>
          </w:p>
        </w:tc>
        <w:tc>
          <w:tcPr>
            <w:tcW w:w="3544" w:type="dxa"/>
            <w:gridSpan w:val="2"/>
            <w:vAlign w:val="center"/>
          </w:tcPr>
          <w:p w14:paraId="2A6F021A">
            <w:pPr>
              <w:pStyle w:val="11"/>
            </w:pPr>
            <w:r>
              <w:t>12月底</w:t>
            </w:r>
          </w:p>
        </w:tc>
      </w:tr>
      <w:tr w14:paraId="27C895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99AC7E"/>
        </w:tc>
        <w:tc>
          <w:tcPr>
            <w:tcW w:w="5103" w:type="dxa"/>
            <w:gridSpan w:val="2"/>
            <w:vAlign w:val="center"/>
          </w:tcPr>
          <w:p w14:paraId="177E3BC5">
            <w:pPr>
              <w:pStyle w:val="14"/>
            </w:pPr>
            <w:r>
              <w:t>25%</w:t>
            </w:r>
          </w:p>
        </w:tc>
        <w:tc>
          <w:tcPr>
            <w:tcW w:w="2835" w:type="dxa"/>
            <w:vAlign w:val="center"/>
          </w:tcPr>
          <w:p w14:paraId="62EDE10C">
            <w:pPr>
              <w:pStyle w:val="14"/>
            </w:pPr>
            <w:r>
              <w:t>50%</w:t>
            </w:r>
          </w:p>
        </w:tc>
        <w:tc>
          <w:tcPr>
            <w:tcW w:w="2551" w:type="dxa"/>
            <w:vAlign w:val="center"/>
          </w:tcPr>
          <w:p w14:paraId="15DC3E5B">
            <w:pPr>
              <w:pStyle w:val="14"/>
            </w:pPr>
            <w:r>
              <w:t>75%</w:t>
            </w:r>
          </w:p>
        </w:tc>
        <w:tc>
          <w:tcPr>
            <w:tcW w:w="3544" w:type="dxa"/>
            <w:gridSpan w:val="2"/>
            <w:vAlign w:val="center"/>
          </w:tcPr>
          <w:p w14:paraId="737A1B21">
            <w:pPr>
              <w:pStyle w:val="14"/>
            </w:pPr>
            <w:r>
              <w:t>100%</w:t>
            </w:r>
          </w:p>
        </w:tc>
      </w:tr>
      <w:tr w14:paraId="743EC0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74CADB">
            <w:pPr>
              <w:pStyle w:val="11"/>
            </w:pPr>
            <w:r>
              <w:t>绩效目标</w:t>
            </w:r>
          </w:p>
        </w:tc>
        <w:tc>
          <w:tcPr>
            <w:tcW w:w="14033" w:type="dxa"/>
            <w:gridSpan w:val="6"/>
            <w:vAlign w:val="center"/>
          </w:tcPr>
          <w:p w14:paraId="17433859">
            <w:pPr>
              <w:pStyle w:val="13"/>
            </w:pPr>
            <w:r>
              <w:t>1.保障社区工作者人员经费及时发放。</w:t>
            </w:r>
          </w:p>
        </w:tc>
      </w:tr>
    </w:tbl>
    <w:p w14:paraId="55E1A5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265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23F837">
            <w:pPr>
              <w:pStyle w:val="11"/>
            </w:pPr>
            <w:r>
              <w:t>一级指标</w:t>
            </w:r>
          </w:p>
        </w:tc>
        <w:tc>
          <w:tcPr>
            <w:tcW w:w="2268" w:type="dxa"/>
            <w:vAlign w:val="center"/>
          </w:tcPr>
          <w:p w14:paraId="3C5B7B82">
            <w:pPr>
              <w:pStyle w:val="11"/>
            </w:pPr>
            <w:r>
              <w:t>二级指标</w:t>
            </w:r>
          </w:p>
        </w:tc>
        <w:tc>
          <w:tcPr>
            <w:tcW w:w="2835" w:type="dxa"/>
            <w:vAlign w:val="center"/>
          </w:tcPr>
          <w:p w14:paraId="1CD8209C">
            <w:pPr>
              <w:pStyle w:val="11"/>
            </w:pPr>
            <w:r>
              <w:t>三级指标</w:t>
            </w:r>
          </w:p>
        </w:tc>
        <w:tc>
          <w:tcPr>
            <w:tcW w:w="5386" w:type="dxa"/>
            <w:vAlign w:val="center"/>
          </w:tcPr>
          <w:p w14:paraId="21864F03">
            <w:pPr>
              <w:pStyle w:val="11"/>
            </w:pPr>
            <w:r>
              <w:t>绩效指标描述</w:t>
            </w:r>
          </w:p>
        </w:tc>
        <w:tc>
          <w:tcPr>
            <w:tcW w:w="2268" w:type="dxa"/>
            <w:vAlign w:val="center"/>
          </w:tcPr>
          <w:p w14:paraId="3DE8DC68">
            <w:pPr>
              <w:pStyle w:val="11"/>
            </w:pPr>
            <w:r>
              <w:t>指标值</w:t>
            </w:r>
          </w:p>
        </w:tc>
        <w:tc>
          <w:tcPr>
            <w:tcW w:w="1276" w:type="dxa"/>
            <w:vAlign w:val="center"/>
          </w:tcPr>
          <w:p w14:paraId="7ECB43C5">
            <w:pPr>
              <w:pStyle w:val="11"/>
            </w:pPr>
            <w:r>
              <w:t>指标值确定依据</w:t>
            </w:r>
          </w:p>
        </w:tc>
      </w:tr>
      <w:tr w14:paraId="69513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BFE578">
            <w:pPr>
              <w:pStyle w:val="14"/>
            </w:pPr>
            <w:r>
              <w:t>产出指标</w:t>
            </w:r>
          </w:p>
        </w:tc>
        <w:tc>
          <w:tcPr>
            <w:tcW w:w="2268" w:type="dxa"/>
            <w:vAlign w:val="center"/>
          </w:tcPr>
          <w:p w14:paraId="3EE74011">
            <w:pPr>
              <w:pStyle w:val="13"/>
              <w:rPr>
                <w:rFonts w:hint="eastAsia" w:ascii="宋体" w:hAnsi="宋体" w:eastAsia="宋体" w:cs="宋体"/>
              </w:rPr>
            </w:pPr>
            <w:r>
              <w:rPr>
                <w:rFonts w:hint="eastAsia" w:ascii="宋体" w:hAnsi="宋体" w:eastAsia="宋体" w:cs="宋体"/>
              </w:rPr>
              <w:t>数量指标</w:t>
            </w:r>
          </w:p>
        </w:tc>
        <w:tc>
          <w:tcPr>
            <w:tcW w:w="2835" w:type="dxa"/>
            <w:vAlign w:val="center"/>
          </w:tcPr>
          <w:p w14:paraId="00AD6BC8">
            <w:pPr>
              <w:pStyle w:val="13"/>
              <w:rPr>
                <w:rFonts w:hint="eastAsia" w:ascii="宋体" w:hAnsi="宋体" w:eastAsia="宋体" w:cs="宋体"/>
              </w:rPr>
            </w:pPr>
            <w:r>
              <w:rPr>
                <w:rFonts w:hint="eastAsia" w:ascii="宋体" w:hAnsi="宋体" w:eastAsia="宋体" w:cs="宋体"/>
              </w:rPr>
              <w:t>绩效评价</w:t>
            </w:r>
          </w:p>
        </w:tc>
        <w:tc>
          <w:tcPr>
            <w:tcW w:w="5386" w:type="dxa"/>
            <w:vAlign w:val="center"/>
          </w:tcPr>
          <w:p w14:paraId="4457B909">
            <w:pPr>
              <w:pStyle w:val="13"/>
              <w:rPr>
                <w:rFonts w:hint="eastAsia" w:ascii="宋体" w:hAnsi="宋体" w:eastAsia="宋体" w:cs="宋体"/>
              </w:rPr>
            </w:pPr>
            <w:r>
              <w:rPr>
                <w:rFonts w:hint="eastAsia" w:ascii="宋体" w:hAnsi="宋体" w:eastAsia="宋体" w:cs="宋体"/>
              </w:rPr>
              <w:t>绩效评价</w:t>
            </w:r>
          </w:p>
        </w:tc>
        <w:tc>
          <w:tcPr>
            <w:tcW w:w="2268" w:type="dxa"/>
            <w:vAlign w:val="center"/>
          </w:tcPr>
          <w:p w14:paraId="682F8E9E">
            <w:pPr>
              <w:pStyle w:val="13"/>
            </w:pPr>
            <w:r>
              <w:t>较好</w:t>
            </w:r>
          </w:p>
        </w:tc>
        <w:tc>
          <w:tcPr>
            <w:tcW w:w="1276" w:type="dxa"/>
            <w:vAlign w:val="center"/>
          </w:tcPr>
          <w:p w14:paraId="3CF93DA4">
            <w:pPr>
              <w:pStyle w:val="13"/>
            </w:pPr>
            <w:r>
              <w:t>工资表</w:t>
            </w:r>
          </w:p>
        </w:tc>
      </w:tr>
      <w:tr w14:paraId="3517C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88998"/>
        </w:tc>
        <w:tc>
          <w:tcPr>
            <w:tcW w:w="2268" w:type="dxa"/>
            <w:vAlign w:val="center"/>
          </w:tcPr>
          <w:p w14:paraId="5F86D9D3">
            <w:pPr>
              <w:pStyle w:val="13"/>
              <w:rPr>
                <w:rFonts w:hint="eastAsia" w:ascii="宋体" w:hAnsi="宋体" w:eastAsia="宋体" w:cs="宋体"/>
              </w:rPr>
            </w:pPr>
            <w:r>
              <w:rPr>
                <w:rFonts w:hint="eastAsia" w:ascii="宋体" w:hAnsi="宋体" w:eastAsia="宋体" w:cs="宋体"/>
              </w:rPr>
              <w:t>质量指标</w:t>
            </w:r>
          </w:p>
        </w:tc>
        <w:tc>
          <w:tcPr>
            <w:tcW w:w="2835" w:type="dxa"/>
            <w:vAlign w:val="center"/>
          </w:tcPr>
          <w:p w14:paraId="6E54B895">
            <w:pPr>
              <w:pStyle w:val="13"/>
              <w:rPr>
                <w:rFonts w:hint="eastAsia" w:ascii="宋体" w:hAnsi="宋体" w:eastAsia="宋体" w:cs="宋体"/>
              </w:rPr>
            </w:pPr>
            <w:r>
              <w:rPr>
                <w:rFonts w:hint="eastAsia" w:ascii="宋体" w:hAnsi="宋体" w:eastAsia="宋体" w:cs="宋体"/>
              </w:rPr>
              <w:t>完成率质量</w:t>
            </w:r>
          </w:p>
        </w:tc>
        <w:tc>
          <w:tcPr>
            <w:tcW w:w="5386" w:type="dxa"/>
            <w:vAlign w:val="center"/>
          </w:tcPr>
          <w:p w14:paraId="15CDCA60">
            <w:pPr>
              <w:pStyle w:val="13"/>
              <w:rPr>
                <w:rFonts w:hint="eastAsia" w:ascii="宋体" w:hAnsi="宋体" w:eastAsia="宋体" w:cs="宋体"/>
              </w:rPr>
            </w:pPr>
            <w:r>
              <w:rPr>
                <w:rFonts w:hint="eastAsia" w:ascii="宋体" w:hAnsi="宋体" w:eastAsia="宋体" w:cs="宋体"/>
              </w:rPr>
              <w:t>完成率质量</w:t>
            </w:r>
          </w:p>
        </w:tc>
        <w:tc>
          <w:tcPr>
            <w:tcW w:w="2268" w:type="dxa"/>
            <w:vAlign w:val="center"/>
          </w:tcPr>
          <w:p w14:paraId="35394719">
            <w:pPr>
              <w:pStyle w:val="13"/>
            </w:pPr>
            <w:r>
              <w:t>≥98百分比</w:t>
            </w:r>
          </w:p>
        </w:tc>
        <w:tc>
          <w:tcPr>
            <w:tcW w:w="1276" w:type="dxa"/>
            <w:vAlign w:val="center"/>
          </w:tcPr>
          <w:p w14:paraId="59492140">
            <w:pPr>
              <w:pStyle w:val="13"/>
            </w:pPr>
            <w:r>
              <w:t>工资表</w:t>
            </w:r>
          </w:p>
        </w:tc>
      </w:tr>
      <w:tr w14:paraId="3FAE5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7D9C2"/>
        </w:tc>
        <w:tc>
          <w:tcPr>
            <w:tcW w:w="2268" w:type="dxa"/>
            <w:vAlign w:val="center"/>
          </w:tcPr>
          <w:p w14:paraId="0C3ACD5A">
            <w:pPr>
              <w:pStyle w:val="13"/>
              <w:rPr>
                <w:rFonts w:hint="eastAsia" w:ascii="宋体" w:hAnsi="宋体" w:eastAsia="宋体" w:cs="宋体"/>
              </w:rPr>
            </w:pPr>
            <w:r>
              <w:rPr>
                <w:rFonts w:hint="eastAsia" w:ascii="宋体" w:hAnsi="宋体" w:eastAsia="宋体" w:cs="宋体"/>
              </w:rPr>
              <w:t>时效指标</w:t>
            </w:r>
          </w:p>
        </w:tc>
        <w:tc>
          <w:tcPr>
            <w:tcW w:w="2835" w:type="dxa"/>
            <w:vAlign w:val="center"/>
          </w:tcPr>
          <w:p w14:paraId="189BE9D6">
            <w:pPr>
              <w:pStyle w:val="13"/>
              <w:rPr>
                <w:rFonts w:hint="eastAsia" w:ascii="宋体" w:hAnsi="宋体" w:eastAsia="宋体" w:cs="宋体"/>
              </w:rPr>
            </w:pPr>
            <w:r>
              <w:rPr>
                <w:rFonts w:hint="eastAsia" w:ascii="宋体" w:hAnsi="宋体" w:eastAsia="宋体" w:cs="宋体"/>
              </w:rPr>
              <w:t>支付时效</w:t>
            </w:r>
          </w:p>
        </w:tc>
        <w:tc>
          <w:tcPr>
            <w:tcW w:w="5386" w:type="dxa"/>
            <w:vAlign w:val="center"/>
          </w:tcPr>
          <w:p w14:paraId="66426E7C">
            <w:pPr>
              <w:pStyle w:val="13"/>
              <w:rPr>
                <w:rFonts w:hint="eastAsia" w:ascii="宋体" w:hAnsi="宋体" w:eastAsia="宋体" w:cs="宋体"/>
              </w:rPr>
            </w:pPr>
            <w:r>
              <w:rPr>
                <w:rFonts w:hint="eastAsia" w:ascii="宋体" w:hAnsi="宋体" w:eastAsia="宋体" w:cs="宋体"/>
              </w:rPr>
              <w:t>资金按时支出</w:t>
            </w:r>
          </w:p>
        </w:tc>
        <w:tc>
          <w:tcPr>
            <w:tcW w:w="2268" w:type="dxa"/>
            <w:vAlign w:val="center"/>
          </w:tcPr>
          <w:p w14:paraId="03BEBD1D">
            <w:pPr>
              <w:pStyle w:val="13"/>
            </w:pPr>
            <w:r>
              <w:t>及时</w:t>
            </w:r>
          </w:p>
        </w:tc>
        <w:tc>
          <w:tcPr>
            <w:tcW w:w="1276" w:type="dxa"/>
            <w:vAlign w:val="center"/>
          </w:tcPr>
          <w:p w14:paraId="1F7394C3">
            <w:pPr>
              <w:pStyle w:val="13"/>
            </w:pPr>
            <w:r>
              <w:t>工资表</w:t>
            </w:r>
          </w:p>
        </w:tc>
      </w:tr>
      <w:tr w14:paraId="047F0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C7864"/>
        </w:tc>
        <w:tc>
          <w:tcPr>
            <w:tcW w:w="2268" w:type="dxa"/>
            <w:vAlign w:val="center"/>
          </w:tcPr>
          <w:p w14:paraId="6BB20311">
            <w:pPr>
              <w:pStyle w:val="13"/>
              <w:rPr>
                <w:rFonts w:hint="eastAsia" w:ascii="宋体" w:hAnsi="宋体" w:eastAsia="宋体" w:cs="宋体"/>
              </w:rPr>
            </w:pPr>
            <w:r>
              <w:rPr>
                <w:rFonts w:hint="eastAsia" w:ascii="宋体" w:hAnsi="宋体" w:eastAsia="宋体" w:cs="宋体"/>
              </w:rPr>
              <w:t>成本指标</w:t>
            </w:r>
          </w:p>
        </w:tc>
        <w:tc>
          <w:tcPr>
            <w:tcW w:w="2835" w:type="dxa"/>
            <w:vAlign w:val="center"/>
          </w:tcPr>
          <w:p w14:paraId="67A71B93">
            <w:pPr>
              <w:pStyle w:val="13"/>
              <w:rPr>
                <w:rFonts w:hint="eastAsia" w:ascii="宋体" w:hAnsi="宋体" w:eastAsia="宋体" w:cs="宋体"/>
              </w:rPr>
            </w:pPr>
            <w:r>
              <w:rPr>
                <w:rFonts w:hint="eastAsia" w:ascii="宋体" w:hAnsi="宋体" w:eastAsia="宋体" w:cs="宋体"/>
              </w:rPr>
              <w:t>总成本</w:t>
            </w:r>
          </w:p>
        </w:tc>
        <w:tc>
          <w:tcPr>
            <w:tcW w:w="5386" w:type="dxa"/>
            <w:vAlign w:val="center"/>
          </w:tcPr>
          <w:p w14:paraId="7730D30F">
            <w:pPr>
              <w:pStyle w:val="13"/>
              <w:rPr>
                <w:rFonts w:hint="eastAsia" w:ascii="宋体" w:hAnsi="宋体" w:eastAsia="宋体" w:cs="宋体"/>
              </w:rPr>
            </w:pPr>
            <w:r>
              <w:rPr>
                <w:rFonts w:hint="eastAsia" w:ascii="宋体" w:hAnsi="宋体" w:eastAsia="宋体" w:cs="宋体"/>
              </w:rPr>
              <w:t>项目完成总成本</w:t>
            </w:r>
          </w:p>
        </w:tc>
        <w:tc>
          <w:tcPr>
            <w:tcW w:w="2268" w:type="dxa"/>
            <w:vAlign w:val="center"/>
          </w:tcPr>
          <w:p w14:paraId="3493E727">
            <w:pPr>
              <w:pStyle w:val="13"/>
            </w:pPr>
            <w:r>
              <w:t>354万元</w:t>
            </w:r>
          </w:p>
        </w:tc>
        <w:tc>
          <w:tcPr>
            <w:tcW w:w="1276" w:type="dxa"/>
            <w:vAlign w:val="center"/>
          </w:tcPr>
          <w:p w14:paraId="628D4552">
            <w:pPr>
              <w:pStyle w:val="13"/>
            </w:pPr>
            <w:r>
              <w:t>工资表</w:t>
            </w:r>
          </w:p>
        </w:tc>
      </w:tr>
      <w:tr w14:paraId="75B40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8543C0">
            <w:pPr>
              <w:pStyle w:val="14"/>
            </w:pPr>
            <w:r>
              <w:t>效益指标</w:t>
            </w:r>
          </w:p>
        </w:tc>
        <w:tc>
          <w:tcPr>
            <w:tcW w:w="2268" w:type="dxa"/>
            <w:vAlign w:val="center"/>
          </w:tcPr>
          <w:p w14:paraId="41E63953">
            <w:pPr>
              <w:pStyle w:val="13"/>
              <w:rPr>
                <w:rFonts w:hint="eastAsia" w:ascii="宋体" w:hAnsi="宋体" w:eastAsia="宋体" w:cs="宋体"/>
              </w:rPr>
            </w:pPr>
            <w:r>
              <w:rPr>
                <w:rFonts w:hint="eastAsia" w:ascii="宋体" w:hAnsi="宋体" w:eastAsia="宋体" w:cs="宋体"/>
              </w:rPr>
              <w:t>经济效益指标</w:t>
            </w:r>
          </w:p>
        </w:tc>
        <w:tc>
          <w:tcPr>
            <w:tcW w:w="2835" w:type="dxa"/>
            <w:vAlign w:val="center"/>
          </w:tcPr>
          <w:p w14:paraId="6A807A26">
            <w:pPr>
              <w:pStyle w:val="13"/>
              <w:rPr>
                <w:rFonts w:hint="eastAsia" w:ascii="宋体" w:hAnsi="宋体" w:eastAsia="宋体" w:cs="宋体"/>
              </w:rPr>
            </w:pPr>
            <w:r>
              <w:rPr>
                <w:rFonts w:hint="eastAsia" w:ascii="宋体" w:hAnsi="宋体" w:eastAsia="宋体" w:cs="宋体"/>
              </w:rPr>
              <w:t>成本利用率</w:t>
            </w:r>
          </w:p>
        </w:tc>
        <w:tc>
          <w:tcPr>
            <w:tcW w:w="5386" w:type="dxa"/>
            <w:vAlign w:val="center"/>
          </w:tcPr>
          <w:p w14:paraId="28699FAA">
            <w:pPr>
              <w:pStyle w:val="13"/>
              <w:rPr>
                <w:rFonts w:hint="eastAsia" w:ascii="宋体" w:hAnsi="宋体" w:eastAsia="宋体" w:cs="宋体"/>
              </w:rPr>
            </w:pPr>
            <w:r>
              <w:rPr>
                <w:rFonts w:hint="eastAsia" w:ascii="宋体" w:hAnsi="宋体" w:eastAsia="宋体" w:cs="宋体"/>
              </w:rPr>
              <w:t>成本利用率</w:t>
            </w:r>
          </w:p>
        </w:tc>
        <w:tc>
          <w:tcPr>
            <w:tcW w:w="2268" w:type="dxa"/>
            <w:vAlign w:val="center"/>
          </w:tcPr>
          <w:p w14:paraId="064C1A08">
            <w:pPr>
              <w:pStyle w:val="13"/>
            </w:pPr>
            <w:r>
              <w:t>≥95百分比</w:t>
            </w:r>
          </w:p>
        </w:tc>
        <w:tc>
          <w:tcPr>
            <w:tcW w:w="1276" w:type="dxa"/>
            <w:vAlign w:val="center"/>
          </w:tcPr>
          <w:p w14:paraId="5F8C3E0B">
            <w:pPr>
              <w:pStyle w:val="13"/>
            </w:pPr>
            <w:r>
              <w:t>工资表</w:t>
            </w:r>
          </w:p>
        </w:tc>
      </w:tr>
      <w:tr w14:paraId="5B591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34CA0"/>
        </w:tc>
        <w:tc>
          <w:tcPr>
            <w:tcW w:w="2268" w:type="dxa"/>
            <w:vAlign w:val="center"/>
          </w:tcPr>
          <w:p w14:paraId="1B0AC172">
            <w:pPr>
              <w:pStyle w:val="13"/>
              <w:rPr>
                <w:rFonts w:hint="eastAsia" w:ascii="宋体" w:hAnsi="宋体" w:eastAsia="宋体" w:cs="宋体"/>
              </w:rPr>
            </w:pPr>
            <w:r>
              <w:rPr>
                <w:rFonts w:hint="eastAsia" w:ascii="宋体" w:hAnsi="宋体" w:eastAsia="宋体" w:cs="宋体"/>
              </w:rPr>
              <w:t>社会效益指标</w:t>
            </w:r>
          </w:p>
        </w:tc>
        <w:tc>
          <w:tcPr>
            <w:tcW w:w="2835" w:type="dxa"/>
            <w:vAlign w:val="center"/>
          </w:tcPr>
          <w:p w14:paraId="71151655">
            <w:pPr>
              <w:pStyle w:val="13"/>
              <w:rPr>
                <w:rFonts w:hint="eastAsia" w:ascii="宋体" w:hAnsi="宋体" w:eastAsia="宋体" w:cs="宋体"/>
              </w:rPr>
            </w:pPr>
            <w:r>
              <w:rPr>
                <w:rFonts w:hint="eastAsia" w:ascii="宋体" w:hAnsi="宋体" w:eastAsia="宋体" w:cs="宋体"/>
              </w:rPr>
              <w:t>能力提升率</w:t>
            </w:r>
          </w:p>
        </w:tc>
        <w:tc>
          <w:tcPr>
            <w:tcW w:w="5386" w:type="dxa"/>
            <w:vAlign w:val="center"/>
          </w:tcPr>
          <w:p w14:paraId="6721D7B9">
            <w:pPr>
              <w:pStyle w:val="13"/>
              <w:rPr>
                <w:rFonts w:hint="eastAsia" w:ascii="宋体" w:hAnsi="宋体" w:eastAsia="宋体" w:cs="宋体"/>
              </w:rPr>
            </w:pPr>
            <w:r>
              <w:rPr>
                <w:rFonts w:hint="eastAsia" w:ascii="宋体" w:hAnsi="宋体" w:eastAsia="宋体" w:cs="宋体"/>
              </w:rPr>
              <w:t>能力提升率</w:t>
            </w:r>
          </w:p>
        </w:tc>
        <w:tc>
          <w:tcPr>
            <w:tcW w:w="2268" w:type="dxa"/>
            <w:vAlign w:val="center"/>
          </w:tcPr>
          <w:p w14:paraId="5DDFD1D2">
            <w:pPr>
              <w:pStyle w:val="13"/>
            </w:pPr>
            <w:r>
              <w:t>≥96百分比</w:t>
            </w:r>
          </w:p>
        </w:tc>
        <w:tc>
          <w:tcPr>
            <w:tcW w:w="1276" w:type="dxa"/>
            <w:vAlign w:val="center"/>
          </w:tcPr>
          <w:p w14:paraId="3D9A68A7">
            <w:pPr>
              <w:pStyle w:val="13"/>
            </w:pPr>
            <w:r>
              <w:t>工资表</w:t>
            </w:r>
          </w:p>
        </w:tc>
      </w:tr>
      <w:tr w14:paraId="0B760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49260"/>
        </w:tc>
        <w:tc>
          <w:tcPr>
            <w:tcW w:w="2268" w:type="dxa"/>
            <w:vAlign w:val="center"/>
          </w:tcPr>
          <w:p w14:paraId="72F68CA6">
            <w:pPr>
              <w:pStyle w:val="13"/>
              <w:rPr>
                <w:rFonts w:hint="eastAsia" w:ascii="宋体" w:hAnsi="宋体" w:eastAsia="宋体" w:cs="宋体"/>
              </w:rPr>
            </w:pPr>
            <w:r>
              <w:rPr>
                <w:rFonts w:hint="eastAsia" w:ascii="宋体" w:hAnsi="宋体" w:eastAsia="宋体" w:cs="宋体"/>
              </w:rPr>
              <w:t>生态效益指标</w:t>
            </w:r>
          </w:p>
        </w:tc>
        <w:tc>
          <w:tcPr>
            <w:tcW w:w="2835" w:type="dxa"/>
            <w:vAlign w:val="center"/>
          </w:tcPr>
          <w:p w14:paraId="122DC4DB">
            <w:pPr>
              <w:pStyle w:val="13"/>
              <w:rPr>
                <w:rFonts w:hint="eastAsia" w:ascii="宋体" w:hAnsi="宋体" w:eastAsia="宋体" w:cs="宋体"/>
              </w:rPr>
            </w:pPr>
            <w:r>
              <w:rPr>
                <w:rFonts w:hint="eastAsia" w:ascii="宋体" w:hAnsi="宋体" w:eastAsia="宋体" w:cs="宋体"/>
              </w:rPr>
              <w:t>结果准确性</w:t>
            </w:r>
          </w:p>
        </w:tc>
        <w:tc>
          <w:tcPr>
            <w:tcW w:w="5386" w:type="dxa"/>
            <w:vAlign w:val="center"/>
          </w:tcPr>
          <w:p w14:paraId="66EC0CFF">
            <w:pPr>
              <w:pStyle w:val="13"/>
              <w:rPr>
                <w:rFonts w:hint="eastAsia" w:ascii="宋体" w:hAnsi="宋体" w:eastAsia="宋体" w:cs="宋体"/>
              </w:rPr>
            </w:pPr>
            <w:r>
              <w:rPr>
                <w:rFonts w:hint="eastAsia" w:ascii="宋体" w:hAnsi="宋体" w:eastAsia="宋体" w:cs="宋体"/>
              </w:rPr>
              <w:t>结果准确性</w:t>
            </w:r>
          </w:p>
        </w:tc>
        <w:tc>
          <w:tcPr>
            <w:tcW w:w="2268" w:type="dxa"/>
            <w:vAlign w:val="center"/>
          </w:tcPr>
          <w:p w14:paraId="79E558D4">
            <w:pPr>
              <w:pStyle w:val="13"/>
            </w:pPr>
            <w:r>
              <w:t>≥95百分比</w:t>
            </w:r>
          </w:p>
        </w:tc>
        <w:tc>
          <w:tcPr>
            <w:tcW w:w="1276" w:type="dxa"/>
            <w:vAlign w:val="center"/>
          </w:tcPr>
          <w:p w14:paraId="4FAFB696">
            <w:pPr>
              <w:pStyle w:val="13"/>
            </w:pPr>
            <w:r>
              <w:t>工资表</w:t>
            </w:r>
          </w:p>
        </w:tc>
      </w:tr>
      <w:tr w14:paraId="1D6ED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0DC9E"/>
        </w:tc>
        <w:tc>
          <w:tcPr>
            <w:tcW w:w="2268" w:type="dxa"/>
            <w:vAlign w:val="center"/>
          </w:tcPr>
          <w:p w14:paraId="4D4C45C5">
            <w:pPr>
              <w:pStyle w:val="13"/>
              <w:rPr>
                <w:rFonts w:hint="eastAsia" w:ascii="宋体" w:hAnsi="宋体" w:eastAsia="宋体" w:cs="宋体"/>
              </w:rPr>
            </w:pPr>
            <w:r>
              <w:rPr>
                <w:rFonts w:hint="eastAsia" w:ascii="宋体" w:hAnsi="宋体" w:eastAsia="宋体" w:cs="宋体"/>
              </w:rPr>
              <w:t>可持续影响指标</w:t>
            </w:r>
          </w:p>
        </w:tc>
        <w:tc>
          <w:tcPr>
            <w:tcW w:w="2835" w:type="dxa"/>
            <w:vAlign w:val="center"/>
          </w:tcPr>
          <w:p w14:paraId="6FD3993D">
            <w:pPr>
              <w:pStyle w:val="13"/>
              <w:rPr>
                <w:rFonts w:hint="eastAsia" w:ascii="宋体" w:hAnsi="宋体" w:eastAsia="宋体" w:cs="宋体"/>
              </w:rPr>
            </w:pPr>
            <w:r>
              <w:rPr>
                <w:rFonts w:hint="eastAsia" w:ascii="宋体" w:hAnsi="宋体" w:eastAsia="宋体" w:cs="宋体"/>
              </w:rPr>
              <w:t>可持续性</w:t>
            </w:r>
          </w:p>
        </w:tc>
        <w:tc>
          <w:tcPr>
            <w:tcW w:w="5386" w:type="dxa"/>
            <w:vAlign w:val="center"/>
          </w:tcPr>
          <w:p w14:paraId="792AAB79">
            <w:pPr>
              <w:pStyle w:val="13"/>
              <w:rPr>
                <w:rFonts w:hint="eastAsia" w:ascii="宋体" w:hAnsi="宋体" w:eastAsia="宋体" w:cs="宋体"/>
              </w:rPr>
            </w:pPr>
            <w:r>
              <w:rPr>
                <w:rFonts w:hint="eastAsia" w:ascii="宋体" w:hAnsi="宋体" w:eastAsia="宋体" w:cs="宋体"/>
              </w:rPr>
              <w:t>可持续性</w:t>
            </w:r>
          </w:p>
        </w:tc>
        <w:tc>
          <w:tcPr>
            <w:tcW w:w="2268" w:type="dxa"/>
            <w:vAlign w:val="center"/>
          </w:tcPr>
          <w:p w14:paraId="6859C8B4">
            <w:pPr>
              <w:pStyle w:val="13"/>
            </w:pPr>
            <w:r>
              <w:t>≥98百分比</w:t>
            </w:r>
          </w:p>
        </w:tc>
        <w:tc>
          <w:tcPr>
            <w:tcW w:w="1276" w:type="dxa"/>
            <w:vAlign w:val="center"/>
          </w:tcPr>
          <w:p w14:paraId="69F0ED71">
            <w:pPr>
              <w:pStyle w:val="13"/>
            </w:pPr>
            <w:r>
              <w:t>工资表</w:t>
            </w:r>
          </w:p>
        </w:tc>
      </w:tr>
      <w:tr w14:paraId="40714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387623">
            <w:pPr>
              <w:pStyle w:val="14"/>
            </w:pPr>
            <w:r>
              <w:t>满意度指标</w:t>
            </w:r>
          </w:p>
        </w:tc>
        <w:tc>
          <w:tcPr>
            <w:tcW w:w="2268" w:type="dxa"/>
            <w:vAlign w:val="center"/>
          </w:tcPr>
          <w:p w14:paraId="3F7AFA99">
            <w:pPr>
              <w:pStyle w:val="13"/>
              <w:rPr>
                <w:rFonts w:hint="eastAsia" w:ascii="宋体" w:hAnsi="宋体" w:eastAsia="宋体" w:cs="宋体"/>
              </w:rPr>
            </w:pPr>
            <w:r>
              <w:rPr>
                <w:rFonts w:hint="eastAsia" w:ascii="宋体" w:hAnsi="宋体" w:eastAsia="宋体" w:cs="宋体"/>
              </w:rPr>
              <w:t>服务对象满意度指标</w:t>
            </w:r>
          </w:p>
        </w:tc>
        <w:tc>
          <w:tcPr>
            <w:tcW w:w="2835" w:type="dxa"/>
            <w:vAlign w:val="center"/>
          </w:tcPr>
          <w:p w14:paraId="56AE0613">
            <w:pPr>
              <w:pStyle w:val="13"/>
              <w:rPr>
                <w:rFonts w:hint="eastAsia" w:ascii="宋体" w:hAnsi="宋体" w:eastAsia="宋体" w:cs="宋体"/>
              </w:rPr>
            </w:pPr>
            <w:r>
              <w:rPr>
                <w:rFonts w:hint="eastAsia" w:ascii="宋体" w:hAnsi="宋体" w:eastAsia="宋体" w:cs="宋体"/>
              </w:rPr>
              <w:t>服务满意度</w:t>
            </w:r>
          </w:p>
        </w:tc>
        <w:tc>
          <w:tcPr>
            <w:tcW w:w="5386" w:type="dxa"/>
            <w:vAlign w:val="center"/>
          </w:tcPr>
          <w:p w14:paraId="16F5F8E6">
            <w:pPr>
              <w:pStyle w:val="13"/>
              <w:rPr>
                <w:rFonts w:hint="eastAsia" w:ascii="宋体" w:hAnsi="宋体" w:eastAsia="宋体" w:cs="宋体"/>
              </w:rPr>
            </w:pPr>
            <w:r>
              <w:rPr>
                <w:rFonts w:hint="eastAsia" w:ascii="宋体" w:hAnsi="宋体" w:eastAsia="宋体" w:cs="宋体"/>
              </w:rPr>
              <w:t>服务满意度</w:t>
            </w:r>
          </w:p>
        </w:tc>
        <w:tc>
          <w:tcPr>
            <w:tcW w:w="2268" w:type="dxa"/>
            <w:vAlign w:val="center"/>
          </w:tcPr>
          <w:p w14:paraId="28BFC578">
            <w:pPr>
              <w:pStyle w:val="13"/>
            </w:pPr>
            <w:r>
              <w:t>≥98百分比</w:t>
            </w:r>
          </w:p>
        </w:tc>
        <w:tc>
          <w:tcPr>
            <w:tcW w:w="1276" w:type="dxa"/>
            <w:vAlign w:val="center"/>
          </w:tcPr>
          <w:p w14:paraId="579EA411">
            <w:pPr>
              <w:pStyle w:val="13"/>
            </w:pPr>
            <w:r>
              <w:t>工资表</w:t>
            </w:r>
          </w:p>
        </w:tc>
      </w:tr>
    </w:tbl>
    <w:p w14:paraId="3AB67C96">
      <w:pPr>
        <w:sectPr>
          <w:pgSz w:w="16840" w:h="11900" w:orient="landscape"/>
          <w:pgMar w:top="1361" w:right="1020" w:bottom="1134" w:left="1020" w:header="720" w:footer="720" w:gutter="0"/>
          <w:cols w:space="720" w:num="1"/>
        </w:sectPr>
      </w:pPr>
    </w:p>
    <w:p w14:paraId="6AD232A7">
      <w:pPr>
        <w:spacing w:before="0" w:after="0"/>
        <w:ind w:firstLine="560"/>
        <w:jc w:val="left"/>
        <w:outlineLvl w:val="9"/>
        <w:rPr>
          <w:rFonts w:hint="eastAsia" w:ascii="宋体" w:hAnsi="宋体" w:eastAsia="宋体" w:cs="宋体"/>
          <w:b/>
          <w:color w:val="000000"/>
          <w:sz w:val="28"/>
        </w:rPr>
      </w:pPr>
      <w:r>
        <w:rPr>
          <w:rFonts w:hint="eastAsia" w:ascii="宋体" w:hAnsi="宋体" w:eastAsia="宋体" w:cs="宋体"/>
          <w:b/>
          <w:color w:val="000000"/>
          <w:sz w:val="28"/>
        </w:rPr>
        <w:t>4、省级劳动模范经费绩效目标表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37C2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527EA2">
            <w:pPr>
              <w:pStyle w:val="12"/>
            </w:pPr>
            <w:r>
              <w:t>单位：万元</w:t>
            </w:r>
          </w:p>
        </w:tc>
      </w:tr>
      <w:tr w14:paraId="60F860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DDEA85">
            <w:pPr>
              <w:pStyle w:val="11"/>
            </w:pPr>
            <w:r>
              <w:t>项目编码</w:t>
            </w:r>
          </w:p>
        </w:tc>
        <w:tc>
          <w:tcPr>
            <w:tcW w:w="5103" w:type="dxa"/>
            <w:gridSpan w:val="2"/>
            <w:vAlign w:val="center"/>
          </w:tcPr>
          <w:p w14:paraId="14813FA3">
            <w:pPr>
              <w:pStyle w:val="13"/>
            </w:pPr>
            <w:r>
              <w:t>13062425P007338101392</w:t>
            </w:r>
          </w:p>
        </w:tc>
        <w:tc>
          <w:tcPr>
            <w:tcW w:w="2835" w:type="dxa"/>
            <w:vAlign w:val="center"/>
          </w:tcPr>
          <w:p w14:paraId="7BC412B3">
            <w:pPr>
              <w:pStyle w:val="11"/>
            </w:pPr>
            <w:r>
              <w:t>项目名称</w:t>
            </w:r>
          </w:p>
        </w:tc>
        <w:tc>
          <w:tcPr>
            <w:tcW w:w="6095" w:type="dxa"/>
            <w:gridSpan w:val="3"/>
            <w:vAlign w:val="center"/>
          </w:tcPr>
          <w:p w14:paraId="08052394">
            <w:pPr>
              <w:pStyle w:val="13"/>
            </w:pPr>
            <w:r>
              <w:t>省级劳动模范经费</w:t>
            </w:r>
          </w:p>
        </w:tc>
      </w:tr>
      <w:tr w14:paraId="775024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B0D58">
            <w:pPr>
              <w:pStyle w:val="11"/>
            </w:pPr>
            <w:r>
              <w:t>预算规模及资金用途</w:t>
            </w:r>
          </w:p>
        </w:tc>
        <w:tc>
          <w:tcPr>
            <w:tcW w:w="2268" w:type="dxa"/>
            <w:vAlign w:val="center"/>
          </w:tcPr>
          <w:p w14:paraId="7BD222F7">
            <w:pPr>
              <w:pStyle w:val="11"/>
            </w:pPr>
            <w:r>
              <w:t>预算数</w:t>
            </w:r>
          </w:p>
        </w:tc>
        <w:tc>
          <w:tcPr>
            <w:tcW w:w="2835" w:type="dxa"/>
            <w:vAlign w:val="center"/>
          </w:tcPr>
          <w:p w14:paraId="248E34D2">
            <w:pPr>
              <w:pStyle w:val="13"/>
            </w:pPr>
            <w:r>
              <w:t>0.36</w:t>
            </w:r>
          </w:p>
        </w:tc>
        <w:tc>
          <w:tcPr>
            <w:tcW w:w="2835" w:type="dxa"/>
            <w:vAlign w:val="center"/>
          </w:tcPr>
          <w:p w14:paraId="10268A74">
            <w:pPr>
              <w:pStyle w:val="11"/>
            </w:pPr>
            <w:r>
              <w:t>其中：财政    资金</w:t>
            </w:r>
          </w:p>
        </w:tc>
        <w:tc>
          <w:tcPr>
            <w:tcW w:w="2551" w:type="dxa"/>
            <w:vAlign w:val="center"/>
          </w:tcPr>
          <w:p w14:paraId="51E286F4">
            <w:pPr>
              <w:pStyle w:val="13"/>
            </w:pPr>
            <w:r>
              <w:t>0.36</w:t>
            </w:r>
          </w:p>
        </w:tc>
        <w:tc>
          <w:tcPr>
            <w:tcW w:w="2268" w:type="dxa"/>
            <w:vAlign w:val="center"/>
          </w:tcPr>
          <w:p w14:paraId="05C5AADC">
            <w:pPr>
              <w:pStyle w:val="11"/>
            </w:pPr>
            <w:r>
              <w:t>其他资金</w:t>
            </w:r>
          </w:p>
        </w:tc>
        <w:tc>
          <w:tcPr>
            <w:tcW w:w="1276" w:type="dxa"/>
            <w:vAlign w:val="center"/>
          </w:tcPr>
          <w:p w14:paraId="3BAAC355">
            <w:pPr>
              <w:pStyle w:val="13"/>
            </w:pPr>
            <w:r>
              <w:t xml:space="preserve"> </w:t>
            </w:r>
          </w:p>
        </w:tc>
      </w:tr>
      <w:tr w14:paraId="151C7E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29ECA6"/>
        </w:tc>
        <w:tc>
          <w:tcPr>
            <w:tcW w:w="14033" w:type="dxa"/>
            <w:gridSpan w:val="6"/>
            <w:vAlign w:val="center"/>
          </w:tcPr>
          <w:p w14:paraId="0FEB8026">
            <w:pPr>
              <w:pStyle w:val="13"/>
            </w:pPr>
            <w:r>
              <w:t>发放劳动模范待遇</w:t>
            </w:r>
          </w:p>
        </w:tc>
      </w:tr>
      <w:tr w14:paraId="55400A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0448F">
            <w:pPr>
              <w:pStyle w:val="11"/>
            </w:pPr>
            <w:r>
              <w:t>资金支出计划（%）</w:t>
            </w:r>
          </w:p>
        </w:tc>
        <w:tc>
          <w:tcPr>
            <w:tcW w:w="5103" w:type="dxa"/>
            <w:gridSpan w:val="2"/>
            <w:vAlign w:val="center"/>
          </w:tcPr>
          <w:p w14:paraId="58D38B38">
            <w:pPr>
              <w:pStyle w:val="11"/>
            </w:pPr>
            <w:r>
              <w:t>3月底</w:t>
            </w:r>
          </w:p>
        </w:tc>
        <w:tc>
          <w:tcPr>
            <w:tcW w:w="2835" w:type="dxa"/>
            <w:vAlign w:val="center"/>
          </w:tcPr>
          <w:p w14:paraId="6424B50B">
            <w:pPr>
              <w:pStyle w:val="11"/>
            </w:pPr>
            <w:r>
              <w:t>6月底</w:t>
            </w:r>
          </w:p>
        </w:tc>
        <w:tc>
          <w:tcPr>
            <w:tcW w:w="2551" w:type="dxa"/>
            <w:vAlign w:val="center"/>
          </w:tcPr>
          <w:p w14:paraId="44038EA0">
            <w:pPr>
              <w:pStyle w:val="11"/>
            </w:pPr>
            <w:r>
              <w:t>10月底</w:t>
            </w:r>
          </w:p>
        </w:tc>
        <w:tc>
          <w:tcPr>
            <w:tcW w:w="3544" w:type="dxa"/>
            <w:gridSpan w:val="2"/>
            <w:vAlign w:val="center"/>
          </w:tcPr>
          <w:p w14:paraId="5926D114">
            <w:pPr>
              <w:pStyle w:val="11"/>
            </w:pPr>
            <w:r>
              <w:t>12月底</w:t>
            </w:r>
          </w:p>
        </w:tc>
      </w:tr>
      <w:tr w14:paraId="3C684F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381DC0"/>
        </w:tc>
        <w:tc>
          <w:tcPr>
            <w:tcW w:w="5103" w:type="dxa"/>
            <w:gridSpan w:val="2"/>
            <w:vAlign w:val="center"/>
          </w:tcPr>
          <w:p w14:paraId="69021FF4">
            <w:pPr>
              <w:pStyle w:val="14"/>
            </w:pPr>
            <w:r>
              <w:t>30%</w:t>
            </w:r>
          </w:p>
        </w:tc>
        <w:tc>
          <w:tcPr>
            <w:tcW w:w="2835" w:type="dxa"/>
            <w:vAlign w:val="center"/>
          </w:tcPr>
          <w:p w14:paraId="0CB83351">
            <w:pPr>
              <w:pStyle w:val="14"/>
            </w:pPr>
            <w:r>
              <w:t>60%</w:t>
            </w:r>
          </w:p>
        </w:tc>
        <w:tc>
          <w:tcPr>
            <w:tcW w:w="2551" w:type="dxa"/>
            <w:vAlign w:val="center"/>
          </w:tcPr>
          <w:p w14:paraId="7807A92E">
            <w:pPr>
              <w:pStyle w:val="14"/>
            </w:pPr>
            <w:r>
              <w:t>90%</w:t>
            </w:r>
          </w:p>
        </w:tc>
        <w:tc>
          <w:tcPr>
            <w:tcW w:w="3544" w:type="dxa"/>
            <w:gridSpan w:val="2"/>
            <w:vAlign w:val="center"/>
          </w:tcPr>
          <w:p w14:paraId="35FAA7CD">
            <w:pPr>
              <w:pStyle w:val="14"/>
            </w:pPr>
            <w:r>
              <w:t>100%</w:t>
            </w:r>
          </w:p>
        </w:tc>
      </w:tr>
      <w:tr w14:paraId="4B5938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F2170F">
            <w:pPr>
              <w:pStyle w:val="11"/>
            </w:pPr>
            <w:r>
              <w:t>绩效目标</w:t>
            </w:r>
          </w:p>
        </w:tc>
        <w:tc>
          <w:tcPr>
            <w:tcW w:w="14033" w:type="dxa"/>
            <w:gridSpan w:val="6"/>
            <w:vAlign w:val="center"/>
          </w:tcPr>
          <w:p w14:paraId="1BE2DB86">
            <w:pPr>
              <w:pStyle w:val="13"/>
            </w:pPr>
            <w:r>
              <w:t>1.及时发放劳动模范待遇</w:t>
            </w:r>
            <w:r>
              <w:tab/>
            </w:r>
            <w:r>
              <w:tab/>
            </w:r>
            <w:r>
              <w:tab/>
            </w:r>
            <w:r>
              <w:tab/>
            </w:r>
            <w:r>
              <w:tab/>
            </w:r>
            <w:r>
              <w:tab/>
            </w:r>
          </w:p>
          <w:p w14:paraId="404E9621">
            <w:pPr>
              <w:pStyle w:val="13"/>
            </w:pPr>
          </w:p>
        </w:tc>
      </w:tr>
    </w:tbl>
    <w:p w14:paraId="41D0FD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779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E8D864">
            <w:pPr>
              <w:pStyle w:val="11"/>
            </w:pPr>
            <w:r>
              <w:t>一级指标</w:t>
            </w:r>
          </w:p>
        </w:tc>
        <w:tc>
          <w:tcPr>
            <w:tcW w:w="2268" w:type="dxa"/>
            <w:vAlign w:val="center"/>
          </w:tcPr>
          <w:p w14:paraId="194962F3">
            <w:pPr>
              <w:pStyle w:val="11"/>
            </w:pPr>
            <w:r>
              <w:t>二级指标</w:t>
            </w:r>
          </w:p>
        </w:tc>
        <w:tc>
          <w:tcPr>
            <w:tcW w:w="2835" w:type="dxa"/>
            <w:vAlign w:val="center"/>
          </w:tcPr>
          <w:p w14:paraId="66239301">
            <w:pPr>
              <w:pStyle w:val="11"/>
            </w:pPr>
            <w:r>
              <w:t>三级指标</w:t>
            </w:r>
          </w:p>
        </w:tc>
        <w:tc>
          <w:tcPr>
            <w:tcW w:w="5386" w:type="dxa"/>
            <w:vAlign w:val="center"/>
          </w:tcPr>
          <w:p w14:paraId="6657E064">
            <w:pPr>
              <w:pStyle w:val="11"/>
            </w:pPr>
            <w:r>
              <w:t>绩效指标描述</w:t>
            </w:r>
          </w:p>
        </w:tc>
        <w:tc>
          <w:tcPr>
            <w:tcW w:w="2268" w:type="dxa"/>
            <w:vAlign w:val="center"/>
          </w:tcPr>
          <w:p w14:paraId="25904AF3">
            <w:pPr>
              <w:pStyle w:val="11"/>
            </w:pPr>
            <w:r>
              <w:t>指标值</w:t>
            </w:r>
          </w:p>
        </w:tc>
        <w:tc>
          <w:tcPr>
            <w:tcW w:w="1276" w:type="dxa"/>
            <w:vAlign w:val="center"/>
          </w:tcPr>
          <w:p w14:paraId="41926D69">
            <w:pPr>
              <w:pStyle w:val="11"/>
            </w:pPr>
            <w:r>
              <w:t>指标值确定依据</w:t>
            </w:r>
          </w:p>
        </w:tc>
      </w:tr>
      <w:tr w14:paraId="7F32F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254602">
            <w:pPr>
              <w:pStyle w:val="14"/>
            </w:pPr>
            <w:r>
              <w:t>产出指标</w:t>
            </w:r>
          </w:p>
        </w:tc>
        <w:tc>
          <w:tcPr>
            <w:tcW w:w="2268" w:type="dxa"/>
            <w:vAlign w:val="center"/>
          </w:tcPr>
          <w:p w14:paraId="5EA2EAAA">
            <w:pPr>
              <w:pStyle w:val="13"/>
              <w:rPr>
                <w:rFonts w:hint="eastAsia" w:ascii="宋体" w:hAnsi="宋体" w:eastAsia="宋体" w:cs="宋体"/>
              </w:rPr>
            </w:pPr>
            <w:r>
              <w:rPr>
                <w:rFonts w:hint="eastAsia" w:ascii="宋体" w:hAnsi="宋体" w:eastAsia="宋体" w:cs="宋体"/>
              </w:rPr>
              <w:t>数量指标</w:t>
            </w:r>
          </w:p>
        </w:tc>
        <w:tc>
          <w:tcPr>
            <w:tcW w:w="2835" w:type="dxa"/>
            <w:vAlign w:val="center"/>
          </w:tcPr>
          <w:p w14:paraId="074BF311">
            <w:pPr>
              <w:pStyle w:val="13"/>
              <w:rPr>
                <w:rFonts w:hint="eastAsia" w:ascii="宋体" w:hAnsi="宋体" w:eastAsia="宋体" w:cs="宋体"/>
              </w:rPr>
            </w:pPr>
            <w:r>
              <w:rPr>
                <w:rFonts w:hint="eastAsia" w:ascii="宋体" w:hAnsi="宋体" w:eastAsia="宋体" w:cs="宋体"/>
              </w:rPr>
              <w:t>绩效评价</w:t>
            </w:r>
          </w:p>
        </w:tc>
        <w:tc>
          <w:tcPr>
            <w:tcW w:w="5386" w:type="dxa"/>
            <w:vAlign w:val="center"/>
          </w:tcPr>
          <w:p w14:paraId="7E037AF5">
            <w:pPr>
              <w:pStyle w:val="13"/>
              <w:rPr>
                <w:rFonts w:hint="eastAsia" w:ascii="宋体" w:hAnsi="宋体" w:eastAsia="宋体" w:cs="宋体"/>
              </w:rPr>
            </w:pPr>
            <w:r>
              <w:rPr>
                <w:rFonts w:hint="eastAsia" w:ascii="宋体" w:hAnsi="宋体" w:eastAsia="宋体" w:cs="宋体"/>
              </w:rPr>
              <w:t>绩效评价</w:t>
            </w:r>
          </w:p>
        </w:tc>
        <w:tc>
          <w:tcPr>
            <w:tcW w:w="2268" w:type="dxa"/>
            <w:vAlign w:val="center"/>
          </w:tcPr>
          <w:p w14:paraId="3093DBA2">
            <w:pPr>
              <w:pStyle w:val="13"/>
            </w:pPr>
            <w:r>
              <w:t>较好</w:t>
            </w:r>
          </w:p>
        </w:tc>
        <w:tc>
          <w:tcPr>
            <w:tcW w:w="1276" w:type="dxa"/>
            <w:vAlign w:val="center"/>
          </w:tcPr>
          <w:p w14:paraId="69ECBF35">
            <w:pPr>
              <w:pStyle w:val="13"/>
            </w:pPr>
            <w:r>
              <w:t>请示</w:t>
            </w:r>
          </w:p>
        </w:tc>
      </w:tr>
      <w:tr w14:paraId="229B8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CBB72"/>
        </w:tc>
        <w:tc>
          <w:tcPr>
            <w:tcW w:w="2268" w:type="dxa"/>
            <w:vAlign w:val="center"/>
          </w:tcPr>
          <w:p w14:paraId="69717148">
            <w:pPr>
              <w:pStyle w:val="13"/>
              <w:rPr>
                <w:rFonts w:hint="eastAsia" w:ascii="宋体" w:hAnsi="宋体" w:eastAsia="宋体" w:cs="宋体"/>
              </w:rPr>
            </w:pPr>
            <w:r>
              <w:rPr>
                <w:rFonts w:hint="eastAsia" w:ascii="宋体" w:hAnsi="宋体" w:eastAsia="宋体" w:cs="宋体"/>
              </w:rPr>
              <w:t>质量指标</w:t>
            </w:r>
          </w:p>
        </w:tc>
        <w:tc>
          <w:tcPr>
            <w:tcW w:w="2835" w:type="dxa"/>
            <w:vAlign w:val="center"/>
          </w:tcPr>
          <w:p w14:paraId="5C7B3223">
            <w:pPr>
              <w:pStyle w:val="13"/>
              <w:rPr>
                <w:rFonts w:hint="eastAsia" w:ascii="宋体" w:hAnsi="宋体" w:eastAsia="宋体" w:cs="宋体"/>
              </w:rPr>
            </w:pPr>
            <w:r>
              <w:rPr>
                <w:rFonts w:hint="eastAsia" w:ascii="宋体" w:hAnsi="宋体" w:eastAsia="宋体" w:cs="宋体"/>
              </w:rPr>
              <w:t>完成率质量</w:t>
            </w:r>
          </w:p>
        </w:tc>
        <w:tc>
          <w:tcPr>
            <w:tcW w:w="5386" w:type="dxa"/>
            <w:vAlign w:val="center"/>
          </w:tcPr>
          <w:p w14:paraId="4724FDB2">
            <w:pPr>
              <w:pStyle w:val="13"/>
              <w:rPr>
                <w:rFonts w:hint="eastAsia" w:ascii="宋体" w:hAnsi="宋体" w:eastAsia="宋体" w:cs="宋体"/>
              </w:rPr>
            </w:pPr>
            <w:r>
              <w:rPr>
                <w:rFonts w:hint="eastAsia" w:ascii="宋体" w:hAnsi="宋体" w:eastAsia="宋体" w:cs="宋体"/>
              </w:rPr>
              <w:t>完成率质量</w:t>
            </w:r>
          </w:p>
        </w:tc>
        <w:tc>
          <w:tcPr>
            <w:tcW w:w="2268" w:type="dxa"/>
            <w:vAlign w:val="center"/>
          </w:tcPr>
          <w:p w14:paraId="522B16B3">
            <w:pPr>
              <w:pStyle w:val="13"/>
            </w:pPr>
            <w:r>
              <w:t>≥98百分比</w:t>
            </w:r>
          </w:p>
        </w:tc>
        <w:tc>
          <w:tcPr>
            <w:tcW w:w="1276" w:type="dxa"/>
            <w:vAlign w:val="center"/>
          </w:tcPr>
          <w:p w14:paraId="3D5CD9CE">
            <w:pPr>
              <w:pStyle w:val="13"/>
            </w:pPr>
            <w:r>
              <w:t>请示</w:t>
            </w:r>
          </w:p>
        </w:tc>
      </w:tr>
      <w:tr w14:paraId="62E63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12153"/>
        </w:tc>
        <w:tc>
          <w:tcPr>
            <w:tcW w:w="2268" w:type="dxa"/>
            <w:vAlign w:val="center"/>
          </w:tcPr>
          <w:p w14:paraId="4091EA2B">
            <w:pPr>
              <w:pStyle w:val="13"/>
              <w:rPr>
                <w:rFonts w:hint="eastAsia" w:ascii="宋体" w:hAnsi="宋体" w:eastAsia="宋体" w:cs="宋体"/>
              </w:rPr>
            </w:pPr>
            <w:r>
              <w:rPr>
                <w:rFonts w:hint="eastAsia" w:ascii="宋体" w:hAnsi="宋体" w:eastAsia="宋体" w:cs="宋体"/>
              </w:rPr>
              <w:t>时效指标</w:t>
            </w:r>
          </w:p>
        </w:tc>
        <w:tc>
          <w:tcPr>
            <w:tcW w:w="2835" w:type="dxa"/>
            <w:vAlign w:val="center"/>
          </w:tcPr>
          <w:p w14:paraId="1ED30C20">
            <w:pPr>
              <w:pStyle w:val="13"/>
              <w:rPr>
                <w:rFonts w:hint="eastAsia" w:ascii="宋体" w:hAnsi="宋体" w:eastAsia="宋体" w:cs="宋体"/>
              </w:rPr>
            </w:pPr>
            <w:r>
              <w:rPr>
                <w:rFonts w:hint="eastAsia" w:ascii="宋体" w:hAnsi="宋体" w:eastAsia="宋体" w:cs="宋体"/>
              </w:rPr>
              <w:t>支付时效</w:t>
            </w:r>
          </w:p>
        </w:tc>
        <w:tc>
          <w:tcPr>
            <w:tcW w:w="5386" w:type="dxa"/>
            <w:vAlign w:val="center"/>
          </w:tcPr>
          <w:p w14:paraId="5ACB0EA7">
            <w:pPr>
              <w:pStyle w:val="13"/>
              <w:rPr>
                <w:rFonts w:hint="eastAsia" w:ascii="宋体" w:hAnsi="宋体" w:eastAsia="宋体" w:cs="宋体"/>
              </w:rPr>
            </w:pPr>
            <w:r>
              <w:rPr>
                <w:rFonts w:hint="eastAsia" w:ascii="宋体" w:hAnsi="宋体" w:eastAsia="宋体" w:cs="宋体"/>
              </w:rPr>
              <w:t>资金按时支出</w:t>
            </w:r>
          </w:p>
        </w:tc>
        <w:tc>
          <w:tcPr>
            <w:tcW w:w="2268" w:type="dxa"/>
            <w:vAlign w:val="center"/>
          </w:tcPr>
          <w:p w14:paraId="62359E69">
            <w:pPr>
              <w:pStyle w:val="13"/>
            </w:pPr>
            <w:r>
              <w:t>及时</w:t>
            </w:r>
          </w:p>
        </w:tc>
        <w:tc>
          <w:tcPr>
            <w:tcW w:w="1276" w:type="dxa"/>
            <w:vAlign w:val="center"/>
          </w:tcPr>
          <w:p w14:paraId="3BB5328E">
            <w:pPr>
              <w:pStyle w:val="13"/>
            </w:pPr>
            <w:r>
              <w:t>请示</w:t>
            </w:r>
          </w:p>
        </w:tc>
      </w:tr>
      <w:tr w14:paraId="467A6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89445"/>
        </w:tc>
        <w:tc>
          <w:tcPr>
            <w:tcW w:w="2268" w:type="dxa"/>
            <w:vAlign w:val="center"/>
          </w:tcPr>
          <w:p w14:paraId="3F7C1416">
            <w:pPr>
              <w:pStyle w:val="13"/>
              <w:rPr>
                <w:rFonts w:hint="eastAsia" w:ascii="宋体" w:hAnsi="宋体" w:eastAsia="宋体" w:cs="宋体"/>
              </w:rPr>
            </w:pPr>
            <w:r>
              <w:rPr>
                <w:rFonts w:hint="eastAsia" w:ascii="宋体" w:hAnsi="宋体" w:eastAsia="宋体" w:cs="宋体"/>
              </w:rPr>
              <w:t>成本指标</w:t>
            </w:r>
          </w:p>
        </w:tc>
        <w:tc>
          <w:tcPr>
            <w:tcW w:w="2835" w:type="dxa"/>
            <w:vAlign w:val="center"/>
          </w:tcPr>
          <w:p w14:paraId="32F21252">
            <w:pPr>
              <w:pStyle w:val="13"/>
              <w:rPr>
                <w:rFonts w:hint="eastAsia" w:ascii="宋体" w:hAnsi="宋体" w:eastAsia="宋体" w:cs="宋体"/>
              </w:rPr>
            </w:pPr>
            <w:r>
              <w:rPr>
                <w:rFonts w:hint="eastAsia" w:ascii="宋体" w:hAnsi="宋体" w:eastAsia="宋体" w:cs="宋体"/>
              </w:rPr>
              <w:t>总成本</w:t>
            </w:r>
          </w:p>
        </w:tc>
        <w:tc>
          <w:tcPr>
            <w:tcW w:w="5386" w:type="dxa"/>
            <w:vAlign w:val="center"/>
          </w:tcPr>
          <w:p w14:paraId="418B07D2">
            <w:pPr>
              <w:pStyle w:val="13"/>
              <w:rPr>
                <w:rFonts w:hint="eastAsia" w:ascii="宋体" w:hAnsi="宋体" w:eastAsia="宋体" w:cs="宋体"/>
              </w:rPr>
            </w:pPr>
            <w:r>
              <w:rPr>
                <w:rFonts w:hint="eastAsia" w:ascii="宋体" w:hAnsi="宋体" w:eastAsia="宋体" w:cs="宋体"/>
              </w:rPr>
              <w:t>项目完成总成本</w:t>
            </w:r>
          </w:p>
        </w:tc>
        <w:tc>
          <w:tcPr>
            <w:tcW w:w="2268" w:type="dxa"/>
            <w:vAlign w:val="center"/>
          </w:tcPr>
          <w:p w14:paraId="4F07E161">
            <w:pPr>
              <w:pStyle w:val="13"/>
            </w:pPr>
            <w:r>
              <w:t>&lt;50百分比</w:t>
            </w:r>
          </w:p>
        </w:tc>
        <w:tc>
          <w:tcPr>
            <w:tcW w:w="1276" w:type="dxa"/>
            <w:vAlign w:val="center"/>
          </w:tcPr>
          <w:p w14:paraId="4E12B83A">
            <w:pPr>
              <w:pStyle w:val="13"/>
            </w:pPr>
            <w:r>
              <w:t>请示</w:t>
            </w:r>
          </w:p>
        </w:tc>
      </w:tr>
      <w:tr w14:paraId="1C90E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DBFBDA">
            <w:pPr>
              <w:pStyle w:val="14"/>
            </w:pPr>
            <w:r>
              <w:t>效益指标</w:t>
            </w:r>
          </w:p>
        </w:tc>
        <w:tc>
          <w:tcPr>
            <w:tcW w:w="2268" w:type="dxa"/>
            <w:vAlign w:val="center"/>
          </w:tcPr>
          <w:p w14:paraId="2F769F4F">
            <w:pPr>
              <w:pStyle w:val="13"/>
              <w:rPr>
                <w:rFonts w:hint="eastAsia" w:ascii="宋体" w:hAnsi="宋体" w:eastAsia="宋体" w:cs="宋体"/>
              </w:rPr>
            </w:pPr>
            <w:r>
              <w:rPr>
                <w:rFonts w:hint="eastAsia" w:ascii="宋体" w:hAnsi="宋体" w:eastAsia="宋体" w:cs="宋体"/>
              </w:rPr>
              <w:t>经济效益指标</w:t>
            </w:r>
          </w:p>
        </w:tc>
        <w:tc>
          <w:tcPr>
            <w:tcW w:w="2835" w:type="dxa"/>
            <w:vAlign w:val="center"/>
          </w:tcPr>
          <w:p w14:paraId="6FDA7F29">
            <w:pPr>
              <w:pStyle w:val="13"/>
              <w:rPr>
                <w:rFonts w:hint="eastAsia" w:ascii="宋体" w:hAnsi="宋体" w:eastAsia="宋体" w:cs="宋体"/>
              </w:rPr>
            </w:pPr>
            <w:r>
              <w:rPr>
                <w:rFonts w:hint="eastAsia" w:ascii="宋体" w:hAnsi="宋体" w:eastAsia="宋体" w:cs="宋体"/>
              </w:rPr>
              <w:t>成本利用率</w:t>
            </w:r>
          </w:p>
        </w:tc>
        <w:tc>
          <w:tcPr>
            <w:tcW w:w="5386" w:type="dxa"/>
            <w:vAlign w:val="center"/>
          </w:tcPr>
          <w:p w14:paraId="674DB8CD">
            <w:pPr>
              <w:pStyle w:val="13"/>
              <w:rPr>
                <w:rFonts w:hint="eastAsia" w:ascii="宋体" w:hAnsi="宋体" w:eastAsia="宋体" w:cs="宋体"/>
              </w:rPr>
            </w:pPr>
            <w:r>
              <w:rPr>
                <w:rFonts w:hint="eastAsia" w:ascii="宋体" w:hAnsi="宋体" w:eastAsia="宋体" w:cs="宋体"/>
              </w:rPr>
              <w:t>成本利用率</w:t>
            </w:r>
          </w:p>
        </w:tc>
        <w:tc>
          <w:tcPr>
            <w:tcW w:w="2268" w:type="dxa"/>
            <w:vAlign w:val="center"/>
          </w:tcPr>
          <w:p w14:paraId="32913BAF">
            <w:pPr>
              <w:pStyle w:val="13"/>
            </w:pPr>
            <w:r>
              <w:t>≥95百分比</w:t>
            </w:r>
          </w:p>
        </w:tc>
        <w:tc>
          <w:tcPr>
            <w:tcW w:w="1276" w:type="dxa"/>
            <w:vAlign w:val="center"/>
          </w:tcPr>
          <w:p w14:paraId="1C5183CB">
            <w:pPr>
              <w:pStyle w:val="13"/>
            </w:pPr>
            <w:r>
              <w:t>请示</w:t>
            </w:r>
          </w:p>
        </w:tc>
      </w:tr>
      <w:tr w14:paraId="62296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B6AC7"/>
        </w:tc>
        <w:tc>
          <w:tcPr>
            <w:tcW w:w="2268" w:type="dxa"/>
            <w:vAlign w:val="center"/>
          </w:tcPr>
          <w:p w14:paraId="78EAAAF5">
            <w:pPr>
              <w:pStyle w:val="13"/>
              <w:rPr>
                <w:rFonts w:hint="eastAsia" w:ascii="宋体" w:hAnsi="宋体" w:eastAsia="宋体" w:cs="宋体"/>
              </w:rPr>
            </w:pPr>
            <w:r>
              <w:rPr>
                <w:rFonts w:hint="eastAsia" w:ascii="宋体" w:hAnsi="宋体" w:eastAsia="宋体" w:cs="宋体"/>
              </w:rPr>
              <w:t>社会效益指标</w:t>
            </w:r>
          </w:p>
        </w:tc>
        <w:tc>
          <w:tcPr>
            <w:tcW w:w="2835" w:type="dxa"/>
            <w:vAlign w:val="center"/>
          </w:tcPr>
          <w:p w14:paraId="3E1599FD">
            <w:pPr>
              <w:pStyle w:val="13"/>
              <w:rPr>
                <w:rFonts w:hint="eastAsia" w:ascii="宋体" w:hAnsi="宋体" w:eastAsia="宋体" w:cs="宋体"/>
              </w:rPr>
            </w:pPr>
            <w:r>
              <w:rPr>
                <w:rFonts w:hint="eastAsia" w:ascii="宋体" w:hAnsi="宋体" w:eastAsia="宋体" w:cs="宋体"/>
              </w:rPr>
              <w:t>能力提升率</w:t>
            </w:r>
          </w:p>
        </w:tc>
        <w:tc>
          <w:tcPr>
            <w:tcW w:w="5386" w:type="dxa"/>
            <w:vAlign w:val="center"/>
          </w:tcPr>
          <w:p w14:paraId="5CD09202">
            <w:pPr>
              <w:pStyle w:val="13"/>
              <w:rPr>
                <w:rFonts w:hint="eastAsia" w:ascii="宋体" w:hAnsi="宋体" w:eastAsia="宋体" w:cs="宋体"/>
              </w:rPr>
            </w:pPr>
            <w:r>
              <w:rPr>
                <w:rFonts w:hint="eastAsia" w:ascii="宋体" w:hAnsi="宋体" w:eastAsia="宋体" w:cs="宋体"/>
              </w:rPr>
              <w:t>能力提升率</w:t>
            </w:r>
          </w:p>
        </w:tc>
        <w:tc>
          <w:tcPr>
            <w:tcW w:w="2268" w:type="dxa"/>
            <w:vAlign w:val="center"/>
          </w:tcPr>
          <w:p w14:paraId="5EF0C655">
            <w:pPr>
              <w:pStyle w:val="13"/>
            </w:pPr>
            <w:r>
              <w:t>≥96百分比</w:t>
            </w:r>
          </w:p>
        </w:tc>
        <w:tc>
          <w:tcPr>
            <w:tcW w:w="1276" w:type="dxa"/>
            <w:vAlign w:val="center"/>
          </w:tcPr>
          <w:p w14:paraId="3FC9038A">
            <w:pPr>
              <w:pStyle w:val="13"/>
            </w:pPr>
            <w:r>
              <w:t>请示</w:t>
            </w:r>
          </w:p>
        </w:tc>
      </w:tr>
      <w:tr w14:paraId="7AB6A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BD661"/>
        </w:tc>
        <w:tc>
          <w:tcPr>
            <w:tcW w:w="2268" w:type="dxa"/>
            <w:vAlign w:val="center"/>
          </w:tcPr>
          <w:p w14:paraId="3A3636DE">
            <w:pPr>
              <w:pStyle w:val="13"/>
              <w:rPr>
                <w:rFonts w:hint="eastAsia" w:ascii="宋体" w:hAnsi="宋体" w:eastAsia="宋体" w:cs="宋体"/>
              </w:rPr>
            </w:pPr>
            <w:r>
              <w:rPr>
                <w:rFonts w:hint="eastAsia" w:ascii="宋体" w:hAnsi="宋体" w:eastAsia="宋体" w:cs="宋体"/>
              </w:rPr>
              <w:t>生态效益指标</w:t>
            </w:r>
          </w:p>
        </w:tc>
        <w:tc>
          <w:tcPr>
            <w:tcW w:w="2835" w:type="dxa"/>
            <w:vAlign w:val="center"/>
          </w:tcPr>
          <w:p w14:paraId="5D74BC21">
            <w:pPr>
              <w:pStyle w:val="13"/>
              <w:rPr>
                <w:rFonts w:hint="eastAsia" w:ascii="宋体" w:hAnsi="宋体" w:eastAsia="宋体" w:cs="宋体"/>
              </w:rPr>
            </w:pPr>
            <w:r>
              <w:rPr>
                <w:rFonts w:hint="eastAsia" w:ascii="宋体" w:hAnsi="宋体" w:eastAsia="宋体" w:cs="宋体"/>
              </w:rPr>
              <w:t>结果准确性</w:t>
            </w:r>
          </w:p>
        </w:tc>
        <w:tc>
          <w:tcPr>
            <w:tcW w:w="5386" w:type="dxa"/>
            <w:vAlign w:val="center"/>
          </w:tcPr>
          <w:p w14:paraId="2FC9631D">
            <w:pPr>
              <w:pStyle w:val="13"/>
              <w:rPr>
                <w:rFonts w:hint="eastAsia" w:ascii="宋体" w:hAnsi="宋体" w:eastAsia="宋体" w:cs="宋体"/>
              </w:rPr>
            </w:pPr>
            <w:r>
              <w:rPr>
                <w:rFonts w:hint="eastAsia" w:ascii="宋体" w:hAnsi="宋体" w:eastAsia="宋体" w:cs="宋体"/>
              </w:rPr>
              <w:t>结果准确性</w:t>
            </w:r>
          </w:p>
        </w:tc>
        <w:tc>
          <w:tcPr>
            <w:tcW w:w="2268" w:type="dxa"/>
            <w:vAlign w:val="center"/>
          </w:tcPr>
          <w:p w14:paraId="42153539">
            <w:pPr>
              <w:pStyle w:val="13"/>
            </w:pPr>
            <w:r>
              <w:t>≥95百分比</w:t>
            </w:r>
          </w:p>
        </w:tc>
        <w:tc>
          <w:tcPr>
            <w:tcW w:w="1276" w:type="dxa"/>
            <w:vAlign w:val="center"/>
          </w:tcPr>
          <w:p w14:paraId="2AE5616E">
            <w:pPr>
              <w:pStyle w:val="13"/>
            </w:pPr>
            <w:r>
              <w:t>请示</w:t>
            </w:r>
          </w:p>
        </w:tc>
      </w:tr>
      <w:tr w14:paraId="0CB54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CC40F"/>
        </w:tc>
        <w:tc>
          <w:tcPr>
            <w:tcW w:w="2268" w:type="dxa"/>
            <w:vAlign w:val="center"/>
          </w:tcPr>
          <w:p w14:paraId="6BDE7C1F">
            <w:pPr>
              <w:pStyle w:val="13"/>
              <w:rPr>
                <w:rFonts w:hint="eastAsia" w:ascii="宋体" w:hAnsi="宋体" w:eastAsia="宋体" w:cs="宋体"/>
              </w:rPr>
            </w:pPr>
            <w:r>
              <w:rPr>
                <w:rFonts w:hint="eastAsia" w:ascii="宋体" w:hAnsi="宋体" w:eastAsia="宋体" w:cs="宋体"/>
              </w:rPr>
              <w:t>可持续影响指标</w:t>
            </w:r>
          </w:p>
        </w:tc>
        <w:tc>
          <w:tcPr>
            <w:tcW w:w="2835" w:type="dxa"/>
            <w:vAlign w:val="center"/>
          </w:tcPr>
          <w:p w14:paraId="79C1C9CC">
            <w:pPr>
              <w:pStyle w:val="13"/>
              <w:rPr>
                <w:rFonts w:hint="eastAsia" w:ascii="宋体" w:hAnsi="宋体" w:eastAsia="宋体" w:cs="宋体"/>
              </w:rPr>
            </w:pPr>
            <w:r>
              <w:rPr>
                <w:rFonts w:hint="eastAsia" w:ascii="宋体" w:hAnsi="宋体" w:eastAsia="宋体" w:cs="宋体"/>
              </w:rPr>
              <w:t>可持续性</w:t>
            </w:r>
          </w:p>
        </w:tc>
        <w:tc>
          <w:tcPr>
            <w:tcW w:w="5386" w:type="dxa"/>
            <w:vAlign w:val="center"/>
          </w:tcPr>
          <w:p w14:paraId="314DF401">
            <w:pPr>
              <w:pStyle w:val="13"/>
              <w:rPr>
                <w:rFonts w:hint="eastAsia" w:ascii="宋体" w:hAnsi="宋体" w:eastAsia="宋体" w:cs="宋体"/>
              </w:rPr>
            </w:pPr>
            <w:r>
              <w:rPr>
                <w:rFonts w:hint="eastAsia" w:ascii="宋体" w:hAnsi="宋体" w:eastAsia="宋体" w:cs="宋体"/>
              </w:rPr>
              <w:t>可持续性</w:t>
            </w:r>
          </w:p>
        </w:tc>
        <w:tc>
          <w:tcPr>
            <w:tcW w:w="2268" w:type="dxa"/>
            <w:vAlign w:val="center"/>
          </w:tcPr>
          <w:p w14:paraId="3DC6DC3C">
            <w:pPr>
              <w:pStyle w:val="13"/>
            </w:pPr>
            <w:r>
              <w:t>≥98百分比</w:t>
            </w:r>
          </w:p>
        </w:tc>
        <w:tc>
          <w:tcPr>
            <w:tcW w:w="1276" w:type="dxa"/>
            <w:vAlign w:val="center"/>
          </w:tcPr>
          <w:p w14:paraId="3F8F0BF4">
            <w:pPr>
              <w:pStyle w:val="13"/>
            </w:pPr>
            <w:r>
              <w:t>请示</w:t>
            </w:r>
          </w:p>
        </w:tc>
      </w:tr>
      <w:tr w14:paraId="60BD5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888B94">
            <w:pPr>
              <w:pStyle w:val="14"/>
            </w:pPr>
            <w:r>
              <w:t>满意度指标</w:t>
            </w:r>
          </w:p>
        </w:tc>
        <w:tc>
          <w:tcPr>
            <w:tcW w:w="2268" w:type="dxa"/>
            <w:vAlign w:val="center"/>
          </w:tcPr>
          <w:p w14:paraId="15E43ED9">
            <w:pPr>
              <w:pStyle w:val="13"/>
              <w:rPr>
                <w:rFonts w:hint="eastAsia" w:ascii="宋体" w:hAnsi="宋体" w:eastAsia="宋体" w:cs="宋体"/>
              </w:rPr>
            </w:pPr>
            <w:r>
              <w:rPr>
                <w:rFonts w:hint="eastAsia" w:ascii="宋体" w:hAnsi="宋体" w:eastAsia="宋体" w:cs="宋体"/>
              </w:rPr>
              <w:t>服务对象满意度指标</w:t>
            </w:r>
          </w:p>
        </w:tc>
        <w:tc>
          <w:tcPr>
            <w:tcW w:w="2835" w:type="dxa"/>
            <w:vAlign w:val="center"/>
          </w:tcPr>
          <w:p w14:paraId="64CF70B1">
            <w:pPr>
              <w:pStyle w:val="13"/>
              <w:rPr>
                <w:rFonts w:hint="eastAsia" w:ascii="宋体" w:hAnsi="宋体" w:eastAsia="宋体" w:cs="宋体"/>
              </w:rPr>
            </w:pPr>
            <w:r>
              <w:rPr>
                <w:rFonts w:hint="eastAsia" w:ascii="宋体" w:hAnsi="宋体" w:eastAsia="宋体" w:cs="宋体"/>
              </w:rPr>
              <w:t>服务满意度</w:t>
            </w:r>
          </w:p>
        </w:tc>
        <w:tc>
          <w:tcPr>
            <w:tcW w:w="5386" w:type="dxa"/>
            <w:vAlign w:val="center"/>
          </w:tcPr>
          <w:p w14:paraId="741C9FCD">
            <w:pPr>
              <w:pStyle w:val="13"/>
              <w:rPr>
                <w:rFonts w:hint="eastAsia" w:ascii="宋体" w:hAnsi="宋体" w:eastAsia="宋体" w:cs="宋体"/>
              </w:rPr>
            </w:pPr>
            <w:r>
              <w:rPr>
                <w:rFonts w:hint="eastAsia" w:ascii="宋体" w:hAnsi="宋体" w:eastAsia="宋体" w:cs="宋体"/>
              </w:rPr>
              <w:t>服务满意度</w:t>
            </w:r>
          </w:p>
        </w:tc>
        <w:tc>
          <w:tcPr>
            <w:tcW w:w="2268" w:type="dxa"/>
            <w:vAlign w:val="center"/>
          </w:tcPr>
          <w:p w14:paraId="5A99ED7A">
            <w:pPr>
              <w:pStyle w:val="13"/>
            </w:pPr>
            <w:r>
              <w:t>≥98百分比</w:t>
            </w:r>
          </w:p>
        </w:tc>
        <w:tc>
          <w:tcPr>
            <w:tcW w:w="1276" w:type="dxa"/>
            <w:vAlign w:val="center"/>
          </w:tcPr>
          <w:p w14:paraId="526110FF">
            <w:pPr>
              <w:pStyle w:val="13"/>
            </w:pPr>
            <w:r>
              <w:t>请示</w:t>
            </w:r>
          </w:p>
        </w:tc>
      </w:tr>
    </w:tbl>
    <w:p w14:paraId="5E332F8D">
      <w:pPr>
        <w:sectPr>
          <w:pgSz w:w="16840" w:h="11900" w:orient="landscape"/>
          <w:pgMar w:top="1361" w:right="1020" w:bottom="1134" w:left="1020" w:header="720" w:footer="720" w:gutter="0"/>
          <w:cols w:space="720" w:num="1"/>
        </w:sectPr>
      </w:pPr>
    </w:p>
    <w:p w14:paraId="122DDD4C">
      <w:pPr>
        <w:spacing w:before="0" w:after="0"/>
        <w:ind w:firstLine="560"/>
        <w:jc w:val="left"/>
        <w:outlineLvl w:val="9"/>
        <w:rPr>
          <w:rFonts w:hint="eastAsia" w:ascii="宋体" w:hAnsi="宋体" w:eastAsia="宋体" w:cs="宋体"/>
        </w:rPr>
      </w:pPr>
      <w:r>
        <w:rPr>
          <w:rFonts w:hint="eastAsia" w:ascii="宋体" w:hAnsi="宋体" w:eastAsia="宋体" w:cs="宋体"/>
          <w:b/>
          <w:color w:val="000000"/>
          <w:sz w:val="28"/>
        </w:rPr>
        <w:t>5、“快递进村”工作补贴绩效目标表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1FEF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E50FB8">
            <w:pPr>
              <w:pStyle w:val="12"/>
            </w:pPr>
            <w:r>
              <w:t>单位：万元</w:t>
            </w:r>
          </w:p>
        </w:tc>
      </w:tr>
      <w:tr w14:paraId="03928C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D118C7">
            <w:pPr>
              <w:pStyle w:val="11"/>
            </w:pPr>
            <w:r>
              <w:t>项目编码</w:t>
            </w:r>
          </w:p>
        </w:tc>
        <w:tc>
          <w:tcPr>
            <w:tcW w:w="5103" w:type="dxa"/>
            <w:gridSpan w:val="2"/>
            <w:vAlign w:val="center"/>
          </w:tcPr>
          <w:p w14:paraId="1CE5CA2F">
            <w:pPr>
              <w:pStyle w:val="13"/>
            </w:pPr>
            <w:r>
              <w:t>13062425P007295100155</w:t>
            </w:r>
          </w:p>
        </w:tc>
        <w:tc>
          <w:tcPr>
            <w:tcW w:w="2835" w:type="dxa"/>
            <w:vAlign w:val="center"/>
          </w:tcPr>
          <w:p w14:paraId="1AF084FC">
            <w:pPr>
              <w:pStyle w:val="11"/>
            </w:pPr>
            <w:r>
              <w:t>项目名称</w:t>
            </w:r>
          </w:p>
        </w:tc>
        <w:tc>
          <w:tcPr>
            <w:tcW w:w="6095" w:type="dxa"/>
            <w:gridSpan w:val="3"/>
            <w:vAlign w:val="center"/>
          </w:tcPr>
          <w:p w14:paraId="44DADEC7">
            <w:pPr>
              <w:pStyle w:val="13"/>
            </w:pPr>
            <w:r>
              <w:t>“快递进村”工作补贴</w:t>
            </w:r>
          </w:p>
        </w:tc>
      </w:tr>
      <w:tr w14:paraId="35C7D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179C0C">
            <w:pPr>
              <w:pStyle w:val="11"/>
            </w:pPr>
            <w:r>
              <w:t>预算规模及资金用途</w:t>
            </w:r>
          </w:p>
        </w:tc>
        <w:tc>
          <w:tcPr>
            <w:tcW w:w="2268" w:type="dxa"/>
            <w:vAlign w:val="center"/>
          </w:tcPr>
          <w:p w14:paraId="5D1FC4E1">
            <w:pPr>
              <w:pStyle w:val="11"/>
            </w:pPr>
            <w:r>
              <w:t>预算数</w:t>
            </w:r>
          </w:p>
        </w:tc>
        <w:tc>
          <w:tcPr>
            <w:tcW w:w="2835" w:type="dxa"/>
            <w:vAlign w:val="center"/>
          </w:tcPr>
          <w:p w14:paraId="6DE5F8B1">
            <w:pPr>
              <w:pStyle w:val="13"/>
            </w:pPr>
            <w:r>
              <w:t>12.00</w:t>
            </w:r>
          </w:p>
        </w:tc>
        <w:tc>
          <w:tcPr>
            <w:tcW w:w="2835" w:type="dxa"/>
            <w:vAlign w:val="center"/>
          </w:tcPr>
          <w:p w14:paraId="2C2D0A4E">
            <w:pPr>
              <w:pStyle w:val="11"/>
            </w:pPr>
            <w:r>
              <w:t>其中：财政    资金</w:t>
            </w:r>
          </w:p>
        </w:tc>
        <w:tc>
          <w:tcPr>
            <w:tcW w:w="2551" w:type="dxa"/>
            <w:vAlign w:val="center"/>
          </w:tcPr>
          <w:p w14:paraId="5654CCE5">
            <w:pPr>
              <w:pStyle w:val="13"/>
            </w:pPr>
            <w:r>
              <w:t>12.00</w:t>
            </w:r>
          </w:p>
        </w:tc>
        <w:tc>
          <w:tcPr>
            <w:tcW w:w="2268" w:type="dxa"/>
            <w:vAlign w:val="center"/>
          </w:tcPr>
          <w:p w14:paraId="67853A09">
            <w:pPr>
              <w:pStyle w:val="11"/>
            </w:pPr>
            <w:r>
              <w:t>其他资金</w:t>
            </w:r>
          </w:p>
        </w:tc>
        <w:tc>
          <w:tcPr>
            <w:tcW w:w="1276" w:type="dxa"/>
            <w:vAlign w:val="center"/>
          </w:tcPr>
          <w:p w14:paraId="57ED5AD9">
            <w:pPr>
              <w:pStyle w:val="13"/>
            </w:pPr>
            <w:r>
              <w:t xml:space="preserve"> </w:t>
            </w:r>
          </w:p>
        </w:tc>
      </w:tr>
      <w:tr w14:paraId="73CCCA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62EE55"/>
        </w:tc>
        <w:tc>
          <w:tcPr>
            <w:tcW w:w="14033" w:type="dxa"/>
            <w:gridSpan w:val="6"/>
            <w:vAlign w:val="center"/>
          </w:tcPr>
          <w:p w14:paraId="5C916630">
            <w:pPr>
              <w:pStyle w:val="13"/>
            </w:pPr>
            <w:r>
              <w:t>及时拨付“快递进村”补贴</w:t>
            </w:r>
          </w:p>
        </w:tc>
      </w:tr>
      <w:tr w14:paraId="3FEA8F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0CE41">
            <w:pPr>
              <w:pStyle w:val="11"/>
            </w:pPr>
            <w:r>
              <w:t>资金支出计划（%）</w:t>
            </w:r>
          </w:p>
        </w:tc>
        <w:tc>
          <w:tcPr>
            <w:tcW w:w="5103" w:type="dxa"/>
            <w:gridSpan w:val="2"/>
            <w:vAlign w:val="center"/>
          </w:tcPr>
          <w:p w14:paraId="24CD36AE">
            <w:pPr>
              <w:pStyle w:val="11"/>
            </w:pPr>
            <w:r>
              <w:t>3月底</w:t>
            </w:r>
          </w:p>
        </w:tc>
        <w:tc>
          <w:tcPr>
            <w:tcW w:w="2835" w:type="dxa"/>
            <w:vAlign w:val="center"/>
          </w:tcPr>
          <w:p w14:paraId="1708F676">
            <w:pPr>
              <w:pStyle w:val="11"/>
            </w:pPr>
            <w:r>
              <w:t>6月底</w:t>
            </w:r>
          </w:p>
        </w:tc>
        <w:tc>
          <w:tcPr>
            <w:tcW w:w="2551" w:type="dxa"/>
            <w:vAlign w:val="center"/>
          </w:tcPr>
          <w:p w14:paraId="1E0C54C2">
            <w:pPr>
              <w:pStyle w:val="11"/>
            </w:pPr>
            <w:r>
              <w:t>10月底</w:t>
            </w:r>
          </w:p>
        </w:tc>
        <w:tc>
          <w:tcPr>
            <w:tcW w:w="3544" w:type="dxa"/>
            <w:gridSpan w:val="2"/>
            <w:vAlign w:val="center"/>
          </w:tcPr>
          <w:p w14:paraId="06CF3F76">
            <w:pPr>
              <w:pStyle w:val="11"/>
            </w:pPr>
            <w:r>
              <w:t>12月底</w:t>
            </w:r>
          </w:p>
        </w:tc>
      </w:tr>
      <w:tr w14:paraId="10E1E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4A31AE"/>
        </w:tc>
        <w:tc>
          <w:tcPr>
            <w:tcW w:w="5103" w:type="dxa"/>
            <w:gridSpan w:val="2"/>
            <w:vAlign w:val="center"/>
          </w:tcPr>
          <w:p w14:paraId="4BF4572D">
            <w:pPr>
              <w:pStyle w:val="14"/>
            </w:pPr>
            <w:r>
              <w:t>30%</w:t>
            </w:r>
          </w:p>
        </w:tc>
        <w:tc>
          <w:tcPr>
            <w:tcW w:w="2835" w:type="dxa"/>
            <w:vAlign w:val="center"/>
          </w:tcPr>
          <w:p w14:paraId="1F66F694">
            <w:pPr>
              <w:pStyle w:val="14"/>
            </w:pPr>
            <w:r>
              <w:t>60%</w:t>
            </w:r>
          </w:p>
        </w:tc>
        <w:tc>
          <w:tcPr>
            <w:tcW w:w="2551" w:type="dxa"/>
            <w:vAlign w:val="center"/>
          </w:tcPr>
          <w:p w14:paraId="1B96DD8F">
            <w:pPr>
              <w:pStyle w:val="14"/>
            </w:pPr>
            <w:r>
              <w:t>90%</w:t>
            </w:r>
          </w:p>
        </w:tc>
        <w:tc>
          <w:tcPr>
            <w:tcW w:w="3544" w:type="dxa"/>
            <w:gridSpan w:val="2"/>
            <w:vAlign w:val="center"/>
          </w:tcPr>
          <w:p w14:paraId="6462AD26">
            <w:pPr>
              <w:pStyle w:val="14"/>
            </w:pPr>
            <w:r>
              <w:t>100%</w:t>
            </w:r>
          </w:p>
        </w:tc>
      </w:tr>
      <w:tr w14:paraId="63B944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B23C90">
            <w:pPr>
              <w:pStyle w:val="11"/>
            </w:pPr>
            <w:r>
              <w:t>绩效目标</w:t>
            </w:r>
          </w:p>
        </w:tc>
        <w:tc>
          <w:tcPr>
            <w:tcW w:w="14033" w:type="dxa"/>
            <w:gridSpan w:val="6"/>
            <w:vAlign w:val="center"/>
          </w:tcPr>
          <w:p w14:paraId="76A35E5B">
            <w:pPr>
              <w:pStyle w:val="13"/>
            </w:pPr>
            <w:r>
              <w:t>1.及时拨付“快递进村”补贴</w:t>
            </w:r>
          </w:p>
        </w:tc>
      </w:tr>
    </w:tbl>
    <w:p w14:paraId="7538E2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356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0AB6D8">
            <w:pPr>
              <w:pStyle w:val="11"/>
            </w:pPr>
            <w:r>
              <w:t>一级指标</w:t>
            </w:r>
          </w:p>
        </w:tc>
        <w:tc>
          <w:tcPr>
            <w:tcW w:w="2268" w:type="dxa"/>
            <w:vAlign w:val="center"/>
          </w:tcPr>
          <w:p w14:paraId="16E166EC">
            <w:pPr>
              <w:pStyle w:val="11"/>
            </w:pPr>
            <w:r>
              <w:t>二级指标</w:t>
            </w:r>
          </w:p>
        </w:tc>
        <w:tc>
          <w:tcPr>
            <w:tcW w:w="2835" w:type="dxa"/>
            <w:vAlign w:val="center"/>
          </w:tcPr>
          <w:p w14:paraId="3DEB69B9">
            <w:pPr>
              <w:pStyle w:val="11"/>
            </w:pPr>
            <w:r>
              <w:t>三级指标</w:t>
            </w:r>
          </w:p>
        </w:tc>
        <w:tc>
          <w:tcPr>
            <w:tcW w:w="5386" w:type="dxa"/>
            <w:vAlign w:val="center"/>
          </w:tcPr>
          <w:p w14:paraId="27F1C720">
            <w:pPr>
              <w:pStyle w:val="11"/>
            </w:pPr>
            <w:r>
              <w:t>绩效指标描述</w:t>
            </w:r>
          </w:p>
        </w:tc>
        <w:tc>
          <w:tcPr>
            <w:tcW w:w="2268" w:type="dxa"/>
            <w:vAlign w:val="center"/>
          </w:tcPr>
          <w:p w14:paraId="5FD37E0D">
            <w:pPr>
              <w:pStyle w:val="11"/>
            </w:pPr>
            <w:r>
              <w:t>指标值</w:t>
            </w:r>
          </w:p>
        </w:tc>
        <w:tc>
          <w:tcPr>
            <w:tcW w:w="1276" w:type="dxa"/>
            <w:vAlign w:val="center"/>
          </w:tcPr>
          <w:p w14:paraId="2B06BD41">
            <w:pPr>
              <w:pStyle w:val="11"/>
            </w:pPr>
            <w:r>
              <w:t>指标值确定依据</w:t>
            </w:r>
          </w:p>
        </w:tc>
      </w:tr>
      <w:tr w14:paraId="29059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2936B7">
            <w:pPr>
              <w:pStyle w:val="14"/>
            </w:pPr>
            <w:r>
              <w:t>产出指标</w:t>
            </w:r>
          </w:p>
        </w:tc>
        <w:tc>
          <w:tcPr>
            <w:tcW w:w="2268" w:type="dxa"/>
            <w:vAlign w:val="center"/>
          </w:tcPr>
          <w:p w14:paraId="22BDAB6D">
            <w:pPr>
              <w:pStyle w:val="13"/>
              <w:rPr>
                <w:rFonts w:hint="eastAsia" w:ascii="宋体" w:hAnsi="宋体" w:eastAsia="宋体" w:cs="宋体"/>
              </w:rPr>
            </w:pPr>
            <w:r>
              <w:rPr>
                <w:rFonts w:hint="eastAsia" w:ascii="宋体" w:hAnsi="宋体" w:eastAsia="宋体" w:cs="宋体"/>
              </w:rPr>
              <w:t>数量指标</w:t>
            </w:r>
          </w:p>
        </w:tc>
        <w:tc>
          <w:tcPr>
            <w:tcW w:w="2835" w:type="dxa"/>
            <w:vAlign w:val="center"/>
          </w:tcPr>
          <w:p w14:paraId="1073E370">
            <w:pPr>
              <w:pStyle w:val="13"/>
              <w:rPr>
                <w:rFonts w:hint="eastAsia" w:ascii="宋体" w:hAnsi="宋体" w:eastAsia="宋体" w:cs="宋体"/>
              </w:rPr>
            </w:pPr>
            <w:r>
              <w:rPr>
                <w:rFonts w:hint="eastAsia" w:ascii="宋体" w:hAnsi="宋体" w:eastAsia="宋体" w:cs="宋体"/>
              </w:rPr>
              <w:t>项目完成率</w:t>
            </w:r>
          </w:p>
        </w:tc>
        <w:tc>
          <w:tcPr>
            <w:tcW w:w="5386" w:type="dxa"/>
            <w:vAlign w:val="center"/>
          </w:tcPr>
          <w:p w14:paraId="58A48F61">
            <w:pPr>
              <w:pStyle w:val="13"/>
              <w:rPr>
                <w:rFonts w:hint="eastAsia" w:ascii="宋体" w:hAnsi="宋体" w:eastAsia="宋体" w:cs="宋体"/>
              </w:rPr>
            </w:pPr>
            <w:r>
              <w:rPr>
                <w:rFonts w:hint="eastAsia" w:ascii="宋体" w:hAnsi="宋体" w:eastAsia="宋体" w:cs="宋体"/>
              </w:rPr>
              <w:t>项目实际完成量占年度计划完成量的比例</w:t>
            </w:r>
          </w:p>
        </w:tc>
        <w:tc>
          <w:tcPr>
            <w:tcW w:w="2268" w:type="dxa"/>
            <w:vAlign w:val="center"/>
          </w:tcPr>
          <w:p w14:paraId="168A617C">
            <w:pPr>
              <w:pStyle w:val="13"/>
            </w:pPr>
            <w:r>
              <w:t>≥98百分比</w:t>
            </w:r>
          </w:p>
        </w:tc>
        <w:tc>
          <w:tcPr>
            <w:tcW w:w="1276" w:type="dxa"/>
            <w:vAlign w:val="center"/>
          </w:tcPr>
          <w:p w14:paraId="56146500">
            <w:pPr>
              <w:pStyle w:val="13"/>
            </w:pPr>
            <w:r>
              <w:t>请示</w:t>
            </w:r>
          </w:p>
        </w:tc>
      </w:tr>
      <w:tr w14:paraId="7FAD1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B7A17"/>
        </w:tc>
        <w:tc>
          <w:tcPr>
            <w:tcW w:w="2268" w:type="dxa"/>
            <w:vAlign w:val="center"/>
          </w:tcPr>
          <w:p w14:paraId="2F7272D5">
            <w:pPr>
              <w:pStyle w:val="13"/>
              <w:rPr>
                <w:rFonts w:hint="eastAsia" w:ascii="宋体" w:hAnsi="宋体" w:eastAsia="宋体" w:cs="宋体"/>
              </w:rPr>
            </w:pPr>
            <w:r>
              <w:rPr>
                <w:rFonts w:hint="eastAsia" w:ascii="宋体" w:hAnsi="宋体" w:eastAsia="宋体" w:cs="宋体"/>
              </w:rPr>
              <w:t>质量指标</w:t>
            </w:r>
          </w:p>
        </w:tc>
        <w:tc>
          <w:tcPr>
            <w:tcW w:w="2835" w:type="dxa"/>
            <w:vAlign w:val="center"/>
          </w:tcPr>
          <w:p w14:paraId="429D7418">
            <w:pPr>
              <w:pStyle w:val="13"/>
              <w:rPr>
                <w:rFonts w:hint="eastAsia" w:ascii="宋体" w:hAnsi="宋体" w:eastAsia="宋体" w:cs="宋体"/>
              </w:rPr>
            </w:pPr>
            <w:r>
              <w:rPr>
                <w:rFonts w:hint="eastAsia" w:ascii="宋体" w:hAnsi="宋体" w:eastAsia="宋体" w:cs="宋体"/>
              </w:rPr>
              <w:t>验收合格率</w:t>
            </w:r>
          </w:p>
        </w:tc>
        <w:tc>
          <w:tcPr>
            <w:tcW w:w="5386" w:type="dxa"/>
            <w:vAlign w:val="center"/>
          </w:tcPr>
          <w:p w14:paraId="2F8931E2">
            <w:pPr>
              <w:pStyle w:val="13"/>
              <w:rPr>
                <w:rFonts w:hint="eastAsia" w:ascii="宋体" w:hAnsi="宋体" w:eastAsia="宋体" w:cs="宋体"/>
              </w:rPr>
            </w:pPr>
            <w:r>
              <w:rPr>
                <w:rFonts w:hint="eastAsia" w:ascii="宋体" w:hAnsi="宋体" w:eastAsia="宋体" w:cs="宋体"/>
              </w:rPr>
              <w:t>验收合格率</w:t>
            </w:r>
          </w:p>
        </w:tc>
        <w:tc>
          <w:tcPr>
            <w:tcW w:w="2268" w:type="dxa"/>
            <w:vAlign w:val="center"/>
          </w:tcPr>
          <w:p w14:paraId="49CB1986">
            <w:pPr>
              <w:pStyle w:val="13"/>
            </w:pPr>
            <w:r>
              <w:t>≥98百分比</w:t>
            </w:r>
          </w:p>
        </w:tc>
        <w:tc>
          <w:tcPr>
            <w:tcW w:w="1276" w:type="dxa"/>
            <w:vAlign w:val="center"/>
          </w:tcPr>
          <w:p w14:paraId="495587E8">
            <w:pPr>
              <w:pStyle w:val="13"/>
            </w:pPr>
            <w:r>
              <w:t>请示</w:t>
            </w:r>
          </w:p>
        </w:tc>
      </w:tr>
      <w:tr w14:paraId="5469E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50977"/>
        </w:tc>
        <w:tc>
          <w:tcPr>
            <w:tcW w:w="2268" w:type="dxa"/>
            <w:vAlign w:val="center"/>
          </w:tcPr>
          <w:p w14:paraId="0AFE1D21">
            <w:pPr>
              <w:pStyle w:val="13"/>
              <w:rPr>
                <w:rFonts w:hint="eastAsia" w:ascii="宋体" w:hAnsi="宋体" w:eastAsia="宋体" w:cs="宋体"/>
              </w:rPr>
            </w:pPr>
            <w:r>
              <w:rPr>
                <w:rFonts w:hint="eastAsia" w:ascii="宋体" w:hAnsi="宋体" w:eastAsia="宋体" w:cs="宋体"/>
              </w:rPr>
              <w:t>时效指标</w:t>
            </w:r>
          </w:p>
        </w:tc>
        <w:tc>
          <w:tcPr>
            <w:tcW w:w="2835" w:type="dxa"/>
            <w:vAlign w:val="center"/>
          </w:tcPr>
          <w:p w14:paraId="2AA8EA61">
            <w:pPr>
              <w:pStyle w:val="13"/>
              <w:rPr>
                <w:rFonts w:hint="eastAsia" w:ascii="宋体" w:hAnsi="宋体" w:eastAsia="宋体" w:cs="宋体"/>
              </w:rPr>
            </w:pPr>
            <w:r>
              <w:rPr>
                <w:rFonts w:hint="eastAsia" w:ascii="宋体" w:hAnsi="宋体" w:eastAsia="宋体" w:cs="宋体"/>
              </w:rPr>
              <w:t>完成率</w:t>
            </w:r>
          </w:p>
        </w:tc>
        <w:tc>
          <w:tcPr>
            <w:tcW w:w="5386" w:type="dxa"/>
            <w:vAlign w:val="center"/>
          </w:tcPr>
          <w:p w14:paraId="36820123">
            <w:pPr>
              <w:pStyle w:val="13"/>
              <w:rPr>
                <w:rFonts w:hint="eastAsia" w:ascii="宋体" w:hAnsi="宋体" w:eastAsia="宋体" w:cs="宋体"/>
              </w:rPr>
            </w:pPr>
            <w:r>
              <w:rPr>
                <w:rFonts w:hint="eastAsia" w:ascii="宋体" w:hAnsi="宋体" w:eastAsia="宋体" w:cs="宋体"/>
              </w:rPr>
              <w:t>完成率</w:t>
            </w:r>
          </w:p>
        </w:tc>
        <w:tc>
          <w:tcPr>
            <w:tcW w:w="2268" w:type="dxa"/>
            <w:vAlign w:val="center"/>
          </w:tcPr>
          <w:p w14:paraId="5EF61464">
            <w:pPr>
              <w:pStyle w:val="13"/>
            </w:pPr>
            <w:r>
              <w:t>≥97百分比</w:t>
            </w:r>
          </w:p>
        </w:tc>
        <w:tc>
          <w:tcPr>
            <w:tcW w:w="1276" w:type="dxa"/>
            <w:vAlign w:val="center"/>
          </w:tcPr>
          <w:p w14:paraId="7657EB92">
            <w:pPr>
              <w:pStyle w:val="13"/>
            </w:pPr>
            <w:r>
              <w:t>请示</w:t>
            </w:r>
          </w:p>
        </w:tc>
      </w:tr>
      <w:tr w14:paraId="449E6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D022F"/>
        </w:tc>
        <w:tc>
          <w:tcPr>
            <w:tcW w:w="2268" w:type="dxa"/>
            <w:vAlign w:val="center"/>
          </w:tcPr>
          <w:p w14:paraId="0B795135">
            <w:pPr>
              <w:pStyle w:val="13"/>
              <w:rPr>
                <w:rFonts w:hint="eastAsia" w:ascii="宋体" w:hAnsi="宋体" w:eastAsia="宋体" w:cs="宋体"/>
              </w:rPr>
            </w:pPr>
            <w:r>
              <w:rPr>
                <w:rFonts w:hint="eastAsia" w:ascii="宋体" w:hAnsi="宋体" w:eastAsia="宋体" w:cs="宋体"/>
              </w:rPr>
              <w:t>成本指标</w:t>
            </w:r>
          </w:p>
        </w:tc>
        <w:tc>
          <w:tcPr>
            <w:tcW w:w="2835" w:type="dxa"/>
            <w:vAlign w:val="center"/>
          </w:tcPr>
          <w:p w14:paraId="07AF3D15">
            <w:pPr>
              <w:pStyle w:val="13"/>
              <w:rPr>
                <w:rFonts w:hint="eastAsia" w:ascii="宋体" w:hAnsi="宋体" w:eastAsia="宋体" w:cs="宋体"/>
              </w:rPr>
            </w:pPr>
            <w:r>
              <w:rPr>
                <w:rFonts w:hint="eastAsia" w:ascii="宋体" w:hAnsi="宋体" w:eastAsia="宋体" w:cs="宋体"/>
              </w:rPr>
              <w:t>成本控制</w:t>
            </w:r>
          </w:p>
        </w:tc>
        <w:tc>
          <w:tcPr>
            <w:tcW w:w="5386" w:type="dxa"/>
            <w:vAlign w:val="center"/>
          </w:tcPr>
          <w:p w14:paraId="134C3F85">
            <w:pPr>
              <w:pStyle w:val="13"/>
              <w:rPr>
                <w:rFonts w:hint="eastAsia" w:ascii="宋体" w:hAnsi="宋体" w:eastAsia="宋体" w:cs="宋体"/>
              </w:rPr>
            </w:pPr>
            <w:r>
              <w:rPr>
                <w:rFonts w:hint="eastAsia" w:ascii="宋体" w:hAnsi="宋体" w:eastAsia="宋体" w:cs="宋体"/>
              </w:rPr>
              <w:t>成本控制</w:t>
            </w:r>
          </w:p>
        </w:tc>
        <w:tc>
          <w:tcPr>
            <w:tcW w:w="2268" w:type="dxa"/>
            <w:vAlign w:val="center"/>
          </w:tcPr>
          <w:p w14:paraId="5DDE1C80">
            <w:pPr>
              <w:pStyle w:val="13"/>
            </w:pPr>
            <w:r>
              <w:t>≥95百分比</w:t>
            </w:r>
          </w:p>
        </w:tc>
        <w:tc>
          <w:tcPr>
            <w:tcW w:w="1276" w:type="dxa"/>
            <w:vAlign w:val="center"/>
          </w:tcPr>
          <w:p w14:paraId="68B21E1E">
            <w:pPr>
              <w:pStyle w:val="13"/>
            </w:pPr>
            <w:r>
              <w:t>请示</w:t>
            </w:r>
          </w:p>
        </w:tc>
      </w:tr>
      <w:tr w14:paraId="12D67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4CAE47">
            <w:pPr>
              <w:pStyle w:val="14"/>
            </w:pPr>
            <w:r>
              <w:t>效益指标</w:t>
            </w:r>
          </w:p>
        </w:tc>
        <w:tc>
          <w:tcPr>
            <w:tcW w:w="2268" w:type="dxa"/>
            <w:vAlign w:val="center"/>
          </w:tcPr>
          <w:p w14:paraId="5AAAC018">
            <w:pPr>
              <w:pStyle w:val="13"/>
              <w:rPr>
                <w:rFonts w:hint="eastAsia" w:ascii="宋体" w:hAnsi="宋体" w:eastAsia="宋体" w:cs="宋体"/>
              </w:rPr>
            </w:pPr>
            <w:r>
              <w:rPr>
                <w:rFonts w:hint="eastAsia" w:ascii="宋体" w:hAnsi="宋体" w:eastAsia="宋体" w:cs="宋体"/>
              </w:rPr>
              <w:t>经济效益指标</w:t>
            </w:r>
          </w:p>
        </w:tc>
        <w:tc>
          <w:tcPr>
            <w:tcW w:w="2835" w:type="dxa"/>
            <w:vAlign w:val="center"/>
          </w:tcPr>
          <w:p w14:paraId="2E1B0206">
            <w:pPr>
              <w:pStyle w:val="13"/>
              <w:rPr>
                <w:rFonts w:hint="eastAsia" w:ascii="宋体" w:hAnsi="宋体" w:eastAsia="宋体" w:cs="宋体"/>
              </w:rPr>
            </w:pPr>
            <w:r>
              <w:rPr>
                <w:rFonts w:hint="eastAsia" w:ascii="宋体" w:hAnsi="宋体" w:eastAsia="宋体" w:cs="宋体"/>
              </w:rPr>
              <w:t>提高效率</w:t>
            </w:r>
          </w:p>
        </w:tc>
        <w:tc>
          <w:tcPr>
            <w:tcW w:w="5386" w:type="dxa"/>
            <w:vAlign w:val="center"/>
          </w:tcPr>
          <w:p w14:paraId="6D3E4369">
            <w:pPr>
              <w:pStyle w:val="13"/>
              <w:rPr>
                <w:rFonts w:hint="eastAsia" w:ascii="宋体" w:hAnsi="宋体" w:eastAsia="宋体" w:cs="宋体"/>
              </w:rPr>
            </w:pPr>
            <w:r>
              <w:rPr>
                <w:rFonts w:hint="eastAsia" w:ascii="宋体" w:hAnsi="宋体" w:eastAsia="宋体" w:cs="宋体"/>
              </w:rPr>
              <w:t>提高效率</w:t>
            </w:r>
          </w:p>
        </w:tc>
        <w:tc>
          <w:tcPr>
            <w:tcW w:w="2268" w:type="dxa"/>
            <w:vAlign w:val="center"/>
          </w:tcPr>
          <w:p w14:paraId="63B2B606">
            <w:pPr>
              <w:pStyle w:val="13"/>
            </w:pPr>
            <w:r>
              <w:t>≥96百分比</w:t>
            </w:r>
          </w:p>
        </w:tc>
        <w:tc>
          <w:tcPr>
            <w:tcW w:w="1276" w:type="dxa"/>
            <w:vAlign w:val="center"/>
          </w:tcPr>
          <w:p w14:paraId="544EA2F6">
            <w:pPr>
              <w:pStyle w:val="13"/>
            </w:pPr>
            <w:r>
              <w:t>请示</w:t>
            </w:r>
          </w:p>
        </w:tc>
      </w:tr>
      <w:tr w14:paraId="414C1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BFD3F"/>
        </w:tc>
        <w:tc>
          <w:tcPr>
            <w:tcW w:w="2268" w:type="dxa"/>
            <w:vAlign w:val="center"/>
          </w:tcPr>
          <w:p w14:paraId="188975A7">
            <w:pPr>
              <w:pStyle w:val="13"/>
              <w:rPr>
                <w:rFonts w:hint="eastAsia" w:ascii="宋体" w:hAnsi="宋体" w:eastAsia="宋体" w:cs="宋体"/>
              </w:rPr>
            </w:pPr>
            <w:r>
              <w:rPr>
                <w:rFonts w:hint="eastAsia" w:ascii="宋体" w:hAnsi="宋体" w:eastAsia="宋体" w:cs="宋体"/>
              </w:rPr>
              <w:t>社会效益指标</w:t>
            </w:r>
          </w:p>
        </w:tc>
        <w:tc>
          <w:tcPr>
            <w:tcW w:w="2835" w:type="dxa"/>
            <w:vAlign w:val="center"/>
          </w:tcPr>
          <w:p w14:paraId="6FF896D3">
            <w:pPr>
              <w:pStyle w:val="13"/>
              <w:rPr>
                <w:rFonts w:hint="eastAsia" w:ascii="宋体" w:hAnsi="宋体" w:eastAsia="宋体" w:cs="宋体"/>
              </w:rPr>
            </w:pPr>
            <w:r>
              <w:rPr>
                <w:rFonts w:hint="eastAsia" w:ascii="宋体" w:hAnsi="宋体" w:eastAsia="宋体" w:cs="宋体"/>
              </w:rPr>
              <w:t>项目实现功能</w:t>
            </w:r>
          </w:p>
        </w:tc>
        <w:tc>
          <w:tcPr>
            <w:tcW w:w="5386" w:type="dxa"/>
            <w:vAlign w:val="center"/>
          </w:tcPr>
          <w:p w14:paraId="11E48151">
            <w:pPr>
              <w:pStyle w:val="13"/>
              <w:rPr>
                <w:rFonts w:hint="eastAsia" w:ascii="宋体" w:hAnsi="宋体" w:eastAsia="宋体" w:cs="宋体"/>
              </w:rPr>
            </w:pPr>
            <w:r>
              <w:rPr>
                <w:rFonts w:hint="eastAsia" w:ascii="宋体" w:hAnsi="宋体" w:eastAsia="宋体" w:cs="宋体"/>
              </w:rPr>
              <w:t>项目实现功能</w:t>
            </w:r>
          </w:p>
        </w:tc>
        <w:tc>
          <w:tcPr>
            <w:tcW w:w="2268" w:type="dxa"/>
            <w:vAlign w:val="center"/>
          </w:tcPr>
          <w:p w14:paraId="7B97E3C2">
            <w:pPr>
              <w:pStyle w:val="13"/>
            </w:pPr>
            <w:r>
              <w:t>≥97百分比</w:t>
            </w:r>
          </w:p>
        </w:tc>
        <w:tc>
          <w:tcPr>
            <w:tcW w:w="1276" w:type="dxa"/>
            <w:vAlign w:val="center"/>
          </w:tcPr>
          <w:p w14:paraId="2C079F09">
            <w:pPr>
              <w:pStyle w:val="13"/>
            </w:pPr>
            <w:r>
              <w:t>请示</w:t>
            </w:r>
          </w:p>
        </w:tc>
      </w:tr>
      <w:tr w14:paraId="56AF6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DFE59"/>
        </w:tc>
        <w:tc>
          <w:tcPr>
            <w:tcW w:w="2268" w:type="dxa"/>
            <w:vAlign w:val="center"/>
          </w:tcPr>
          <w:p w14:paraId="3816B6E2">
            <w:pPr>
              <w:pStyle w:val="13"/>
              <w:rPr>
                <w:rFonts w:hint="eastAsia" w:ascii="宋体" w:hAnsi="宋体" w:eastAsia="宋体" w:cs="宋体"/>
              </w:rPr>
            </w:pPr>
            <w:r>
              <w:rPr>
                <w:rFonts w:hint="eastAsia" w:ascii="宋体" w:hAnsi="宋体" w:eastAsia="宋体" w:cs="宋体"/>
              </w:rPr>
              <w:t>生态效益指标</w:t>
            </w:r>
          </w:p>
        </w:tc>
        <w:tc>
          <w:tcPr>
            <w:tcW w:w="2835" w:type="dxa"/>
            <w:vAlign w:val="center"/>
          </w:tcPr>
          <w:p w14:paraId="7301B438">
            <w:pPr>
              <w:pStyle w:val="13"/>
              <w:rPr>
                <w:rFonts w:hint="eastAsia" w:ascii="宋体" w:hAnsi="宋体" w:eastAsia="宋体" w:cs="宋体"/>
              </w:rPr>
            </w:pPr>
            <w:r>
              <w:rPr>
                <w:rFonts w:hint="eastAsia" w:ascii="宋体" w:hAnsi="宋体" w:eastAsia="宋体" w:cs="宋体"/>
              </w:rPr>
              <w:t>结果准确性</w:t>
            </w:r>
          </w:p>
        </w:tc>
        <w:tc>
          <w:tcPr>
            <w:tcW w:w="5386" w:type="dxa"/>
            <w:vAlign w:val="center"/>
          </w:tcPr>
          <w:p w14:paraId="474EC55C">
            <w:pPr>
              <w:pStyle w:val="13"/>
              <w:rPr>
                <w:rFonts w:hint="eastAsia" w:ascii="宋体" w:hAnsi="宋体" w:eastAsia="宋体" w:cs="宋体"/>
              </w:rPr>
            </w:pPr>
            <w:r>
              <w:rPr>
                <w:rFonts w:hint="eastAsia" w:ascii="宋体" w:hAnsi="宋体" w:eastAsia="宋体" w:cs="宋体"/>
              </w:rPr>
              <w:t>结果准确性</w:t>
            </w:r>
          </w:p>
        </w:tc>
        <w:tc>
          <w:tcPr>
            <w:tcW w:w="2268" w:type="dxa"/>
            <w:vAlign w:val="center"/>
          </w:tcPr>
          <w:p w14:paraId="682E742B">
            <w:pPr>
              <w:pStyle w:val="13"/>
            </w:pPr>
            <w:r>
              <w:t>≥98百分比</w:t>
            </w:r>
          </w:p>
        </w:tc>
        <w:tc>
          <w:tcPr>
            <w:tcW w:w="1276" w:type="dxa"/>
            <w:vAlign w:val="center"/>
          </w:tcPr>
          <w:p w14:paraId="12BAE06C">
            <w:pPr>
              <w:pStyle w:val="13"/>
            </w:pPr>
            <w:r>
              <w:t>请示</w:t>
            </w:r>
          </w:p>
        </w:tc>
      </w:tr>
      <w:tr w14:paraId="254B7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489D9"/>
        </w:tc>
        <w:tc>
          <w:tcPr>
            <w:tcW w:w="2268" w:type="dxa"/>
            <w:vAlign w:val="center"/>
          </w:tcPr>
          <w:p w14:paraId="5F0FC233">
            <w:pPr>
              <w:pStyle w:val="13"/>
              <w:rPr>
                <w:rFonts w:hint="eastAsia" w:ascii="宋体" w:hAnsi="宋体" w:eastAsia="宋体" w:cs="宋体"/>
              </w:rPr>
            </w:pPr>
            <w:r>
              <w:rPr>
                <w:rFonts w:hint="eastAsia" w:ascii="宋体" w:hAnsi="宋体" w:eastAsia="宋体" w:cs="宋体"/>
              </w:rPr>
              <w:t>可持续影响指标</w:t>
            </w:r>
          </w:p>
        </w:tc>
        <w:tc>
          <w:tcPr>
            <w:tcW w:w="2835" w:type="dxa"/>
            <w:vAlign w:val="center"/>
          </w:tcPr>
          <w:p w14:paraId="0AC7BC76">
            <w:pPr>
              <w:pStyle w:val="13"/>
              <w:rPr>
                <w:rFonts w:hint="eastAsia" w:ascii="宋体" w:hAnsi="宋体" w:eastAsia="宋体" w:cs="宋体"/>
              </w:rPr>
            </w:pPr>
            <w:r>
              <w:rPr>
                <w:rFonts w:hint="eastAsia" w:ascii="宋体" w:hAnsi="宋体" w:eastAsia="宋体" w:cs="宋体"/>
              </w:rPr>
              <w:t>项目建成效果</w:t>
            </w:r>
          </w:p>
        </w:tc>
        <w:tc>
          <w:tcPr>
            <w:tcW w:w="5386" w:type="dxa"/>
            <w:vAlign w:val="center"/>
          </w:tcPr>
          <w:p w14:paraId="059ED58E">
            <w:pPr>
              <w:pStyle w:val="13"/>
              <w:rPr>
                <w:rFonts w:hint="eastAsia" w:ascii="宋体" w:hAnsi="宋体" w:eastAsia="宋体" w:cs="宋体"/>
              </w:rPr>
            </w:pPr>
            <w:r>
              <w:rPr>
                <w:rFonts w:hint="eastAsia" w:ascii="宋体" w:hAnsi="宋体" w:eastAsia="宋体" w:cs="宋体"/>
              </w:rPr>
              <w:t>项目建成效果</w:t>
            </w:r>
          </w:p>
        </w:tc>
        <w:tc>
          <w:tcPr>
            <w:tcW w:w="2268" w:type="dxa"/>
            <w:vAlign w:val="center"/>
          </w:tcPr>
          <w:p w14:paraId="65580965">
            <w:pPr>
              <w:pStyle w:val="13"/>
            </w:pPr>
            <w:r>
              <w:t>≥96百分比</w:t>
            </w:r>
          </w:p>
        </w:tc>
        <w:tc>
          <w:tcPr>
            <w:tcW w:w="1276" w:type="dxa"/>
            <w:vAlign w:val="center"/>
          </w:tcPr>
          <w:p w14:paraId="4379613F">
            <w:pPr>
              <w:pStyle w:val="13"/>
            </w:pPr>
            <w:r>
              <w:t>请示</w:t>
            </w:r>
          </w:p>
        </w:tc>
      </w:tr>
      <w:tr w14:paraId="4D4FF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4BC0CB">
            <w:pPr>
              <w:pStyle w:val="14"/>
            </w:pPr>
            <w:r>
              <w:t>满意度指标</w:t>
            </w:r>
          </w:p>
        </w:tc>
        <w:tc>
          <w:tcPr>
            <w:tcW w:w="2268" w:type="dxa"/>
            <w:vAlign w:val="center"/>
          </w:tcPr>
          <w:p w14:paraId="4D515A47">
            <w:pPr>
              <w:pStyle w:val="13"/>
              <w:rPr>
                <w:rFonts w:hint="eastAsia" w:ascii="宋体" w:hAnsi="宋体" w:eastAsia="宋体" w:cs="宋体"/>
              </w:rPr>
            </w:pPr>
            <w:r>
              <w:rPr>
                <w:rFonts w:hint="eastAsia" w:ascii="宋体" w:hAnsi="宋体" w:eastAsia="宋体" w:cs="宋体"/>
              </w:rPr>
              <w:t>服务对象满意度指标</w:t>
            </w:r>
          </w:p>
        </w:tc>
        <w:tc>
          <w:tcPr>
            <w:tcW w:w="2835" w:type="dxa"/>
            <w:vAlign w:val="center"/>
          </w:tcPr>
          <w:p w14:paraId="232C2819">
            <w:pPr>
              <w:pStyle w:val="13"/>
              <w:rPr>
                <w:rFonts w:hint="eastAsia" w:ascii="宋体" w:hAnsi="宋体" w:eastAsia="宋体" w:cs="宋体"/>
              </w:rPr>
            </w:pPr>
            <w:r>
              <w:rPr>
                <w:rFonts w:hint="eastAsia" w:ascii="宋体" w:hAnsi="宋体" w:eastAsia="宋体" w:cs="宋体"/>
              </w:rPr>
              <w:t>满意率</w:t>
            </w:r>
          </w:p>
        </w:tc>
        <w:tc>
          <w:tcPr>
            <w:tcW w:w="5386" w:type="dxa"/>
            <w:vAlign w:val="center"/>
          </w:tcPr>
          <w:p w14:paraId="28C54DC5">
            <w:pPr>
              <w:pStyle w:val="13"/>
              <w:rPr>
                <w:rFonts w:hint="eastAsia" w:ascii="宋体" w:hAnsi="宋体" w:eastAsia="宋体" w:cs="宋体"/>
              </w:rPr>
            </w:pPr>
            <w:r>
              <w:rPr>
                <w:rFonts w:hint="eastAsia" w:ascii="宋体" w:hAnsi="宋体" w:eastAsia="宋体" w:cs="宋体"/>
              </w:rPr>
              <w:t>满意率</w:t>
            </w:r>
          </w:p>
        </w:tc>
        <w:tc>
          <w:tcPr>
            <w:tcW w:w="2268" w:type="dxa"/>
            <w:vAlign w:val="center"/>
          </w:tcPr>
          <w:p w14:paraId="1893E45E">
            <w:pPr>
              <w:pStyle w:val="13"/>
            </w:pPr>
            <w:r>
              <w:t>≥97百分比</w:t>
            </w:r>
          </w:p>
        </w:tc>
        <w:tc>
          <w:tcPr>
            <w:tcW w:w="1276" w:type="dxa"/>
            <w:vAlign w:val="center"/>
          </w:tcPr>
          <w:p w14:paraId="34DA21B4">
            <w:pPr>
              <w:pStyle w:val="13"/>
            </w:pPr>
            <w:r>
              <w:t>民意调查</w:t>
            </w:r>
          </w:p>
        </w:tc>
      </w:tr>
    </w:tbl>
    <w:p w14:paraId="698C2834">
      <w:pPr>
        <w:sectPr>
          <w:pgSz w:w="16840" w:h="11900" w:orient="landscape"/>
          <w:pgMar w:top="1361" w:right="1020" w:bottom="1134" w:left="1020" w:header="720" w:footer="720" w:gutter="0"/>
          <w:cols w:space="720" w:num="1"/>
        </w:sectPr>
      </w:pPr>
    </w:p>
    <w:p w14:paraId="233A4FBE">
      <w:pPr>
        <w:spacing w:before="0" w:after="0"/>
        <w:ind w:firstLine="560"/>
        <w:jc w:val="left"/>
        <w:outlineLvl w:val="9"/>
      </w:pPr>
      <w:r>
        <w:rPr>
          <w:rFonts w:ascii="方正仿宋_GBK" w:hAnsi="方正仿宋_GBK" w:eastAsia="方正仿宋_GBK" w:cs="方正仿宋_GBK"/>
          <w:b/>
          <w:color w:val="000000"/>
          <w:sz w:val="28"/>
        </w:rPr>
        <w:t>6、苍山粮食补贴绩效目标表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79FB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3A51AD">
            <w:pPr>
              <w:pStyle w:val="12"/>
            </w:pPr>
            <w:r>
              <w:t>单位：万元</w:t>
            </w:r>
          </w:p>
        </w:tc>
      </w:tr>
      <w:tr w14:paraId="75490A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942963">
            <w:pPr>
              <w:pStyle w:val="11"/>
            </w:pPr>
            <w:r>
              <w:t>项目编码</w:t>
            </w:r>
          </w:p>
        </w:tc>
        <w:tc>
          <w:tcPr>
            <w:tcW w:w="5103" w:type="dxa"/>
            <w:gridSpan w:val="2"/>
            <w:vAlign w:val="center"/>
          </w:tcPr>
          <w:p w14:paraId="167903B5">
            <w:pPr>
              <w:pStyle w:val="13"/>
            </w:pPr>
            <w:r>
              <w:t>13062425P00C50410003F</w:t>
            </w:r>
          </w:p>
        </w:tc>
        <w:tc>
          <w:tcPr>
            <w:tcW w:w="2835" w:type="dxa"/>
            <w:vAlign w:val="center"/>
          </w:tcPr>
          <w:p w14:paraId="5CAE38E5">
            <w:pPr>
              <w:pStyle w:val="11"/>
            </w:pPr>
            <w:r>
              <w:t>项目名称</w:t>
            </w:r>
          </w:p>
        </w:tc>
        <w:tc>
          <w:tcPr>
            <w:tcW w:w="6095" w:type="dxa"/>
            <w:gridSpan w:val="3"/>
            <w:vAlign w:val="center"/>
          </w:tcPr>
          <w:p w14:paraId="6D4D2F34">
            <w:pPr>
              <w:pStyle w:val="13"/>
            </w:pPr>
            <w:r>
              <w:t>苍山粮食补贴</w:t>
            </w:r>
          </w:p>
        </w:tc>
      </w:tr>
      <w:tr w14:paraId="5F1D77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2AA147">
            <w:pPr>
              <w:pStyle w:val="11"/>
            </w:pPr>
            <w:r>
              <w:t>预算规模及资金用途</w:t>
            </w:r>
          </w:p>
        </w:tc>
        <w:tc>
          <w:tcPr>
            <w:tcW w:w="2268" w:type="dxa"/>
            <w:vAlign w:val="center"/>
          </w:tcPr>
          <w:p w14:paraId="602DB4A7">
            <w:pPr>
              <w:pStyle w:val="11"/>
            </w:pPr>
            <w:r>
              <w:t>预算数</w:t>
            </w:r>
          </w:p>
        </w:tc>
        <w:tc>
          <w:tcPr>
            <w:tcW w:w="2835" w:type="dxa"/>
            <w:vAlign w:val="center"/>
          </w:tcPr>
          <w:p w14:paraId="0791952A">
            <w:pPr>
              <w:pStyle w:val="13"/>
            </w:pPr>
            <w:r>
              <w:t>10.74</w:t>
            </w:r>
          </w:p>
        </w:tc>
        <w:tc>
          <w:tcPr>
            <w:tcW w:w="2835" w:type="dxa"/>
            <w:vAlign w:val="center"/>
          </w:tcPr>
          <w:p w14:paraId="71BA8532">
            <w:pPr>
              <w:pStyle w:val="11"/>
            </w:pPr>
            <w:r>
              <w:t>其中：财政    资金</w:t>
            </w:r>
          </w:p>
        </w:tc>
        <w:tc>
          <w:tcPr>
            <w:tcW w:w="2551" w:type="dxa"/>
            <w:vAlign w:val="center"/>
          </w:tcPr>
          <w:p w14:paraId="5693C58D">
            <w:pPr>
              <w:pStyle w:val="13"/>
            </w:pPr>
            <w:r>
              <w:t>10.74</w:t>
            </w:r>
          </w:p>
        </w:tc>
        <w:tc>
          <w:tcPr>
            <w:tcW w:w="2268" w:type="dxa"/>
            <w:vAlign w:val="center"/>
          </w:tcPr>
          <w:p w14:paraId="3C5B5376">
            <w:pPr>
              <w:pStyle w:val="11"/>
            </w:pPr>
            <w:r>
              <w:t>其他资金</w:t>
            </w:r>
          </w:p>
        </w:tc>
        <w:tc>
          <w:tcPr>
            <w:tcW w:w="1276" w:type="dxa"/>
            <w:vAlign w:val="center"/>
          </w:tcPr>
          <w:p w14:paraId="108F7937">
            <w:pPr>
              <w:pStyle w:val="13"/>
            </w:pPr>
            <w:r>
              <w:t xml:space="preserve"> </w:t>
            </w:r>
          </w:p>
        </w:tc>
      </w:tr>
      <w:tr w14:paraId="06838B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72730B"/>
        </w:tc>
        <w:tc>
          <w:tcPr>
            <w:tcW w:w="14033" w:type="dxa"/>
            <w:gridSpan w:val="6"/>
            <w:vAlign w:val="center"/>
          </w:tcPr>
          <w:p w14:paraId="246FD09A">
            <w:pPr>
              <w:pStyle w:val="13"/>
            </w:pPr>
            <w:r>
              <w:t>通过发放粮食补贴，提高群众满意度</w:t>
            </w:r>
          </w:p>
        </w:tc>
      </w:tr>
      <w:tr w14:paraId="2C037E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7C3B04">
            <w:pPr>
              <w:pStyle w:val="11"/>
            </w:pPr>
            <w:r>
              <w:t>资金支出计划（%）</w:t>
            </w:r>
          </w:p>
        </w:tc>
        <w:tc>
          <w:tcPr>
            <w:tcW w:w="5103" w:type="dxa"/>
            <w:gridSpan w:val="2"/>
            <w:vAlign w:val="center"/>
          </w:tcPr>
          <w:p w14:paraId="4196D53D">
            <w:pPr>
              <w:pStyle w:val="11"/>
            </w:pPr>
            <w:r>
              <w:t>3月底</w:t>
            </w:r>
          </w:p>
        </w:tc>
        <w:tc>
          <w:tcPr>
            <w:tcW w:w="2835" w:type="dxa"/>
            <w:vAlign w:val="center"/>
          </w:tcPr>
          <w:p w14:paraId="3D509253">
            <w:pPr>
              <w:pStyle w:val="11"/>
            </w:pPr>
            <w:r>
              <w:t>6月底</w:t>
            </w:r>
          </w:p>
        </w:tc>
        <w:tc>
          <w:tcPr>
            <w:tcW w:w="2551" w:type="dxa"/>
            <w:vAlign w:val="center"/>
          </w:tcPr>
          <w:p w14:paraId="5B504304">
            <w:pPr>
              <w:pStyle w:val="11"/>
            </w:pPr>
            <w:r>
              <w:t>10月底</w:t>
            </w:r>
          </w:p>
        </w:tc>
        <w:tc>
          <w:tcPr>
            <w:tcW w:w="3544" w:type="dxa"/>
            <w:gridSpan w:val="2"/>
            <w:vAlign w:val="center"/>
          </w:tcPr>
          <w:p w14:paraId="6181C8B5">
            <w:pPr>
              <w:pStyle w:val="11"/>
            </w:pPr>
            <w:r>
              <w:t>12月底</w:t>
            </w:r>
          </w:p>
        </w:tc>
      </w:tr>
      <w:tr w14:paraId="116895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FBBD25"/>
        </w:tc>
        <w:tc>
          <w:tcPr>
            <w:tcW w:w="5103" w:type="dxa"/>
            <w:gridSpan w:val="2"/>
            <w:vAlign w:val="center"/>
          </w:tcPr>
          <w:p w14:paraId="4A9A3802">
            <w:pPr>
              <w:pStyle w:val="14"/>
            </w:pPr>
            <w:r>
              <w:t>30%</w:t>
            </w:r>
          </w:p>
        </w:tc>
        <w:tc>
          <w:tcPr>
            <w:tcW w:w="2835" w:type="dxa"/>
            <w:vAlign w:val="center"/>
          </w:tcPr>
          <w:p w14:paraId="7DCD4FA6">
            <w:pPr>
              <w:pStyle w:val="14"/>
            </w:pPr>
            <w:r>
              <w:t>60%</w:t>
            </w:r>
          </w:p>
        </w:tc>
        <w:tc>
          <w:tcPr>
            <w:tcW w:w="2551" w:type="dxa"/>
            <w:vAlign w:val="center"/>
          </w:tcPr>
          <w:p w14:paraId="069D47EB">
            <w:pPr>
              <w:pStyle w:val="14"/>
            </w:pPr>
            <w:r>
              <w:t>90%</w:t>
            </w:r>
          </w:p>
        </w:tc>
        <w:tc>
          <w:tcPr>
            <w:tcW w:w="3544" w:type="dxa"/>
            <w:gridSpan w:val="2"/>
            <w:vAlign w:val="center"/>
          </w:tcPr>
          <w:p w14:paraId="4219EC8D">
            <w:pPr>
              <w:pStyle w:val="14"/>
            </w:pPr>
            <w:r>
              <w:t>100%</w:t>
            </w:r>
          </w:p>
        </w:tc>
      </w:tr>
      <w:tr w14:paraId="3CB32F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5AAE5B">
            <w:pPr>
              <w:pStyle w:val="11"/>
            </w:pPr>
            <w:r>
              <w:t>绩效目标</w:t>
            </w:r>
          </w:p>
        </w:tc>
        <w:tc>
          <w:tcPr>
            <w:tcW w:w="14033" w:type="dxa"/>
            <w:gridSpan w:val="6"/>
            <w:vAlign w:val="center"/>
          </w:tcPr>
          <w:p w14:paraId="764EBFDA">
            <w:pPr>
              <w:pStyle w:val="13"/>
            </w:pPr>
            <w:r>
              <w:t>1.及时拨付苍山村粮食补贴保障村民权益</w:t>
            </w:r>
          </w:p>
        </w:tc>
      </w:tr>
    </w:tbl>
    <w:p w14:paraId="20759F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A42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FEB77C">
            <w:pPr>
              <w:pStyle w:val="11"/>
            </w:pPr>
            <w:r>
              <w:t>一级指标</w:t>
            </w:r>
          </w:p>
        </w:tc>
        <w:tc>
          <w:tcPr>
            <w:tcW w:w="2268" w:type="dxa"/>
            <w:vAlign w:val="center"/>
          </w:tcPr>
          <w:p w14:paraId="1CDF2BD0">
            <w:pPr>
              <w:pStyle w:val="11"/>
            </w:pPr>
            <w:r>
              <w:t>二级指标</w:t>
            </w:r>
          </w:p>
        </w:tc>
        <w:tc>
          <w:tcPr>
            <w:tcW w:w="2835" w:type="dxa"/>
            <w:vAlign w:val="center"/>
          </w:tcPr>
          <w:p w14:paraId="33704312">
            <w:pPr>
              <w:pStyle w:val="11"/>
            </w:pPr>
            <w:r>
              <w:t>三级指标</w:t>
            </w:r>
          </w:p>
        </w:tc>
        <w:tc>
          <w:tcPr>
            <w:tcW w:w="5386" w:type="dxa"/>
            <w:vAlign w:val="center"/>
          </w:tcPr>
          <w:p w14:paraId="58BB7E39">
            <w:pPr>
              <w:pStyle w:val="11"/>
            </w:pPr>
            <w:r>
              <w:t>绩效指标描述</w:t>
            </w:r>
          </w:p>
        </w:tc>
        <w:tc>
          <w:tcPr>
            <w:tcW w:w="2268" w:type="dxa"/>
            <w:vAlign w:val="center"/>
          </w:tcPr>
          <w:p w14:paraId="42037EA5">
            <w:pPr>
              <w:pStyle w:val="11"/>
            </w:pPr>
            <w:r>
              <w:t>指标值</w:t>
            </w:r>
          </w:p>
        </w:tc>
        <w:tc>
          <w:tcPr>
            <w:tcW w:w="1276" w:type="dxa"/>
            <w:vAlign w:val="center"/>
          </w:tcPr>
          <w:p w14:paraId="3B21F2D8">
            <w:pPr>
              <w:pStyle w:val="11"/>
            </w:pPr>
            <w:r>
              <w:t>指标值确定依据</w:t>
            </w:r>
          </w:p>
        </w:tc>
      </w:tr>
      <w:tr w14:paraId="0B6D8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AD10A4">
            <w:pPr>
              <w:pStyle w:val="14"/>
            </w:pPr>
            <w:r>
              <w:t>产出指标</w:t>
            </w:r>
          </w:p>
        </w:tc>
        <w:tc>
          <w:tcPr>
            <w:tcW w:w="2268" w:type="dxa"/>
            <w:vAlign w:val="center"/>
          </w:tcPr>
          <w:p w14:paraId="2A8DC81C">
            <w:pPr>
              <w:pStyle w:val="13"/>
              <w:rPr>
                <w:rFonts w:hint="eastAsia" w:ascii="宋体" w:hAnsi="宋体" w:eastAsia="宋体" w:cs="宋体"/>
              </w:rPr>
            </w:pPr>
            <w:r>
              <w:rPr>
                <w:rFonts w:hint="eastAsia" w:ascii="宋体" w:hAnsi="宋体" w:eastAsia="宋体" w:cs="宋体"/>
              </w:rPr>
              <w:t>数量指标</w:t>
            </w:r>
          </w:p>
        </w:tc>
        <w:tc>
          <w:tcPr>
            <w:tcW w:w="2835" w:type="dxa"/>
            <w:vAlign w:val="center"/>
          </w:tcPr>
          <w:p w14:paraId="125E1CF2">
            <w:pPr>
              <w:pStyle w:val="13"/>
              <w:rPr>
                <w:rFonts w:hint="eastAsia" w:ascii="宋体" w:hAnsi="宋体" w:eastAsia="宋体" w:cs="宋体"/>
              </w:rPr>
            </w:pPr>
            <w:r>
              <w:rPr>
                <w:rFonts w:hint="eastAsia" w:ascii="宋体" w:hAnsi="宋体" w:eastAsia="宋体" w:cs="宋体"/>
              </w:rPr>
              <w:t>完成率</w:t>
            </w:r>
          </w:p>
        </w:tc>
        <w:tc>
          <w:tcPr>
            <w:tcW w:w="5386" w:type="dxa"/>
            <w:vAlign w:val="center"/>
          </w:tcPr>
          <w:p w14:paraId="314A586F">
            <w:pPr>
              <w:pStyle w:val="13"/>
              <w:rPr>
                <w:rFonts w:hint="eastAsia" w:ascii="宋体" w:hAnsi="宋体" w:eastAsia="宋体" w:cs="宋体"/>
              </w:rPr>
            </w:pPr>
            <w:r>
              <w:rPr>
                <w:rFonts w:hint="eastAsia" w:ascii="宋体" w:hAnsi="宋体" w:eastAsia="宋体" w:cs="宋体"/>
              </w:rPr>
              <w:t>完成率</w:t>
            </w:r>
          </w:p>
        </w:tc>
        <w:tc>
          <w:tcPr>
            <w:tcW w:w="2268" w:type="dxa"/>
            <w:vAlign w:val="center"/>
          </w:tcPr>
          <w:p w14:paraId="29B0973C">
            <w:pPr>
              <w:pStyle w:val="13"/>
            </w:pPr>
            <w:r>
              <w:t>≥99百分比</w:t>
            </w:r>
          </w:p>
        </w:tc>
        <w:tc>
          <w:tcPr>
            <w:tcW w:w="1276" w:type="dxa"/>
            <w:vAlign w:val="center"/>
          </w:tcPr>
          <w:p w14:paraId="014EAB5B">
            <w:pPr>
              <w:pStyle w:val="13"/>
            </w:pPr>
            <w:r>
              <w:t>文件</w:t>
            </w:r>
          </w:p>
        </w:tc>
      </w:tr>
      <w:tr w14:paraId="278B1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ED086"/>
        </w:tc>
        <w:tc>
          <w:tcPr>
            <w:tcW w:w="2268" w:type="dxa"/>
            <w:vAlign w:val="center"/>
          </w:tcPr>
          <w:p w14:paraId="1DEC8F08">
            <w:pPr>
              <w:pStyle w:val="13"/>
              <w:rPr>
                <w:rFonts w:hint="eastAsia" w:ascii="宋体" w:hAnsi="宋体" w:eastAsia="宋体" w:cs="宋体"/>
              </w:rPr>
            </w:pPr>
            <w:r>
              <w:rPr>
                <w:rFonts w:hint="eastAsia" w:ascii="宋体" w:hAnsi="宋体" w:eastAsia="宋体" w:cs="宋体"/>
              </w:rPr>
              <w:t>质量指标</w:t>
            </w:r>
          </w:p>
        </w:tc>
        <w:tc>
          <w:tcPr>
            <w:tcW w:w="2835" w:type="dxa"/>
            <w:vAlign w:val="center"/>
          </w:tcPr>
          <w:p w14:paraId="46BAF27F">
            <w:pPr>
              <w:pStyle w:val="13"/>
              <w:rPr>
                <w:rFonts w:hint="eastAsia" w:ascii="宋体" w:hAnsi="宋体" w:eastAsia="宋体" w:cs="宋体"/>
              </w:rPr>
            </w:pPr>
            <w:r>
              <w:rPr>
                <w:rFonts w:hint="eastAsia" w:ascii="宋体" w:hAnsi="宋体" w:eastAsia="宋体" w:cs="宋体"/>
              </w:rPr>
              <w:t>项目合格率</w:t>
            </w:r>
          </w:p>
        </w:tc>
        <w:tc>
          <w:tcPr>
            <w:tcW w:w="5386" w:type="dxa"/>
            <w:vAlign w:val="center"/>
          </w:tcPr>
          <w:p w14:paraId="46E0B9AF">
            <w:pPr>
              <w:pStyle w:val="13"/>
              <w:rPr>
                <w:rFonts w:hint="eastAsia" w:ascii="宋体" w:hAnsi="宋体" w:eastAsia="宋体" w:cs="宋体"/>
              </w:rPr>
            </w:pPr>
            <w:r>
              <w:rPr>
                <w:rFonts w:hint="eastAsia" w:ascii="宋体" w:hAnsi="宋体" w:eastAsia="宋体" w:cs="宋体"/>
              </w:rPr>
              <w:t>项目合格率</w:t>
            </w:r>
          </w:p>
        </w:tc>
        <w:tc>
          <w:tcPr>
            <w:tcW w:w="2268" w:type="dxa"/>
            <w:vAlign w:val="center"/>
          </w:tcPr>
          <w:p w14:paraId="6084A180">
            <w:pPr>
              <w:pStyle w:val="13"/>
            </w:pPr>
            <w:r>
              <w:t>≥98百分比</w:t>
            </w:r>
          </w:p>
        </w:tc>
        <w:tc>
          <w:tcPr>
            <w:tcW w:w="1276" w:type="dxa"/>
            <w:vAlign w:val="center"/>
          </w:tcPr>
          <w:p w14:paraId="7049E938">
            <w:pPr>
              <w:pStyle w:val="13"/>
            </w:pPr>
            <w:r>
              <w:t>文件</w:t>
            </w:r>
          </w:p>
        </w:tc>
      </w:tr>
      <w:tr w14:paraId="04E88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EC27A"/>
        </w:tc>
        <w:tc>
          <w:tcPr>
            <w:tcW w:w="2268" w:type="dxa"/>
            <w:vAlign w:val="center"/>
          </w:tcPr>
          <w:p w14:paraId="2B45B13F">
            <w:pPr>
              <w:pStyle w:val="13"/>
              <w:rPr>
                <w:rFonts w:hint="eastAsia" w:ascii="宋体" w:hAnsi="宋体" w:eastAsia="宋体" w:cs="宋体"/>
              </w:rPr>
            </w:pPr>
            <w:r>
              <w:rPr>
                <w:rFonts w:hint="eastAsia" w:ascii="宋体" w:hAnsi="宋体" w:eastAsia="宋体" w:cs="宋体"/>
              </w:rPr>
              <w:t>时效指标</w:t>
            </w:r>
          </w:p>
        </w:tc>
        <w:tc>
          <w:tcPr>
            <w:tcW w:w="2835" w:type="dxa"/>
            <w:vAlign w:val="center"/>
          </w:tcPr>
          <w:p w14:paraId="564A96FF">
            <w:pPr>
              <w:pStyle w:val="13"/>
              <w:rPr>
                <w:rFonts w:hint="eastAsia" w:ascii="宋体" w:hAnsi="宋体" w:eastAsia="宋体" w:cs="宋体"/>
              </w:rPr>
            </w:pPr>
            <w:r>
              <w:rPr>
                <w:rFonts w:hint="eastAsia" w:ascii="宋体" w:hAnsi="宋体" w:eastAsia="宋体" w:cs="宋体"/>
              </w:rPr>
              <w:t>支付时效</w:t>
            </w:r>
          </w:p>
        </w:tc>
        <w:tc>
          <w:tcPr>
            <w:tcW w:w="5386" w:type="dxa"/>
            <w:vAlign w:val="center"/>
          </w:tcPr>
          <w:p w14:paraId="00B00DE6">
            <w:pPr>
              <w:pStyle w:val="13"/>
              <w:rPr>
                <w:rFonts w:hint="eastAsia" w:ascii="宋体" w:hAnsi="宋体" w:eastAsia="宋体" w:cs="宋体"/>
              </w:rPr>
            </w:pPr>
            <w:r>
              <w:rPr>
                <w:rFonts w:hint="eastAsia" w:ascii="宋体" w:hAnsi="宋体" w:eastAsia="宋体" w:cs="宋体"/>
              </w:rPr>
              <w:t>资金按时支出</w:t>
            </w:r>
          </w:p>
        </w:tc>
        <w:tc>
          <w:tcPr>
            <w:tcW w:w="2268" w:type="dxa"/>
            <w:vAlign w:val="center"/>
          </w:tcPr>
          <w:p w14:paraId="649C4F30">
            <w:pPr>
              <w:pStyle w:val="13"/>
            </w:pPr>
            <w:r>
              <w:t>准时</w:t>
            </w:r>
          </w:p>
        </w:tc>
        <w:tc>
          <w:tcPr>
            <w:tcW w:w="1276" w:type="dxa"/>
            <w:vAlign w:val="center"/>
          </w:tcPr>
          <w:p w14:paraId="3F56C9AA">
            <w:pPr>
              <w:pStyle w:val="13"/>
            </w:pPr>
            <w:r>
              <w:t>文件</w:t>
            </w:r>
          </w:p>
        </w:tc>
      </w:tr>
      <w:tr w14:paraId="2157E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B1B37"/>
        </w:tc>
        <w:tc>
          <w:tcPr>
            <w:tcW w:w="2268" w:type="dxa"/>
            <w:vAlign w:val="center"/>
          </w:tcPr>
          <w:p w14:paraId="44287946">
            <w:pPr>
              <w:pStyle w:val="13"/>
              <w:rPr>
                <w:rFonts w:hint="eastAsia" w:ascii="宋体" w:hAnsi="宋体" w:eastAsia="宋体" w:cs="宋体"/>
              </w:rPr>
            </w:pPr>
            <w:r>
              <w:rPr>
                <w:rFonts w:hint="eastAsia" w:ascii="宋体" w:hAnsi="宋体" w:eastAsia="宋体" w:cs="宋体"/>
              </w:rPr>
              <w:t>成本指标</w:t>
            </w:r>
          </w:p>
        </w:tc>
        <w:tc>
          <w:tcPr>
            <w:tcW w:w="2835" w:type="dxa"/>
            <w:vAlign w:val="center"/>
          </w:tcPr>
          <w:p w14:paraId="6FE284E5">
            <w:pPr>
              <w:pStyle w:val="13"/>
              <w:rPr>
                <w:rFonts w:hint="eastAsia" w:ascii="宋体" w:hAnsi="宋体" w:eastAsia="宋体" w:cs="宋体"/>
              </w:rPr>
            </w:pPr>
            <w:r>
              <w:rPr>
                <w:rFonts w:hint="eastAsia" w:ascii="宋体" w:hAnsi="宋体" w:eastAsia="宋体" w:cs="宋体"/>
              </w:rPr>
              <w:t>预算执行率</w:t>
            </w:r>
          </w:p>
        </w:tc>
        <w:tc>
          <w:tcPr>
            <w:tcW w:w="5386" w:type="dxa"/>
            <w:vAlign w:val="center"/>
          </w:tcPr>
          <w:p w14:paraId="6EC12121">
            <w:pPr>
              <w:pStyle w:val="13"/>
              <w:rPr>
                <w:rFonts w:hint="eastAsia" w:ascii="宋体" w:hAnsi="宋体" w:eastAsia="宋体" w:cs="宋体"/>
              </w:rPr>
            </w:pPr>
            <w:r>
              <w:rPr>
                <w:rFonts w:hint="eastAsia" w:ascii="宋体" w:hAnsi="宋体" w:eastAsia="宋体" w:cs="宋体"/>
              </w:rPr>
              <w:t>预算执行率</w:t>
            </w:r>
          </w:p>
        </w:tc>
        <w:tc>
          <w:tcPr>
            <w:tcW w:w="2268" w:type="dxa"/>
            <w:vAlign w:val="center"/>
          </w:tcPr>
          <w:p w14:paraId="3CA9E13D">
            <w:pPr>
              <w:pStyle w:val="13"/>
            </w:pPr>
            <w:r>
              <w:t>≥98百分比</w:t>
            </w:r>
          </w:p>
        </w:tc>
        <w:tc>
          <w:tcPr>
            <w:tcW w:w="1276" w:type="dxa"/>
            <w:vAlign w:val="center"/>
          </w:tcPr>
          <w:p w14:paraId="5975A456">
            <w:pPr>
              <w:pStyle w:val="13"/>
            </w:pPr>
            <w:r>
              <w:t>文件</w:t>
            </w:r>
          </w:p>
        </w:tc>
      </w:tr>
      <w:tr w14:paraId="72A8E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FB522E">
            <w:pPr>
              <w:pStyle w:val="14"/>
            </w:pPr>
            <w:r>
              <w:t>效益指标</w:t>
            </w:r>
          </w:p>
        </w:tc>
        <w:tc>
          <w:tcPr>
            <w:tcW w:w="2268" w:type="dxa"/>
            <w:vAlign w:val="center"/>
          </w:tcPr>
          <w:p w14:paraId="203331EB">
            <w:pPr>
              <w:pStyle w:val="13"/>
              <w:rPr>
                <w:rFonts w:hint="eastAsia" w:ascii="宋体" w:hAnsi="宋体" w:eastAsia="宋体" w:cs="宋体"/>
              </w:rPr>
            </w:pPr>
            <w:r>
              <w:rPr>
                <w:rFonts w:hint="eastAsia" w:ascii="宋体" w:hAnsi="宋体" w:eastAsia="宋体" w:cs="宋体"/>
              </w:rPr>
              <w:t>经济效益指标</w:t>
            </w:r>
          </w:p>
        </w:tc>
        <w:tc>
          <w:tcPr>
            <w:tcW w:w="2835" w:type="dxa"/>
            <w:vAlign w:val="center"/>
          </w:tcPr>
          <w:p w14:paraId="7EDA952A">
            <w:pPr>
              <w:pStyle w:val="13"/>
              <w:rPr>
                <w:rFonts w:hint="eastAsia" w:ascii="宋体" w:hAnsi="宋体" w:eastAsia="宋体" w:cs="宋体"/>
              </w:rPr>
            </w:pPr>
            <w:r>
              <w:rPr>
                <w:rFonts w:hint="eastAsia" w:ascii="宋体" w:hAnsi="宋体" w:eastAsia="宋体" w:cs="宋体"/>
              </w:rPr>
              <w:t>经济效益增长率</w:t>
            </w:r>
          </w:p>
        </w:tc>
        <w:tc>
          <w:tcPr>
            <w:tcW w:w="5386" w:type="dxa"/>
            <w:vAlign w:val="center"/>
          </w:tcPr>
          <w:p w14:paraId="2B6FFF39">
            <w:pPr>
              <w:pStyle w:val="13"/>
              <w:rPr>
                <w:rFonts w:hint="eastAsia" w:ascii="宋体" w:hAnsi="宋体" w:eastAsia="宋体" w:cs="宋体"/>
              </w:rPr>
            </w:pPr>
            <w:r>
              <w:rPr>
                <w:rFonts w:hint="eastAsia" w:ascii="宋体" w:hAnsi="宋体" w:eastAsia="宋体" w:cs="宋体"/>
              </w:rPr>
              <w:t>经济效益增长率</w:t>
            </w:r>
          </w:p>
        </w:tc>
        <w:tc>
          <w:tcPr>
            <w:tcW w:w="2268" w:type="dxa"/>
            <w:vAlign w:val="center"/>
          </w:tcPr>
          <w:p w14:paraId="32F0A7F8">
            <w:pPr>
              <w:pStyle w:val="13"/>
            </w:pPr>
            <w:r>
              <w:t>≥97百分比</w:t>
            </w:r>
          </w:p>
        </w:tc>
        <w:tc>
          <w:tcPr>
            <w:tcW w:w="1276" w:type="dxa"/>
            <w:vAlign w:val="center"/>
          </w:tcPr>
          <w:p w14:paraId="35872E8E">
            <w:pPr>
              <w:pStyle w:val="13"/>
            </w:pPr>
            <w:r>
              <w:t>文件</w:t>
            </w:r>
          </w:p>
        </w:tc>
      </w:tr>
      <w:tr w14:paraId="4F8F3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B7717"/>
        </w:tc>
        <w:tc>
          <w:tcPr>
            <w:tcW w:w="2268" w:type="dxa"/>
            <w:vAlign w:val="center"/>
          </w:tcPr>
          <w:p w14:paraId="38FF21E6">
            <w:pPr>
              <w:pStyle w:val="13"/>
              <w:rPr>
                <w:rFonts w:hint="eastAsia" w:ascii="宋体" w:hAnsi="宋体" w:eastAsia="宋体" w:cs="宋体"/>
              </w:rPr>
            </w:pPr>
            <w:r>
              <w:rPr>
                <w:rFonts w:hint="eastAsia" w:ascii="宋体" w:hAnsi="宋体" w:eastAsia="宋体" w:cs="宋体"/>
              </w:rPr>
              <w:t>社会效益指标</w:t>
            </w:r>
          </w:p>
        </w:tc>
        <w:tc>
          <w:tcPr>
            <w:tcW w:w="2835" w:type="dxa"/>
            <w:vAlign w:val="center"/>
          </w:tcPr>
          <w:p w14:paraId="2506300D">
            <w:pPr>
              <w:pStyle w:val="13"/>
              <w:rPr>
                <w:rFonts w:hint="eastAsia" w:ascii="宋体" w:hAnsi="宋体" w:eastAsia="宋体" w:cs="宋体"/>
              </w:rPr>
            </w:pPr>
            <w:r>
              <w:rPr>
                <w:rFonts w:hint="eastAsia" w:ascii="宋体" w:hAnsi="宋体" w:eastAsia="宋体" w:cs="宋体"/>
              </w:rPr>
              <w:t>社会影响力</w:t>
            </w:r>
          </w:p>
        </w:tc>
        <w:tc>
          <w:tcPr>
            <w:tcW w:w="5386" w:type="dxa"/>
            <w:vAlign w:val="center"/>
          </w:tcPr>
          <w:p w14:paraId="3BF1528B">
            <w:pPr>
              <w:pStyle w:val="13"/>
              <w:rPr>
                <w:rFonts w:hint="eastAsia" w:ascii="宋体" w:hAnsi="宋体" w:eastAsia="宋体" w:cs="宋体"/>
              </w:rPr>
            </w:pPr>
            <w:r>
              <w:rPr>
                <w:rFonts w:hint="eastAsia" w:ascii="宋体" w:hAnsi="宋体" w:eastAsia="宋体" w:cs="宋体"/>
              </w:rPr>
              <w:t>社会影响力</w:t>
            </w:r>
          </w:p>
        </w:tc>
        <w:tc>
          <w:tcPr>
            <w:tcW w:w="2268" w:type="dxa"/>
            <w:vAlign w:val="center"/>
          </w:tcPr>
          <w:p w14:paraId="0F81F47F">
            <w:pPr>
              <w:pStyle w:val="13"/>
            </w:pPr>
            <w:r>
              <w:t>较广</w:t>
            </w:r>
          </w:p>
        </w:tc>
        <w:tc>
          <w:tcPr>
            <w:tcW w:w="1276" w:type="dxa"/>
            <w:vAlign w:val="center"/>
          </w:tcPr>
          <w:p w14:paraId="16D5107D">
            <w:pPr>
              <w:pStyle w:val="13"/>
            </w:pPr>
            <w:r>
              <w:t>文件</w:t>
            </w:r>
          </w:p>
        </w:tc>
      </w:tr>
      <w:tr w14:paraId="2885B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2CAB9"/>
        </w:tc>
        <w:tc>
          <w:tcPr>
            <w:tcW w:w="2268" w:type="dxa"/>
            <w:vAlign w:val="center"/>
          </w:tcPr>
          <w:p w14:paraId="728FC3BC">
            <w:pPr>
              <w:pStyle w:val="13"/>
              <w:rPr>
                <w:rFonts w:hint="eastAsia" w:ascii="宋体" w:hAnsi="宋体" w:eastAsia="宋体" w:cs="宋体"/>
              </w:rPr>
            </w:pPr>
            <w:r>
              <w:rPr>
                <w:rFonts w:hint="eastAsia" w:ascii="宋体" w:hAnsi="宋体" w:eastAsia="宋体" w:cs="宋体"/>
              </w:rPr>
              <w:t>生态效益指标</w:t>
            </w:r>
          </w:p>
        </w:tc>
        <w:tc>
          <w:tcPr>
            <w:tcW w:w="2835" w:type="dxa"/>
            <w:vAlign w:val="center"/>
          </w:tcPr>
          <w:p w14:paraId="26AC0A4E">
            <w:pPr>
              <w:pStyle w:val="13"/>
              <w:rPr>
                <w:rFonts w:hint="eastAsia" w:ascii="宋体" w:hAnsi="宋体" w:eastAsia="宋体" w:cs="宋体"/>
              </w:rPr>
            </w:pPr>
            <w:r>
              <w:rPr>
                <w:rFonts w:hint="eastAsia" w:ascii="宋体" w:hAnsi="宋体" w:eastAsia="宋体" w:cs="宋体"/>
              </w:rPr>
              <w:t>结果准确性</w:t>
            </w:r>
          </w:p>
        </w:tc>
        <w:tc>
          <w:tcPr>
            <w:tcW w:w="5386" w:type="dxa"/>
            <w:vAlign w:val="center"/>
          </w:tcPr>
          <w:p w14:paraId="07591154">
            <w:pPr>
              <w:pStyle w:val="13"/>
              <w:rPr>
                <w:rFonts w:hint="eastAsia" w:ascii="宋体" w:hAnsi="宋体" w:eastAsia="宋体" w:cs="宋体"/>
              </w:rPr>
            </w:pPr>
            <w:r>
              <w:rPr>
                <w:rFonts w:hint="eastAsia" w:ascii="宋体" w:hAnsi="宋体" w:eastAsia="宋体" w:cs="宋体"/>
              </w:rPr>
              <w:t>结果准确性</w:t>
            </w:r>
          </w:p>
        </w:tc>
        <w:tc>
          <w:tcPr>
            <w:tcW w:w="2268" w:type="dxa"/>
            <w:vAlign w:val="center"/>
          </w:tcPr>
          <w:p w14:paraId="785637E6">
            <w:pPr>
              <w:pStyle w:val="13"/>
            </w:pPr>
            <w:r>
              <w:t>≥98百分比</w:t>
            </w:r>
          </w:p>
        </w:tc>
        <w:tc>
          <w:tcPr>
            <w:tcW w:w="1276" w:type="dxa"/>
            <w:vAlign w:val="center"/>
          </w:tcPr>
          <w:p w14:paraId="4048B4DE">
            <w:pPr>
              <w:pStyle w:val="13"/>
            </w:pPr>
            <w:r>
              <w:t>文件</w:t>
            </w:r>
          </w:p>
        </w:tc>
      </w:tr>
      <w:tr w14:paraId="01B34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26122"/>
        </w:tc>
        <w:tc>
          <w:tcPr>
            <w:tcW w:w="2268" w:type="dxa"/>
            <w:vAlign w:val="center"/>
          </w:tcPr>
          <w:p w14:paraId="47738BA6">
            <w:pPr>
              <w:pStyle w:val="13"/>
              <w:rPr>
                <w:rFonts w:hint="eastAsia" w:ascii="宋体" w:hAnsi="宋体" w:eastAsia="宋体" w:cs="宋体"/>
              </w:rPr>
            </w:pPr>
            <w:r>
              <w:rPr>
                <w:rFonts w:hint="eastAsia" w:ascii="宋体" w:hAnsi="宋体" w:eastAsia="宋体" w:cs="宋体"/>
              </w:rPr>
              <w:t>可持续影响指标</w:t>
            </w:r>
          </w:p>
        </w:tc>
        <w:tc>
          <w:tcPr>
            <w:tcW w:w="2835" w:type="dxa"/>
            <w:vAlign w:val="center"/>
          </w:tcPr>
          <w:p w14:paraId="2BDDB9BB">
            <w:pPr>
              <w:pStyle w:val="13"/>
              <w:rPr>
                <w:rFonts w:hint="eastAsia" w:ascii="宋体" w:hAnsi="宋体" w:eastAsia="宋体" w:cs="宋体"/>
              </w:rPr>
            </w:pPr>
            <w:r>
              <w:rPr>
                <w:rFonts w:hint="eastAsia" w:ascii="宋体" w:hAnsi="宋体" w:eastAsia="宋体" w:cs="宋体"/>
              </w:rPr>
              <w:t>可持续性</w:t>
            </w:r>
          </w:p>
        </w:tc>
        <w:tc>
          <w:tcPr>
            <w:tcW w:w="5386" w:type="dxa"/>
            <w:vAlign w:val="center"/>
          </w:tcPr>
          <w:p w14:paraId="3B858992">
            <w:pPr>
              <w:pStyle w:val="13"/>
              <w:rPr>
                <w:rFonts w:hint="eastAsia" w:ascii="宋体" w:hAnsi="宋体" w:eastAsia="宋体" w:cs="宋体"/>
              </w:rPr>
            </w:pPr>
            <w:r>
              <w:rPr>
                <w:rFonts w:hint="eastAsia" w:ascii="宋体" w:hAnsi="宋体" w:eastAsia="宋体" w:cs="宋体"/>
              </w:rPr>
              <w:t>可持续性</w:t>
            </w:r>
          </w:p>
        </w:tc>
        <w:tc>
          <w:tcPr>
            <w:tcW w:w="2268" w:type="dxa"/>
            <w:vAlign w:val="center"/>
          </w:tcPr>
          <w:p w14:paraId="55892305">
            <w:pPr>
              <w:pStyle w:val="13"/>
            </w:pPr>
            <w:r>
              <w:t>可持续</w:t>
            </w:r>
          </w:p>
        </w:tc>
        <w:tc>
          <w:tcPr>
            <w:tcW w:w="1276" w:type="dxa"/>
            <w:vAlign w:val="center"/>
          </w:tcPr>
          <w:p w14:paraId="44941E19">
            <w:pPr>
              <w:pStyle w:val="13"/>
            </w:pPr>
            <w:r>
              <w:t>文件</w:t>
            </w:r>
          </w:p>
        </w:tc>
      </w:tr>
      <w:tr w14:paraId="559BF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5D2D69">
            <w:pPr>
              <w:pStyle w:val="14"/>
            </w:pPr>
            <w:r>
              <w:t>满意度指标</w:t>
            </w:r>
          </w:p>
        </w:tc>
        <w:tc>
          <w:tcPr>
            <w:tcW w:w="2268" w:type="dxa"/>
            <w:vAlign w:val="center"/>
          </w:tcPr>
          <w:p w14:paraId="314E04BE">
            <w:pPr>
              <w:pStyle w:val="13"/>
              <w:rPr>
                <w:rFonts w:hint="eastAsia" w:ascii="宋体" w:hAnsi="宋体" w:eastAsia="宋体" w:cs="宋体"/>
              </w:rPr>
            </w:pPr>
            <w:r>
              <w:rPr>
                <w:rFonts w:hint="eastAsia" w:ascii="宋体" w:hAnsi="宋体" w:eastAsia="宋体" w:cs="宋体"/>
              </w:rPr>
              <w:t>服务对象满意度指标</w:t>
            </w:r>
          </w:p>
        </w:tc>
        <w:tc>
          <w:tcPr>
            <w:tcW w:w="2835" w:type="dxa"/>
            <w:vAlign w:val="center"/>
          </w:tcPr>
          <w:p w14:paraId="21026767">
            <w:pPr>
              <w:pStyle w:val="13"/>
              <w:rPr>
                <w:rFonts w:hint="eastAsia" w:ascii="宋体" w:hAnsi="宋体" w:eastAsia="宋体" w:cs="宋体"/>
              </w:rPr>
            </w:pPr>
            <w:r>
              <w:rPr>
                <w:rFonts w:hint="eastAsia" w:ascii="宋体" w:hAnsi="宋体" w:eastAsia="宋体" w:cs="宋体"/>
              </w:rPr>
              <w:t>服务满意度</w:t>
            </w:r>
          </w:p>
        </w:tc>
        <w:tc>
          <w:tcPr>
            <w:tcW w:w="5386" w:type="dxa"/>
            <w:vAlign w:val="center"/>
          </w:tcPr>
          <w:p w14:paraId="479FC4E2">
            <w:pPr>
              <w:pStyle w:val="13"/>
              <w:rPr>
                <w:rFonts w:hint="eastAsia" w:ascii="宋体" w:hAnsi="宋体" w:eastAsia="宋体" w:cs="宋体"/>
              </w:rPr>
            </w:pPr>
            <w:r>
              <w:rPr>
                <w:rFonts w:hint="eastAsia" w:ascii="宋体" w:hAnsi="宋体" w:eastAsia="宋体" w:cs="宋体"/>
              </w:rPr>
              <w:t>服务满意度</w:t>
            </w:r>
          </w:p>
        </w:tc>
        <w:tc>
          <w:tcPr>
            <w:tcW w:w="2268" w:type="dxa"/>
            <w:vAlign w:val="center"/>
          </w:tcPr>
          <w:p w14:paraId="4D5ADC80">
            <w:pPr>
              <w:pStyle w:val="13"/>
            </w:pPr>
            <w:r>
              <w:t>≥98百分比</w:t>
            </w:r>
          </w:p>
        </w:tc>
        <w:tc>
          <w:tcPr>
            <w:tcW w:w="1276" w:type="dxa"/>
            <w:vAlign w:val="center"/>
          </w:tcPr>
          <w:p w14:paraId="023158DB">
            <w:pPr>
              <w:pStyle w:val="13"/>
            </w:pPr>
            <w:r>
              <w:t>文件</w:t>
            </w:r>
          </w:p>
        </w:tc>
      </w:tr>
    </w:tbl>
    <w:p w14:paraId="6AC62ED9">
      <w:pPr>
        <w:sectPr>
          <w:pgSz w:w="16840" w:h="11900" w:orient="landscape"/>
          <w:pgMar w:top="1361" w:right="1020" w:bottom="1134" w:left="1020" w:header="720" w:footer="720" w:gutter="0"/>
          <w:cols w:space="720" w:num="1"/>
        </w:sectPr>
      </w:pPr>
    </w:p>
    <w:p w14:paraId="1730B770">
      <w:pPr>
        <w:spacing w:before="0" w:after="0"/>
        <w:ind w:firstLine="560"/>
        <w:jc w:val="left"/>
        <w:outlineLvl w:val="9"/>
      </w:pPr>
      <w:r>
        <w:rPr>
          <w:rFonts w:hint="eastAsia" w:ascii="宋体" w:hAnsi="宋体" w:eastAsia="宋体" w:cs="宋体"/>
          <w:b/>
          <w:color w:val="000000"/>
          <w:sz w:val="28"/>
        </w:rPr>
        <w:t>7、阜平镇大石坊村村内道路翻修项目（冀财农【2023】149号）</w:t>
      </w:r>
      <w:r>
        <w:rPr>
          <w:rFonts w:ascii="方正仿宋_GBK" w:hAnsi="方正仿宋_GBK" w:eastAsia="方正仿宋_GBK" w:cs="方正仿宋_GBK"/>
          <w:b/>
          <w:color w:val="000000"/>
          <w:sz w:val="28"/>
        </w:rPr>
        <w:t>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3446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1206F5">
            <w:pPr>
              <w:pStyle w:val="12"/>
            </w:pPr>
            <w:r>
              <w:t>单位：万元</w:t>
            </w:r>
          </w:p>
        </w:tc>
      </w:tr>
      <w:tr w14:paraId="5A9899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070FB1">
            <w:pPr>
              <w:pStyle w:val="11"/>
            </w:pPr>
            <w:r>
              <w:t>项目编码</w:t>
            </w:r>
          </w:p>
        </w:tc>
        <w:tc>
          <w:tcPr>
            <w:tcW w:w="5103" w:type="dxa"/>
            <w:gridSpan w:val="2"/>
            <w:vAlign w:val="center"/>
          </w:tcPr>
          <w:p w14:paraId="7A5E69FF">
            <w:pPr>
              <w:pStyle w:val="13"/>
            </w:pPr>
            <w:r>
              <w:t>13062424P00697610003E</w:t>
            </w:r>
          </w:p>
        </w:tc>
        <w:tc>
          <w:tcPr>
            <w:tcW w:w="2835" w:type="dxa"/>
            <w:vAlign w:val="center"/>
          </w:tcPr>
          <w:p w14:paraId="66F50A74">
            <w:pPr>
              <w:pStyle w:val="11"/>
            </w:pPr>
            <w:r>
              <w:t>项目名称</w:t>
            </w:r>
          </w:p>
        </w:tc>
        <w:tc>
          <w:tcPr>
            <w:tcW w:w="6095" w:type="dxa"/>
            <w:gridSpan w:val="3"/>
            <w:vAlign w:val="center"/>
          </w:tcPr>
          <w:p w14:paraId="03960FB0">
            <w:pPr>
              <w:pStyle w:val="13"/>
            </w:pPr>
            <w:r>
              <w:t>阜平镇大石坊村村内道路翻修项目（冀财农【2023】149号）</w:t>
            </w:r>
            <w:r>
              <w:tab/>
            </w:r>
            <w:r>
              <w:tab/>
            </w:r>
          </w:p>
          <w:p w14:paraId="2183C1F9">
            <w:pPr>
              <w:pStyle w:val="13"/>
            </w:pPr>
          </w:p>
        </w:tc>
      </w:tr>
      <w:tr w14:paraId="40D30C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99795">
            <w:pPr>
              <w:pStyle w:val="11"/>
            </w:pPr>
            <w:r>
              <w:t>预算规模及资金用途</w:t>
            </w:r>
          </w:p>
        </w:tc>
        <w:tc>
          <w:tcPr>
            <w:tcW w:w="2268" w:type="dxa"/>
            <w:vAlign w:val="center"/>
          </w:tcPr>
          <w:p w14:paraId="6171B655">
            <w:pPr>
              <w:pStyle w:val="11"/>
            </w:pPr>
            <w:r>
              <w:t>预算数</w:t>
            </w:r>
          </w:p>
        </w:tc>
        <w:tc>
          <w:tcPr>
            <w:tcW w:w="2835" w:type="dxa"/>
            <w:vAlign w:val="center"/>
          </w:tcPr>
          <w:p w14:paraId="361759B6">
            <w:pPr>
              <w:pStyle w:val="13"/>
            </w:pPr>
            <w:r>
              <w:t>10.00</w:t>
            </w:r>
          </w:p>
        </w:tc>
        <w:tc>
          <w:tcPr>
            <w:tcW w:w="2835" w:type="dxa"/>
            <w:vAlign w:val="center"/>
          </w:tcPr>
          <w:p w14:paraId="4D52D368">
            <w:pPr>
              <w:pStyle w:val="11"/>
            </w:pPr>
            <w:r>
              <w:t>其中：财政    资金</w:t>
            </w:r>
          </w:p>
        </w:tc>
        <w:tc>
          <w:tcPr>
            <w:tcW w:w="2551" w:type="dxa"/>
            <w:vAlign w:val="center"/>
          </w:tcPr>
          <w:p w14:paraId="10BAF213">
            <w:pPr>
              <w:pStyle w:val="13"/>
            </w:pPr>
            <w:r>
              <w:t>10.00</w:t>
            </w:r>
          </w:p>
        </w:tc>
        <w:tc>
          <w:tcPr>
            <w:tcW w:w="2268" w:type="dxa"/>
            <w:vAlign w:val="center"/>
          </w:tcPr>
          <w:p w14:paraId="670A9DC6">
            <w:pPr>
              <w:pStyle w:val="11"/>
            </w:pPr>
            <w:r>
              <w:t>其他资金</w:t>
            </w:r>
          </w:p>
        </w:tc>
        <w:tc>
          <w:tcPr>
            <w:tcW w:w="1276" w:type="dxa"/>
            <w:vAlign w:val="center"/>
          </w:tcPr>
          <w:p w14:paraId="186FF751">
            <w:pPr>
              <w:pStyle w:val="13"/>
            </w:pPr>
            <w:r>
              <w:t xml:space="preserve"> </w:t>
            </w:r>
          </w:p>
        </w:tc>
      </w:tr>
      <w:tr w14:paraId="112E6E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3BECF3"/>
        </w:tc>
        <w:tc>
          <w:tcPr>
            <w:tcW w:w="14033" w:type="dxa"/>
            <w:gridSpan w:val="6"/>
            <w:vAlign w:val="center"/>
          </w:tcPr>
          <w:p w14:paraId="6D668098">
            <w:pPr>
              <w:pStyle w:val="13"/>
              <w:rPr>
                <w:rFonts w:hint="eastAsia" w:ascii="宋体" w:hAnsi="宋体" w:eastAsia="宋体" w:cs="宋体"/>
              </w:rPr>
            </w:pPr>
            <w:r>
              <w:rPr>
                <w:rFonts w:hint="eastAsia" w:ascii="宋体" w:hAnsi="宋体" w:eastAsia="宋体" w:cs="宋体"/>
              </w:rPr>
              <w:t>用于翻修村内道路，方便群众生活，提高群众满意度。</w:t>
            </w:r>
          </w:p>
        </w:tc>
      </w:tr>
      <w:tr w14:paraId="379067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54EC04">
            <w:pPr>
              <w:pStyle w:val="11"/>
            </w:pPr>
            <w:r>
              <w:t>资金支出计划（%）</w:t>
            </w:r>
          </w:p>
        </w:tc>
        <w:tc>
          <w:tcPr>
            <w:tcW w:w="5103" w:type="dxa"/>
            <w:gridSpan w:val="2"/>
            <w:vAlign w:val="center"/>
          </w:tcPr>
          <w:p w14:paraId="26BB71DA">
            <w:pPr>
              <w:pStyle w:val="11"/>
            </w:pPr>
            <w:r>
              <w:t>3月底</w:t>
            </w:r>
          </w:p>
        </w:tc>
        <w:tc>
          <w:tcPr>
            <w:tcW w:w="2835" w:type="dxa"/>
            <w:vAlign w:val="center"/>
          </w:tcPr>
          <w:p w14:paraId="6F52E686">
            <w:pPr>
              <w:pStyle w:val="11"/>
            </w:pPr>
            <w:r>
              <w:t>6月底</w:t>
            </w:r>
          </w:p>
        </w:tc>
        <w:tc>
          <w:tcPr>
            <w:tcW w:w="2551" w:type="dxa"/>
            <w:vAlign w:val="center"/>
          </w:tcPr>
          <w:p w14:paraId="00449CEF">
            <w:pPr>
              <w:pStyle w:val="11"/>
            </w:pPr>
            <w:r>
              <w:t>10月底</w:t>
            </w:r>
          </w:p>
        </w:tc>
        <w:tc>
          <w:tcPr>
            <w:tcW w:w="3544" w:type="dxa"/>
            <w:gridSpan w:val="2"/>
            <w:vAlign w:val="center"/>
          </w:tcPr>
          <w:p w14:paraId="185CD451">
            <w:pPr>
              <w:pStyle w:val="11"/>
            </w:pPr>
            <w:r>
              <w:t>12月底</w:t>
            </w:r>
          </w:p>
        </w:tc>
      </w:tr>
      <w:tr w14:paraId="01E227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9B9571"/>
        </w:tc>
        <w:tc>
          <w:tcPr>
            <w:tcW w:w="5103" w:type="dxa"/>
            <w:gridSpan w:val="2"/>
            <w:vAlign w:val="center"/>
          </w:tcPr>
          <w:p w14:paraId="3EA5B13A">
            <w:pPr>
              <w:pStyle w:val="14"/>
            </w:pPr>
            <w:r>
              <w:t>30%</w:t>
            </w:r>
          </w:p>
        </w:tc>
        <w:tc>
          <w:tcPr>
            <w:tcW w:w="2835" w:type="dxa"/>
            <w:vAlign w:val="center"/>
          </w:tcPr>
          <w:p w14:paraId="45F46376">
            <w:pPr>
              <w:pStyle w:val="14"/>
            </w:pPr>
            <w:r>
              <w:t>60%</w:t>
            </w:r>
          </w:p>
        </w:tc>
        <w:tc>
          <w:tcPr>
            <w:tcW w:w="2551" w:type="dxa"/>
            <w:vAlign w:val="center"/>
          </w:tcPr>
          <w:p w14:paraId="5DF8F730">
            <w:pPr>
              <w:pStyle w:val="14"/>
            </w:pPr>
            <w:r>
              <w:t>90%</w:t>
            </w:r>
          </w:p>
        </w:tc>
        <w:tc>
          <w:tcPr>
            <w:tcW w:w="3544" w:type="dxa"/>
            <w:gridSpan w:val="2"/>
            <w:vAlign w:val="center"/>
          </w:tcPr>
          <w:p w14:paraId="71CA4B6E">
            <w:pPr>
              <w:pStyle w:val="14"/>
            </w:pPr>
            <w:r>
              <w:t>100%</w:t>
            </w:r>
          </w:p>
        </w:tc>
      </w:tr>
      <w:tr w14:paraId="582357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87AB39">
            <w:pPr>
              <w:pStyle w:val="11"/>
            </w:pPr>
            <w:r>
              <w:t>绩效目标</w:t>
            </w:r>
          </w:p>
        </w:tc>
        <w:tc>
          <w:tcPr>
            <w:tcW w:w="14033" w:type="dxa"/>
            <w:gridSpan w:val="6"/>
            <w:vAlign w:val="center"/>
          </w:tcPr>
          <w:p w14:paraId="3092D134">
            <w:pPr>
              <w:pStyle w:val="13"/>
            </w:pPr>
          </w:p>
        </w:tc>
      </w:tr>
    </w:tbl>
    <w:p w14:paraId="497A90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9AA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B14BB4">
            <w:pPr>
              <w:pStyle w:val="11"/>
            </w:pPr>
            <w:r>
              <w:t>一级指标</w:t>
            </w:r>
          </w:p>
        </w:tc>
        <w:tc>
          <w:tcPr>
            <w:tcW w:w="2268" w:type="dxa"/>
            <w:vAlign w:val="center"/>
          </w:tcPr>
          <w:p w14:paraId="0194A8B3">
            <w:pPr>
              <w:pStyle w:val="11"/>
            </w:pPr>
            <w:r>
              <w:t>二级指标</w:t>
            </w:r>
          </w:p>
        </w:tc>
        <w:tc>
          <w:tcPr>
            <w:tcW w:w="2835" w:type="dxa"/>
            <w:vAlign w:val="center"/>
          </w:tcPr>
          <w:p w14:paraId="24BD49A5">
            <w:pPr>
              <w:pStyle w:val="11"/>
            </w:pPr>
            <w:r>
              <w:t>三级指标</w:t>
            </w:r>
          </w:p>
        </w:tc>
        <w:tc>
          <w:tcPr>
            <w:tcW w:w="5386" w:type="dxa"/>
            <w:gridSpan w:val="2"/>
            <w:vAlign w:val="center"/>
          </w:tcPr>
          <w:p w14:paraId="4DD9CBAA">
            <w:pPr>
              <w:pStyle w:val="11"/>
            </w:pPr>
            <w:r>
              <w:t>绩效指标描述</w:t>
            </w:r>
          </w:p>
        </w:tc>
        <w:tc>
          <w:tcPr>
            <w:tcW w:w="2268" w:type="dxa"/>
            <w:vAlign w:val="center"/>
          </w:tcPr>
          <w:p w14:paraId="440F5AAF">
            <w:pPr>
              <w:pStyle w:val="11"/>
            </w:pPr>
            <w:r>
              <w:t>指标值</w:t>
            </w:r>
          </w:p>
        </w:tc>
        <w:tc>
          <w:tcPr>
            <w:tcW w:w="1276" w:type="dxa"/>
            <w:vAlign w:val="center"/>
          </w:tcPr>
          <w:p w14:paraId="5EAF59A3">
            <w:pPr>
              <w:pStyle w:val="11"/>
            </w:pPr>
            <w:r>
              <w:t>指标值确定依据</w:t>
            </w:r>
          </w:p>
        </w:tc>
      </w:tr>
      <w:tr w14:paraId="391C7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B05D0A">
            <w:pPr>
              <w:pStyle w:val="14"/>
            </w:pPr>
          </w:p>
        </w:tc>
        <w:tc>
          <w:tcPr>
            <w:tcW w:w="2268" w:type="dxa"/>
            <w:vAlign w:val="center"/>
          </w:tcPr>
          <w:p w14:paraId="4F7814D1">
            <w:pPr>
              <w:pStyle w:val="13"/>
            </w:pPr>
          </w:p>
        </w:tc>
        <w:tc>
          <w:tcPr>
            <w:tcW w:w="2835" w:type="dxa"/>
            <w:vAlign w:val="center"/>
          </w:tcPr>
          <w:p w14:paraId="5FA0D1D9">
            <w:pPr>
              <w:pStyle w:val="13"/>
            </w:pPr>
          </w:p>
        </w:tc>
        <w:tc>
          <w:tcPr>
            <w:tcW w:w="2835" w:type="dxa"/>
            <w:vAlign w:val="center"/>
          </w:tcPr>
          <w:p w14:paraId="0C920E3F">
            <w:pPr>
              <w:pStyle w:val="13"/>
            </w:pPr>
          </w:p>
        </w:tc>
        <w:tc>
          <w:tcPr>
            <w:tcW w:w="2551" w:type="dxa"/>
            <w:vAlign w:val="center"/>
          </w:tcPr>
          <w:p w14:paraId="639F807A">
            <w:pPr>
              <w:pStyle w:val="13"/>
            </w:pPr>
          </w:p>
        </w:tc>
        <w:tc>
          <w:tcPr>
            <w:tcW w:w="2268" w:type="dxa"/>
            <w:vAlign w:val="center"/>
          </w:tcPr>
          <w:p w14:paraId="1EFAA9DB">
            <w:pPr>
              <w:pStyle w:val="13"/>
            </w:pPr>
          </w:p>
        </w:tc>
        <w:tc>
          <w:tcPr>
            <w:tcW w:w="1276" w:type="dxa"/>
            <w:vAlign w:val="center"/>
          </w:tcPr>
          <w:p w14:paraId="0C807DB1">
            <w:pPr>
              <w:pStyle w:val="13"/>
            </w:pPr>
          </w:p>
        </w:tc>
      </w:tr>
    </w:tbl>
    <w:p w14:paraId="2CE4A2CE">
      <w:pPr>
        <w:sectPr>
          <w:pgSz w:w="16840" w:h="11900" w:orient="landscape"/>
          <w:pgMar w:top="1361" w:right="1020" w:bottom="1134" w:left="1020" w:header="720" w:footer="720" w:gutter="0"/>
          <w:cols w:space="720" w:num="1"/>
        </w:sectPr>
      </w:pPr>
    </w:p>
    <w:p w14:paraId="308632B1">
      <w:pPr>
        <w:spacing w:before="0" w:after="0"/>
        <w:ind w:firstLine="560"/>
        <w:jc w:val="left"/>
        <w:outlineLvl w:val="9"/>
        <w:rPr>
          <w:rFonts w:hint="eastAsia" w:ascii="宋体" w:hAnsi="宋体" w:eastAsia="宋体" w:cs="宋体"/>
          <w:b/>
          <w:color w:val="000000"/>
          <w:sz w:val="28"/>
        </w:rPr>
      </w:pPr>
      <w:r>
        <w:rPr>
          <w:rFonts w:hint="eastAsia" w:ascii="宋体" w:hAnsi="宋体" w:eastAsia="宋体" w:cs="宋体"/>
          <w:b/>
          <w:color w:val="000000"/>
          <w:sz w:val="28"/>
        </w:rPr>
        <w:t>8、阜平镇大石坊村革命老区转移支付户户通项目（冀财预[2023]61号）绩效目标表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68D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1EB31F">
            <w:pPr>
              <w:pStyle w:val="12"/>
            </w:pPr>
            <w:r>
              <w:t>单位：万元</w:t>
            </w:r>
          </w:p>
        </w:tc>
      </w:tr>
      <w:tr w14:paraId="21D2D4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171E03">
            <w:pPr>
              <w:pStyle w:val="11"/>
            </w:pPr>
            <w:r>
              <w:t>项目编码</w:t>
            </w:r>
          </w:p>
        </w:tc>
        <w:tc>
          <w:tcPr>
            <w:tcW w:w="5103" w:type="dxa"/>
            <w:gridSpan w:val="2"/>
            <w:vAlign w:val="center"/>
          </w:tcPr>
          <w:p w14:paraId="17FB6A64">
            <w:pPr>
              <w:pStyle w:val="13"/>
            </w:pPr>
            <w:r>
              <w:t>13062424P007299100013</w:t>
            </w:r>
          </w:p>
        </w:tc>
        <w:tc>
          <w:tcPr>
            <w:tcW w:w="2835" w:type="dxa"/>
            <w:vAlign w:val="center"/>
          </w:tcPr>
          <w:p w14:paraId="6FB03DE1">
            <w:pPr>
              <w:pStyle w:val="11"/>
            </w:pPr>
            <w:r>
              <w:t>项目名称</w:t>
            </w:r>
          </w:p>
        </w:tc>
        <w:tc>
          <w:tcPr>
            <w:tcW w:w="6095" w:type="dxa"/>
            <w:gridSpan w:val="3"/>
            <w:vAlign w:val="center"/>
          </w:tcPr>
          <w:p w14:paraId="15EA1CF2">
            <w:pPr>
              <w:pStyle w:val="13"/>
            </w:pPr>
            <w:r>
              <w:t>阜平镇大石坊村革命老区转移支付户户通项目（冀财预[2023]61号）</w:t>
            </w:r>
          </w:p>
        </w:tc>
      </w:tr>
      <w:tr w14:paraId="2E0E4B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C2D178">
            <w:pPr>
              <w:pStyle w:val="11"/>
            </w:pPr>
            <w:r>
              <w:t>预算规模及资金用途</w:t>
            </w:r>
          </w:p>
        </w:tc>
        <w:tc>
          <w:tcPr>
            <w:tcW w:w="2268" w:type="dxa"/>
            <w:vAlign w:val="center"/>
          </w:tcPr>
          <w:p w14:paraId="33EE3E7F">
            <w:pPr>
              <w:pStyle w:val="11"/>
            </w:pPr>
            <w:r>
              <w:t>预算数</w:t>
            </w:r>
          </w:p>
        </w:tc>
        <w:tc>
          <w:tcPr>
            <w:tcW w:w="2835" w:type="dxa"/>
            <w:vAlign w:val="center"/>
          </w:tcPr>
          <w:p w14:paraId="0EABF85D">
            <w:pPr>
              <w:pStyle w:val="13"/>
            </w:pPr>
            <w:r>
              <w:t>0.49</w:t>
            </w:r>
          </w:p>
        </w:tc>
        <w:tc>
          <w:tcPr>
            <w:tcW w:w="2835" w:type="dxa"/>
            <w:vAlign w:val="center"/>
          </w:tcPr>
          <w:p w14:paraId="36654470">
            <w:pPr>
              <w:pStyle w:val="11"/>
            </w:pPr>
            <w:r>
              <w:t>其中：财政    资金</w:t>
            </w:r>
          </w:p>
        </w:tc>
        <w:tc>
          <w:tcPr>
            <w:tcW w:w="2551" w:type="dxa"/>
            <w:vAlign w:val="center"/>
          </w:tcPr>
          <w:p w14:paraId="223C7A2E">
            <w:pPr>
              <w:pStyle w:val="13"/>
            </w:pPr>
            <w:r>
              <w:t>0.49</w:t>
            </w:r>
          </w:p>
        </w:tc>
        <w:tc>
          <w:tcPr>
            <w:tcW w:w="2268" w:type="dxa"/>
            <w:vAlign w:val="center"/>
          </w:tcPr>
          <w:p w14:paraId="687FEFDF">
            <w:pPr>
              <w:pStyle w:val="11"/>
            </w:pPr>
            <w:r>
              <w:t>其他资金</w:t>
            </w:r>
          </w:p>
        </w:tc>
        <w:tc>
          <w:tcPr>
            <w:tcW w:w="1276" w:type="dxa"/>
            <w:vAlign w:val="center"/>
          </w:tcPr>
          <w:p w14:paraId="6F59DA4B">
            <w:pPr>
              <w:pStyle w:val="13"/>
            </w:pPr>
            <w:r>
              <w:t xml:space="preserve"> </w:t>
            </w:r>
          </w:p>
        </w:tc>
      </w:tr>
      <w:tr w14:paraId="24C626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2D24DF"/>
        </w:tc>
        <w:tc>
          <w:tcPr>
            <w:tcW w:w="14033" w:type="dxa"/>
            <w:gridSpan w:val="6"/>
            <w:vAlign w:val="center"/>
          </w:tcPr>
          <w:p w14:paraId="66E8C441">
            <w:pPr>
              <w:pStyle w:val="13"/>
            </w:pPr>
            <w:r>
              <w:rPr>
                <w:rFonts w:hint="eastAsia" w:ascii="宋体" w:hAnsi="宋体" w:eastAsia="宋体" w:cs="宋体"/>
              </w:rPr>
              <w:t>通过对全村实行户户通道路全覆盖，改善村民出行条件，助力当地经济发展，提升当地村民满意度</w:t>
            </w:r>
          </w:p>
        </w:tc>
      </w:tr>
      <w:tr w14:paraId="1A23B1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60BA5">
            <w:pPr>
              <w:pStyle w:val="11"/>
            </w:pPr>
            <w:r>
              <w:t>资金支出计划（%）</w:t>
            </w:r>
          </w:p>
        </w:tc>
        <w:tc>
          <w:tcPr>
            <w:tcW w:w="5103" w:type="dxa"/>
            <w:gridSpan w:val="2"/>
            <w:vAlign w:val="center"/>
          </w:tcPr>
          <w:p w14:paraId="302B7FE7">
            <w:pPr>
              <w:pStyle w:val="11"/>
            </w:pPr>
            <w:r>
              <w:t>3月底</w:t>
            </w:r>
          </w:p>
        </w:tc>
        <w:tc>
          <w:tcPr>
            <w:tcW w:w="2835" w:type="dxa"/>
            <w:vAlign w:val="center"/>
          </w:tcPr>
          <w:p w14:paraId="3FBB005D">
            <w:pPr>
              <w:pStyle w:val="11"/>
            </w:pPr>
            <w:r>
              <w:t>6月底</w:t>
            </w:r>
          </w:p>
        </w:tc>
        <w:tc>
          <w:tcPr>
            <w:tcW w:w="2551" w:type="dxa"/>
            <w:vAlign w:val="center"/>
          </w:tcPr>
          <w:p w14:paraId="59C9B169">
            <w:pPr>
              <w:pStyle w:val="11"/>
            </w:pPr>
            <w:r>
              <w:t>10月底</w:t>
            </w:r>
          </w:p>
        </w:tc>
        <w:tc>
          <w:tcPr>
            <w:tcW w:w="3544" w:type="dxa"/>
            <w:gridSpan w:val="2"/>
            <w:vAlign w:val="center"/>
          </w:tcPr>
          <w:p w14:paraId="0DE1341B">
            <w:pPr>
              <w:pStyle w:val="11"/>
            </w:pPr>
            <w:r>
              <w:t>12月底</w:t>
            </w:r>
          </w:p>
        </w:tc>
      </w:tr>
      <w:tr w14:paraId="1F1801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C815FD"/>
        </w:tc>
        <w:tc>
          <w:tcPr>
            <w:tcW w:w="5103" w:type="dxa"/>
            <w:gridSpan w:val="2"/>
            <w:vAlign w:val="center"/>
          </w:tcPr>
          <w:p w14:paraId="7D1216D7">
            <w:pPr>
              <w:pStyle w:val="14"/>
            </w:pPr>
            <w:r>
              <w:t>30%</w:t>
            </w:r>
          </w:p>
        </w:tc>
        <w:tc>
          <w:tcPr>
            <w:tcW w:w="2835" w:type="dxa"/>
            <w:vAlign w:val="center"/>
          </w:tcPr>
          <w:p w14:paraId="48737CB4">
            <w:pPr>
              <w:pStyle w:val="14"/>
            </w:pPr>
            <w:r>
              <w:t>60%</w:t>
            </w:r>
          </w:p>
        </w:tc>
        <w:tc>
          <w:tcPr>
            <w:tcW w:w="2551" w:type="dxa"/>
            <w:vAlign w:val="center"/>
          </w:tcPr>
          <w:p w14:paraId="481CA763">
            <w:pPr>
              <w:pStyle w:val="14"/>
            </w:pPr>
            <w:r>
              <w:t>90%</w:t>
            </w:r>
          </w:p>
        </w:tc>
        <w:tc>
          <w:tcPr>
            <w:tcW w:w="3544" w:type="dxa"/>
            <w:gridSpan w:val="2"/>
            <w:vAlign w:val="center"/>
          </w:tcPr>
          <w:p w14:paraId="398A9817">
            <w:pPr>
              <w:pStyle w:val="14"/>
            </w:pPr>
            <w:r>
              <w:t>100%</w:t>
            </w:r>
          </w:p>
        </w:tc>
      </w:tr>
      <w:tr w14:paraId="7D36A8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2D8E18">
            <w:pPr>
              <w:pStyle w:val="11"/>
            </w:pPr>
            <w:r>
              <w:t>绩效目标</w:t>
            </w:r>
          </w:p>
        </w:tc>
        <w:tc>
          <w:tcPr>
            <w:tcW w:w="14033" w:type="dxa"/>
            <w:gridSpan w:val="6"/>
            <w:vAlign w:val="center"/>
          </w:tcPr>
          <w:p w14:paraId="3C94E2A0">
            <w:pPr>
              <w:pStyle w:val="13"/>
            </w:pPr>
          </w:p>
        </w:tc>
      </w:tr>
    </w:tbl>
    <w:p w14:paraId="52CDAA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262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BE0CA6">
            <w:pPr>
              <w:pStyle w:val="11"/>
            </w:pPr>
            <w:r>
              <w:t>一级指标</w:t>
            </w:r>
          </w:p>
        </w:tc>
        <w:tc>
          <w:tcPr>
            <w:tcW w:w="2268" w:type="dxa"/>
            <w:vAlign w:val="center"/>
          </w:tcPr>
          <w:p w14:paraId="72337DDD">
            <w:pPr>
              <w:pStyle w:val="11"/>
            </w:pPr>
            <w:r>
              <w:t>二级指标</w:t>
            </w:r>
          </w:p>
        </w:tc>
        <w:tc>
          <w:tcPr>
            <w:tcW w:w="2835" w:type="dxa"/>
            <w:vAlign w:val="center"/>
          </w:tcPr>
          <w:p w14:paraId="26EFC69F">
            <w:pPr>
              <w:pStyle w:val="11"/>
            </w:pPr>
            <w:r>
              <w:t>三级指标</w:t>
            </w:r>
          </w:p>
        </w:tc>
        <w:tc>
          <w:tcPr>
            <w:tcW w:w="5386" w:type="dxa"/>
            <w:gridSpan w:val="2"/>
            <w:vAlign w:val="center"/>
          </w:tcPr>
          <w:p w14:paraId="79CD6F15">
            <w:pPr>
              <w:pStyle w:val="11"/>
            </w:pPr>
            <w:r>
              <w:t>绩效指标描述</w:t>
            </w:r>
          </w:p>
        </w:tc>
        <w:tc>
          <w:tcPr>
            <w:tcW w:w="2268" w:type="dxa"/>
            <w:vAlign w:val="center"/>
          </w:tcPr>
          <w:p w14:paraId="5ED83485">
            <w:pPr>
              <w:pStyle w:val="11"/>
            </w:pPr>
            <w:r>
              <w:t>指标值</w:t>
            </w:r>
          </w:p>
        </w:tc>
        <w:tc>
          <w:tcPr>
            <w:tcW w:w="1276" w:type="dxa"/>
            <w:vAlign w:val="center"/>
          </w:tcPr>
          <w:p w14:paraId="57470D42">
            <w:pPr>
              <w:pStyle w:val="11"/>
            </w:pPr>
            <w:r>
              <w:t>指标值确定依据</w:t>
            </w:r>
          </w:p>
        </w:tc>
      </w:tr>
      <w:tr w14:paraId="371AC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58843C">
            <w:pPr>
              <w:pStyle w:val="14"/>
            </w:pPr>
          </w:p>
        </w:tc>
        <w:tc>
          <w:tcPr>
            <w:tcW w:w="2268" w:type="dxa"/>
            <w:vAlign w:val="center"/>
          </w:tcPr>
          <w:p w14:paraId="535AB0AD">
            <w:pPr>
              <w:pStyle w:val="13"/>
            </w:pPr>
          </w:p>
        </w:tc>
        <w:tc>
          <w:tcPr>
            <w:tcW w:w="2835" w:type="dxa"/>
            <w:vAlign w:val="center"/>
          </w:tcPr>
          <w:p w14:paraId="10660E65">
            <w:pPr>
              <w:pStyle w:val="13"/>
            </w:pPr>
          </w:p>
        </w:tc>
        <w:tc>
          <w:tcPr>
            <w:tcW w:w="2835" w:type="dxa"/>
            <w:vAlign w:val="center"/>
          </w:tcPr>
          <w:p w14:paraId="6C83D5B6">
            <w:pPr>
              <w:pStyle w:val="13"/>
            </w:pPr>
          </w:p>
        </w:tc>
        <w:tc>
          <w:tcPr>
            <w:tcW w:w="2551" w:type="dxa"/>
            <w:vAlign w:val="center"/>
          </w:tcPr>
          <w:p w14:paraId="49B82179">
            <w:pPr>
              <w:pStyle w:val="13"/>
            </w:pPr>
          </w:p>
        </w:tc>
        <w:tc>
          <w:tcPr>
            <w:tcW w:w="2268" w:type="dxa"/>
            <w:vAlign w:val="center"/>
          </w:tcPr>
          <w:p w14:paraId="722FD50B">
            <w:pPr>
              <w:pStyle w:val="13"/>
            </w:pPr>
          </w:p>
        </w:tc>
        <w:tc>
          <w:tcPr>
            <w:tcW w:w="1276" w:type="dxa"/>
            <w:vAlign w:val="center"/>
          </w:tcPr>
          <w:p w14:paraId="61D55943">
            <w:pPr>
              <w:pStyle w:val="13"/>
            </w:pPr>
          </w:p>
        </w:tc>
      </w:tr>
    </w:tbl>
    <w:p w14:paraId="350A6DD0">
      <w:pPr>
        <w:sectPr>
          <w:pgSz w:w="16840" w:h="11900" w:orient="landscape"/>
          <w:pgMar w:top="1361" w:right="1020" w:bottom="1134" w:left="1020" w:header="720" w:footer="720" w:gutter="0"/>
          <w:cols w:space="720" w:num="1"/>
        </w:sectPr>
      </w:pPr>
    </w:p>
    <w:p w14:paraId="0BD8EAD4">
      <w:pPr>
        <w:spacing w:before="0" w:after="0"/>
        <w:ind w:firstLine="560"/>
        <w:jc w:val="left"/>
        <w:outlineLvl w:val="9"/>
        <w:rPr>
          <w:rFonts w:hint="eastAsia" w:ascii="宋体" w:hAnsi="宋体" w:eastAsia="宋体" w:cs="宋体"/>
          <w:b/>
          <w:color w:val="000000"/>
          <w:sz w:val="28"/>
        </w:rPr>
      </w:pPr>
      <w:r>
        <w:rPr>
          <w:rFonts w:hint="eastAsia" w:ascii="宋体" w:hAnsi="宋体" w:eastAsia="宋体" w:cs="宋体"/>
          <w:b/>
          <w:color w:val="000000"/>
          <w:sz w:val="28"/>
        </w:rPr>
        <w:t>9、国有企业退休人员社会化管理省级财政补助资金(冀财资【2024】124号)绩效目标表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3609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377BCF">
            <w:pPr>
              <w:pStyle w:val="12"/>
            </w:pPr>
            <w:r>
              <w:t>单位：万元</w:t>
            </w:r>
          </w:p>
        </w:tc>
      </w:tr>
      <w:tr w14:paraId="5216F9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4F1955">
            <w:pPr>
              <w:pStyle w:val="11"/>
            </w:pPr>
            <w:r>
              <w:t>项目编码</w:t>
            </w:r>
          </w:p>
        </w:tc>
        <w:tc>
          <w:tcPr>
            <w:tcW w:w="5103" w:type="dxa"/>
            <w:gridSpan w:val="2"/>
            <w:vAlign w:val="center"/>
          </w:tcPr>
          <w:p w14:paraId="36A24844">
            <w:pPr>
              <w:pStyle w:val="13"/>
            </w:pPr>
            <w:r>
              <w:t>13062425P00013310002X</w:t>
            </w:r>
          </w:p>
        </w:tc>
        <w:tc>
          <w:tcPr>
            <w:tcW w:w="2835" w:type="dxa"/>
            <w:vAlign w:val="center"/>
          </w:tcPr>
          <w:p w14:paraId="6D9C7229">
            <w:pPr>
              <w:pStyle w:val="11"/>
            </w:pPr>
            <w:r>
              <w:t>项目名称</w:t>
            </w:r>
          </w:p>
        </w:tc>
        <w:tc>
          <w:tcPr>
            <w:tcW w:w="6095" w:type="dxa"/>
            <w:gridSpan w:val="3"/>
            <w:vAlign w:val="center"/>
          </w:tcPr>
          <w:p w14:paraId="30B58A20">
            <w:pPr>
              <w:pStyle w:val="13"/>
            </w:pPr>
            <w:r>
              <w:t>国有企业退休人员社会化管理省级财政补助资金(冀财资【2024】124号)</w:t>
            </w:r>
          </w:p>
        </w:tc>
      </w:tr>
      <w:tr w14:paraId="539508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03A8CB">
            <w:pPr>
              <w:pStyle w:val="11"/>
            </w:pPr>
            <w:r>
              <w:t>预算规模及资金用途</w:t>
            </w:r>
          </w:p>
        </w:tc>
        <w:tc>
          <w:tcPr>
            <w:tcW w:w="2268" w:type="dxa"/>
            <w:vAlign w:val="center"/>
          </w:tcPr>
          <w:p w14:paraId="7A7440BC">
            <w:pPr>
              <w:pStyle w:val="11"/>
            </w:pPr>
            <w:r>
              <w:t>预算数</w:t>
            </w:r>
          </w:p>
        </w:tc>
        <w:tc>
          <w:tcPr>
            <w:tcW w:w="2835" w:type="dxa"/>
            <w:vAlign w:val="center"/>
          </w:tcPr>
          <w:p w14:paraId="4F5AA74B">
            <w:pPr>
              <w:pStyle w:val="13"/>
            </w:pPr>
            <w:r>
              <w:t>1.00</w:t>
            </w:r>
          </w:p>
        </w:tc>
        <w:tc>
          <w:tcPr>
            <w:tcW w:w="2835" w:type="dxa"/>
            <w:vAlign w:val="center"/>
          </w:tcPr>
          <w:p w14:paraId="29321C52">
            <w:pPr>
              <w:pStyle w:val="11"/>
            </w:pPr>
            <w:r>
              <w:t>其中：财政    资金</w:t>
            </w:r>
          </w:p>
        </w:tc>
        <w:tc>
          <w:tcPr>
            <w:tcW w:w="2551" w:type="dxa"/>
            <w:vAlign w:val="center"/>
          </w:tcPr>
          <w:p w14:paraId="7AF04B3C">
            <w:pPr>
              <w:pStyle w:val="13"/>
            </w:pPr>
            <w:r>
              <w:t>1.00</w:t>
            </w:r>
          </w:p>
        </w:tc>
        <w:tc>
          <w:tcPr>
            <w:tcW w:w="2268" w:type="dxa"/>
            <w:vAlign w:val="center"/>
          </w:tcPr>
          <w:p w14:paraId="5C6A74B6">
            <w:pPr>
              <w:pStyle w:val="11"/>
            </w:pPr>
            <w:r>
              <w:t>其他资金</w:t>
            </w:r>
          </w:p>
        </w:tc>
        <w:tc>
          <w:tcPr>
            <w:tcW w:w="1276" w:type="dxa"/>
            <w:vAlign w:val="center"/>
          </w:tcPr>
          <w:p w14:paraId="28B16DB2">
            <w:pPr>
              <w:pStyle w:val="13"/>
            </w:pPr>
            <w:r>
              <w:t xml:space="preserve"> </w:t>
            </w:r>
          </w:p>
        </w:tc>
      </w:tr>
      <w:tr w14:paraId="5FDF7C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1E336F"/>
        </w:tc>
        <w:tc>
          <w:tcPr>
            <w:tcW w:w="14033" w:type="dxa"/>
            <w:gridSpan w:val="6"/>
            <w:vAlign w:val="center"/>
          </w:tcPr>
          <w:p w14:paraId="7294B032">
            <w:pPr>
              <w:pStyle w:val="13"/>
              <w:rPr>
                <w:rFonts w:hint="eastAsia" w:ascii="宋体" w:hAnsi="宋体" w:eastAsia="宋体" w:cs="宋体"/>
              </w:rPr>
            </w:pPr>
            <w:r>
              <w:rPr>
                <w:rFonts w:hint="eastAsia" w:ascii="宋体" w:hAnsi="宋体" w:eastAsia="宋体" w:cs="宋体"/>
              </w:rPr>
              <w:t>国有企业退休人员社会化管理服务是指职工办理退休手续后，其管理服务工作与原企业相分离，人员移交社区实行属地管理，由社区服务组织提供相应的管理服务。</w:t>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p>
          <w:p w14:paraId="5AA004AB">
            <w:pPr>
              <w:pStyle w:val="13"/>
            </w:pPr>
          </w:p>
        </w:tc>
      </w:tr>
      <w:tr w14:paraId="0CA8E6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D2995">
            <w:pPr>
              <w:pStyle w:val="11"/>
            </w:pPr>
            <w:r>
              <w:t>资金支出计划（%）</w:t>
            </w:r>
          </w:p>
        </w:tc>
        <w:tc>
          <w:tcPr>
            <w:tcW w:w="5103" w:type="dxa"/>
            <w:gridSpan w:val="2"/>
            <w:vAlign w:val="center"/>
          </w:tcPr>
          <w:p w14:paraId="08724207">
            <w:pPr>
              <w:pStyle w:val="11"/>
            </w:pPr>
            <w:r>
              <w:t>3月底</w:t>
            </w:r>
          </w:p>
        </w:tc>
        <w:tc>
          <w:tcPr>
            <w:tcW w:w="2835" w:type="dxa"/>
            <w:vAlign w:val="center"/>
          </w:tcPr>
          <w:p w14:paraId="17931D36">
            <w:pPr>
              <w:pStyle w:val="11"/>
            </w:pPr>
            <w:r>
              <w:t>6月底</w:t>
            </w:r>
          </w:p>
        </w:tc>
        <w:tc>
          <w:tcPr>
            <w:tcW w:w="2551" w:type="dxa"/>
            <w:vAlign w:val="center"/>
          </w:tcPr>
          <w:p w14:paraId="74BEDB53">
            <w:pPr>
              <w:pStyle w:val="11"/>
            </w:pPr>
            <w:r>
              <w:t>10月底</w:t>
            </w:r>
          </w:p>
        </w:tc>
        <w:tc>
          <w:tcPr>
            <w:tcW w:w="3544" w:type="dxa"/>
            <w:gridSpan w:val="2"/>
            <w:vAlign w:val="center"/>
          </w:tcPr>
          <w:p w14:paraId="27C58DF0">
            <w:pPr>
              <w:pStyle w:val="11"/>
            </w:pPr>
            <w:r>
              <w:t>12月底</w:t>
            </w:r>
          </w:p>
        </w:tc>
      </w:tr>
      <w:tr w14:paraId="5A2BC9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EAB041"/>
        </w:tc>
        <w:tc>
          <w:tcPr>
            <w:tcW w:w="5103" w:type="dxa"/>
            <w:gridSpan w:val="2"/>
            <w:vAlign w:val="center"/>
          </w:tcPr>
          <w:p w14:paraId="516507AA">
            <w:pPr>
              <w:pStyle w:val="14"/>
            </w:pPr>
            <w:r>
              <w:t>25%</w:t>
            </w:r>
          </w:p>
        </w:tc>
        <w:tc>
          <w:tcPr>
            <w:tcW w:w="2835" w:type="dxa"/>
            <w:vAlign w:val="center"/>
          </w:tcPr>
          <w:p w14:paraId="1CE224B3">
            <w:pPr>
              <w:pStyle w:val="14"/>
            </w:pPr>
            <w:r>
              <w:t>50%</w:t>
            </w:r>
          </w:p>
        </w:tc>
        <w:tc>
          <w:tcPr>
            <w:tcW w:w="2551" w:type="dxa"/>
            <w:vAlign w:val="center"/>
          </w:tcPr>
          <w:p w14:paraId="39A02F97">
            <w:pPr>
              <w:pStyle w:val="14"/>
            </w:pPr>
            <w:r>
              <w:t>75%</w:t>
            </w:r>
          </w:p>
        </w:tc>
        <w:tc>
          <w:tcPr>
            <w:tcW w:w="3544" w:type="dxa"/>
            <w:gridSpan w:val="2"/>
            <w:vAlign w:val="center"/>
          </w:tcPr>
          <w:p w14:paraId="12F5C9AB">
            <w:pPr>
              <w:pStyle w:val="14"/>
            </w:pPr>
            <w:r>
              <w:t>100%</w:t>
            </w:r>
          </w:p>
        </w:tc>
      </w:tr>
      <w:tr w14:paraId="4BD71C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3AE23C">
            <w:pPr>
              <w:pStyle w:val="11"/>
            </w:pPr>
            <w:r>
              <w:t>绩效目标</w:t>
            </w:r>
          </w:p>
        </w:tc>
        <w:tc>
          <w:tcPr>
            <w:tcW w:w="14033" w:type="dxa"/>
            <w:gridSpan w:val="6"/>
            <w:vAlign w:val="center"/>
          </w:tcPr>
          <w:p w14:paraId="764FD140">
            <w:pPr>
              <w:pStyle w:val="13"/>
            </w:pPr>
            <w:r>
              <w:rPr>
                <w:rFonts w:hint="eastAsia" w:ascii="宋体" w:hAnsi="宋体" w:eastAsia="宋体" w:cs="宋体"/>
              </w:rPr>
              <w:t>1.国有企业退休人员社会化管理服务是指职工办理退休手续后，其管理服务工作与原企业相分离，人员移交社区实行属地管理，由社区服务组织提供相应的管理服务。</w:t>
            </w:r>
          </w:p>
        </w:tc>
      </w:tr>
    </w:tbl>
    <w:p w14:paraId="5BC09C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3B7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4CE99A">
            <w:pPr>
              <w:pStyle w:val="11"/>
            </w:pPr>
            <w:r>
              <w:t>一级指标</w:t>
            </w:r>
          </w:p>
        </w:tc>
        <w:tc>
          <w:tcPr>
            <w:tcW w:w="2268" w:type="dxa"/>
            <w:vAlign w:val="center"/>
          </w:tcPr>
          <w:p w14:paraId="59B55339">
            <w:pPr>
              <w:pStyle w:val="11"/>
            </w:pPr>
            <w:r>
              <w:t>二级指标</w:t>
            </w:r>
          </w:p>
        </w:tc>
        <w:tc>
          <w:tcPr>
            <w:tcW w:w="2835" w:type="dxa"/>
            <w:vAlign w:val="center"/>
          </w:tcPr>
          <w:p w14:paraId="37433DE2">
            <w:pPr>
              <w:pStyle w:val="11"/>
            </w:pPr>
            <w:r>
              <w:t>三级指标</w:t>
            </w:r>
          </w:p>
        </w:tc>
        <w:tc>
          <w:tcPr>
            <w:tcW w:w="5386" w:type="dxa"/>
            <w:vAlign w:val="center"/>
          </w:tcPr>
          <w:p w14:paraId="3C251C1E">
            <w:pPr>
              <w:pStyle w:val="11"/>
            </w:pPr>
            <w:r>
              <w:t>绩效指标描述</w:t>
            </w:r>
          </w:p>
        </w:tc>
        <w:tc>
          <w:tcPr>
            <w:tcW w:w="2268" w:type="dxa"/>
            <w:vAlign w:val="center"/>
          </w:tcPr>
          <w:p w14:paraId="6CA61AD8">
            <w:pPr>
              <w:pStyle w:val="11"/>
            </w:pPr>
            <w:r>
              <w:t>指标值</w:t>
            </w:r>
          </w:p>
        </w:tc>
        <w:tc>
          <w:tcPr>
            <w:tcW w:w="1276" w:type="dxa"/>
            <w:vAlign w:val="center"/>
          </w:tcPr>
          <w:p w14:paraId="7500554D">
            <w:pPr>
              <w:pStyle w:val="11"/>
            </w:pPr>
            <w:r>
              <w:t>指标值确定依据</w:t>
            </w:r>
          </w:p>
        </w:tc>
      </w:tr>
      <w:tr w14:paraId="0220A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186D0C">
            <w:pPr>
              <w:pStyle w:val="14"/>
            </w:pPr>
            <w:r>
              <w:t>产出指标</w:t>
            </w:r>
          </w:p>
        </w:tc>
        <w:tc>
          <w:tcPr>
            <w:tcW w:w="2268" w:type="dxa"/>
            <w:vAlign w:val="center"/>
          </w:tcPr>
          <w:p w14:paraId="56461F87">
            <w:pPr>
              <w:pStyle w:val="13"/>
              <w:rPr>
                <w:rFonts w:hint="eastAsia" w:ascii="宋体" w:hAnsi="宋体" w:eastAsia="宋体" w:cs="宋体"/>
              </w:rPr>
            </w:pPr>
            <w:r>
              <w:rPr>
                <w:rFonts w:hint="eastAsia" w:ascii="宋体" w:hAnsi="宋体" w:eastAsia="宋体" w:cs="宋体"/>
              </w:rPr>
              <w:t>数量指标</w:t>
            </w:r>
          </w:p>
        </w:tc>
        <w:tc>
          <w:tcPr>
            <w:tcW w:w="2835" w:type="dxa"/>
            <w:vAlign w:val="center"/>
          </w:tcPr>
          <w:p w14:paraId="22F68457">
            <w:pPr>
              <w:pStyle w:val="13"/>
              <w:rPr>
                <w:rFonts w:hint="eastAsia" w:ascii="宋体" w:hAnsi="宋体" w:eastAsia="宋体" w:cs="宋体"/>
              </w:rPr>
            </w:pPr>
            <w:r>
              <w:rPr>
                <w:rFonts w:hint="eastAsia" w:ascii="宋体" w:hAnsi="宋体" w:eastAsia="宋体" w:cs="宋体"/>
              </w:rPr>
              <w:t>绩效评价</w:t>
            </w:r>
          </w:p>
        </w:tc>
        <w:tc>
          <w:tcPr>
            <w:tcW w:w="5386" w:type="dxa"/>
            <w:vAlign w:val="center"/>
          </w:tcPr>
          <w:p w14:paraId="043C8135">
            <w:pPr>
              <w:pStyle w:val="13"/>
              <w:rPr>
                <w:rFonts w:hint="eastAsia" w:ascii="宋体" w:hAnsi="宋体" w:eastAsia="宋体" w:cs="宋体"/>
              </w:rPr>
            </w:pPr>
            <w:r>
              <w:rPr>
                <w:rFonts w:hint="eastAsia" w:ascii="宋体" w:hAnsi="宋体" w:eastAsia="宋体" w:cs="宋体"/>
              </w:rPr>
              <w:t>绩效评价</w:t>
            </w:r>
          </w:p>
        </w:tc>
        <w:tc>
          <w:tcPr>
            <w:tcW w:w="2268" w:type="dxa"/>
            <w:vAlign w:val="center"/>
          </w:tcPr>
          <w:p w14:paraId="5CBB27D8">
            <w:pPr>
              <w:pStyle w:val="13"/>
            </w:pPr>
            <w:r>
              <w:t>较好</w:t>
            </w:r>
          </w:p>
        </w:tc>
        <w:tc>
          <w:tcPr>
            <w:tcW w:w="1276" w:type="dxa"/>
            <w:vAlign w:val="center"/>
          </w:tcPr>
          <w:p w14:paraId="227B8B3A">
            <w:pPr>
              <w:pStyle w:val="13"/>
            </w:pPr>
            <w:r>
              <w:t>冀财资【2024】124号</w:t>
            </w:r>
          </w:p>
        </w:tc>
      </w:tr>
      <w:tr w14:paraId="03E06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E562A"/>
        </w:tc>
        <w:tc>
          <w:tcPr>
            <w:tcW w:w="2268" w:type="dxa"/>
            <w:vAlign w:val="center"/>
          </w:tcPr>
          <w:p w14:paraId="20842C5E">
            <w:pPr>
              <w:pStyle w:val="13"/>
              <w:rPr>
                <w:rFonts w:hint="eastAsia" w:ascii="宋体" w:hAnsi="宋体" w:eastAsia="宋体" w:cs="宋体"/>
              </w:rPr>
            </w:pPr>
            <w:r>
              <w:rPr>
                <w:rFonts w:hint="eastAsia" w:ascii="宋体" w:hAnsi="宋体" w:eastAsia="宋体" w:cs="宋体"/>
              </w:rPr>
              <w:t>质量指标</w:t>
            </w:r>
          </w:p>
        </w:tc>
        <w:tc>
          <w:tcPr>
            <w:tcW w:w="2835" w:type="dxa"/>
            <w:vAlign w:val="center"/>
          </w:tcPr>
          <w:p w14:paraId="237A306A">
            <w:pPr>
              <w:pStyle w:val="13"/>
              <w:rPr>
                <w:rFonts w:hint="eastAsia" w:ascii="宋体" w:hAnsi="宋体" w:eastAsia="宋体" w:cs="宋体"/>
              </w:rPr>
            </w:pPr>
            <w:r>
              <w:rPr>
                <w:rFonts w:hint="eastAsia" w:ascii="宋体" w:hAnsi="宋体" w:eastAsia="宋体" w:cs="宋体"/>
              </w:rPr>
              <w:t>完成率质量</w:t>
            </w:r>
          </w:p>
        </w:tc>
        <w:tc>
          <w:tcPr>
            <w:tcW w:w="5386" w:type="dxa"/>
            <w:vAlign w:val="center"/>
          </w:tcPr>
          <w:p w14:paraId="45D50E18">
            <w:pPr>
              <w:pStyle w:val="13"/>
              <w:rPr>
                <w:rFonts w:hint="eastAsia" w:ascii="宋体" w:hAnsi="宋体" w:eastAsia="宋体" w:cs="宋体"/>
              </w:rPr>
            </w:pPr>
            <w:r>
              <w:rPr>
                <w:rFonts w:hint="eastAsia" w:ascii="宋体" w:hAnsi="宋体" w:eastAsia="宋体" w:cs="宋体"/>
              </w:rPr>
              <w:t>完成率质量</w:t>
            </w:r>
          </w:p>
        </w:tc>
        <w:tc>
          <w:tcPr>
            <w:tcW w:w="2268" w:type="dxa"/>
            <w:vAlign w:val="center"/>
          </w:tcPr>
          <w:p w14:paraId="61811C11">
            <w:pPr>
              <w:pStyle w:val="13"/>
            </w:pPr>
            <w:r>
              <w:t>≥98百分比</w:t>
            </w:r>
          </w:p>
        </w:tc>
        <w:tc>
          <w:tcPr>
            <w:tcW w:w="1276" w:type="dxa"/>
            <w:vAlign w:val="center"/>
          </w:tcPr>
          <w:p w14:paraId="701E821C">
            <w:pPr>
              <w:pStyle w:val="13"/>
            </w:pPr>
            <w:r>
              <w:t>冀财资【2024】124号</w:t>
            </w:r>
          </w:p>
        </w:tc>
      </w:tr>
      <w:tr w14:paraId="670BA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A1E6A"/>
        </w:tc>
        <w:tc>
          <w:tcPr>
            <w:tcW w:w="2268" w:type="dxa"/>
            <w:vAlign w:val="center"/>
          </w:tcPr>
          <w:p w14:paraId="380DE868">
            <w:pPr>
              <w:pStyle w:val="13"/>
              <w:rPr>
                <w:rFonts w:hint="eastAsia" w:ascii="宋体" w:hAnsi="宋体" w:eastAsia="宋体" w:cs="宋体"/>
              </w:rPr>
            </w:pPr>
            <w:r>
              <w:rPr>
                <w:rFonts w:hint="eastAsia" w:ascii="宋体" w:hAnsi="宋体" w:eastAsia="宋体" w:cs="宋体"/>
              </w:rPr>
              <w:t>时效指标</w:t>
            </w:r>
          </w:p>
        </w:tc>
        <w:tc>
          <w:tcPr>
            <w:tcW w:w="2835" w:type="dxa"/>
            <w:vAlign w:val="center"/>
          </w:tcPr>
          <w:p w14:paraId="06D24850">
            <w:pPr>
              <w:pStyle w:val="13"/>
              <w:rPr>
                <w:rFonts w:hint="eastAsia" w:ascii="宋体" w:hAnsi="宋体" w:eastAsia="宋体" w:cs="宋体"/>
              </w:rPr>
            </w:pPr>
            <w:r>
              <w:rPr>
                <w:rFonts w:hint="eastAsia" w:ascii="宋体" w:hAnsi="宋体" w:eastAsia="宋体" w:cs="宋体"/>
              </w:rPr>
              <w:t>支付时效</w:t>
            </w:r>
          </w:p>
        </w:tc>
        <w:tc>
          <w:tcPr>
            <w:tcW w:w="5386" w:type="dxa"/>
            <w:vAlign w:val="center"/>
          </w:tcPr>
          <w:p w14:paraId="78ED2CCA">
            <w:pPr>
              <w:pStyle w:val="13"/>
              <w:rPr>
                <w:rFonts w:hint="eastAsia" w:ascii="宋体" w:hAnsi="宋体" w:eastAsia="宋体" w:cs="宋体"/>
              </w:rPr>
            </w:pPr>
            <w:r>
              <w:rPr>
                <w:rFonts w:hint="eastAsia" w:ascii="宋体" w:hAnsi="宋体" w:eastAsia="宋体" w:cs="宋体"/>
              </w:rPr>
              <w:t>资金按时支出</w:t>
            </w:r>
          </w:p>
        </w:tc>
        <w:tc>
          <w:tcPr>
            <w:tcW w:w="2268" w:type="dxa"/>
            <w:vAlign w:val="center"/>
          </w:tcPr>
          <w:p w14:paraId="1876327F">
            <w:pPr>
              <w:pStyle w:val="13"/>
            </w:pPr>
            <w:r>
              <w:t>及时</w:t>
            </w:r>
          </w:p>
        </w:tc>
        <w:tc>
          <w:tcPr>
            <w:tcW w:w="1276" w:type="dxa"/>
            <w:vAlign w:val="center"/>
          </w:tcPr>
          <w:p w14:paraId="335360BF">
            <w:pPr>
              <w:pStyle w:val="13"/>
            </w:pPr>
            <w:r>
              <w:t>冀财资【2024】124号</w:t>
            </w:r>
          </w:p>
        </w:tc>
      </w:tr>
      <w:tr w14:paraId="76D50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5421E"/>
        </w:tc>
        <w:tc>
          <w:tcPr>
            <w:tcW w:w="2268" w:type="dxa"/>
            <w:vAlign w:val="center"/>
          </w:tcPr>
          <w:p w14:paraId="5583FB0B">
            <w:pPr>
              <w:pStyle w:val="13"/>
              <w:rPr>
                <w:rFonts w:hint="eastAsia" w:ascii="宋体" w:hAnsi="宋体" w:eastAsia="宋体" w:cs="宋体"/>
              </w:rPr>
            </w:pPr>
            <w:r>
              <w:rPr>
                <w:rFonts w:hint="eastAsia" w:ascii="宋体" w:hAnsi="宋体" w:eastAsia="宋体" w:cs="宋体"/>
              </w:rPr>
              <w:t>成本指标</w:t>
            </w:r>
          </w:p>
        </w:tc>
        <w:tc>
          <w:tcPr>
            <w:tcW w:w="2835" w:type="dxa"/>
            <w:vAlign w:val="center"/>
          </w:tcPr>
          <w:p w14:paraId="0528AB1C">
            <w:pPr>
              <w:pStyle w:val="13"/>
              <w:rPr>
                <w:rFonts w:hint="eastAsia" w:ascii="宋体" w:hAnsi="宋体" w:eastAsia="宋体" w:cs="宋体"/>
              </w:rPr>
            </w:pPr>
            <w:r>
              <w:rPr>
                <w:rFonts w:hint="eastAsia" w:ascii="宋体" w:hAnsi="宋体" w:eastAsia="宋体" w:cs="宋体"/>
              </w:rPr>
              <w:t>总成本</w:t>
            </w:r>
          </w:p>
        </w:tc>
        <w:tc>
          <w:tcPr>
            <w:tcW w:w="5386" w:type="dxa"/>
            <w:vAlign w:val="center"/>
          </w:tcPr>
          <w:p w14:paraId="7470989C">
            <w:pPr>
              <w:pStyle w:val="13"/>
              <w:rPr>
                <w:rFonts w:hint="eastAsia" w:ascii="宋体" w:hAnsi="宋体" w:eastAsia="宋体" w:cs="宋体"/>
              </w:rPr>
            </w:pPr>
            <w:r>
              <w:rPr>
                <w:rFonts w:hint="eastAsia" w:ascii="宋体" w:hAnsi="宋体" w:eastAsia="宋体" w:cs="宋体"/>
              </w:rPr>
              <w:t>项目完成总成本</w:t>
            </w:r>
          </w:p>
        </w:tc>
        <w:tc>
          <w:tcPr>
            <w:tcW w:w="2268" w:type="dxa"/>
            <w:vAlign w:val="center"/>
          </w:tcPr>
          <w:p w14:paraId="4E6FA0B5">
            <w:pPr>
              <w:pStyle w:val="13"/>
            </w:pPr>
            <w:r>
              <w:t>1万元</w:t>
            </w:r>
          </w:p>
        </w:tc>
        <w:tc>
          <w:tcPr>
            <w:tcW w:w="1276" w:type="dxa"/>
            <w:vAlign w:val="center"/>
          </w:tcPr>
          <w:p w14:paraId="1BD9CD9C">
            <w:pPr>
              <w:pStyle w:val="13"/>
            </w:pPr>
            <w:r>
              <w:t>冀财资【2024】124号</w:t>
            </w:r>
          </w:p>
        </w:tc>
      </w:tr>
      <w:tr w14:paraId="246F0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55C904">
            <w:pPr>
              <w:pStyle w:val="14"/>
            </w:pPr>
            <w:r>
              <w:t>效益指标</w:t>
            </w:r>
          </w:p>
        </w:tc>
        <w:tc>
          <w:tcPr>
            <w:tcW w:w="2268" w:type="dxa"/>
            <w:vAlign w:val="center"/>
          </w:tcPr>
          <w:p w14:paraId="71BCB0BD">
            <w:pPr>
              <w:pStyle w:val="13"/>
              <w:rPr>
                <w:rFonts w:hint="eastAsia" w:ascii="宋体" w:hAnsi="宋体" w:eastAsia="宋体" w:cs="宋体"/>
              </w:rPr>
            </w:pPr>
            <w:r>
              <w:rPr>
                <w:rFonts w:hint="eastAsia" w:ascii="宋体" w:hAnsi="宋体" w:eastAsia="宋体" w:cs="宋体"/>
              </w:rPr>
              <w:t>经济效益指标</w:t>
            </w:r>
          </w:p>
        </w:tc>
        <w:tc>
          <w:tcPr>
            <w:tcW w:w="2835" w:type="dxa"/>
            <w:vAlign w:val="center"/>
          </w:tcPr>
          <w:p w14:paraId="5D10E4D1">
            <w:pPr>
              <w:pStyle w:val="13"/>
              <w:rPr>
                <w:rFonts w:hint="eastAsia" w:ascii="宋体" w:hAnsi="宋体" w:eastAsia="宋体" w:cs="宋体"/>
              </w:rPr>
            </w:pPr>
            <w:r>
              <w:rPr>
                <w:rFonts w:hint="eastAsia" w:ascii="宋体" w:hAnsi="宋体" w:eastAsia="宋体" w:cs="宋体"/>
              </w:rPr>
              <w:t>成本利用率</w:t>
            </w:r>
          </w:p>
        </w:tc>
        <w:tc>
          <w:tcPr>
            <w:tcW w:w="5386" w:type="dxa"/>
            <w:vAlign w:val="center"/>
          </w:tcPr>
          <w:p w14:paraId="04C41614">
            <w:pPr>
              <w:pStyle w:val="13"/>
              <w:rPr>
                <w:rFonts w:hint="eastAsia" w:ascii="宋体" w:hAnsi="宋体" w:eastAsia="宋体" w:cs="宋体"/>
              </w:rPr>
            </w:pPr>
            <w:r>
              <w:rPr>
                <w:rFonts w:hint="eastAsia" w:ascii="宋体" w:hAnsi="宋体" w:eastAsia="宋体" w:cs="宋体"/>
              </w:rPr>
              <w:t>成本利用率</w:t>
            </w:r>
          </w:p>
        </w:tc>
        <w:tc>
          <w:tcPr>
            <w:tcW w:w="2268" w:type="dxa"/>
            <w:vAlign w:val="center"/>
          </w:tcPr>
          <w:p w14:paraId="7ED1D4F3">
            <w:pPr>
              <w:pStyle w:val="13"/>
            </w:pPr>
            <w:r>
              <w:t>≥95百分比</w:t>
            </w:r>
          </w:p>
        </w:tc>
        <w:tc>
          <w:tcPr>
            <w:tcW w:w="1276" w:type="dxa"/>
            <w:vAlign w:val="center"/>
          </w:tcPr>
          <w:p w14:paraId="2B184A45">
            <w:pPr>
              <w:pStyle w:val="13"/>
            </w:pPr>
            <w:r>
              <w:t>冀财资【2024】124号</w:t>
            </w:r>
          </w:p>
        </w:tc>
      </w:tr>
      <w:tr w14:paraId="03C85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E08DA"/>
        </w:tc>
        <w:tc>
          <w:tcPr>
            <w:tcW w:w="2268" w:type="dxa"/>
            <w:vAlign w:val="center"/>
          </w:tcPr>
          <w:p w14:paraId="6A48C191">
            <w:pPr>
              <w:pStyle w:val="13"/>
              <w:rPr>
                <w:rFonts w:hint="eastAsia" w:ascii="宋体" w:hAnsi="宋体" w:eastAsia="宋体" w:cs="宋体"/>
              </w:rPr>
            </w:pPr>
            <w:r>
              <w:rPr>
                <w:rFonts w:hint="eastAsia" w:ascii="宋体" w:hAnsi="宋体" w:eastAsia="宋体" w:cs="宋体"/>
              </w:rPr>
              <w:t>社会效益指标</w:t>
            </w:r>
          </w:p>
        </w:tc>
        <w:tc>
          <w:tcPr>
            <w:tcW w:w="2835" w:type="dxa"/>
            <w:vAlign w:val="center"/>
          </w:tcPr>
          <w:p w14:paraId="6CDDFDB9">
            <w:pPr>
              <w:pStyle w:val="13"/>
              <w:rPr>
                <w:rFonts w:hint="eastAsia" w:ascii="宋体" w:hAnsi="宋体" w:eastAsia="宋体" w:cs="宋体"/>
              </w:rPr>
            </w:pPr>
            <w:r>
              <w:rPr>
                <w:rFonts w:hint="eastAsia" w:ascii="宋体" w:hAnsi="宋体" w:eastAsia="宋体" w:cs="宋体"/>
              </w:rPr>
              <w:t>能力提升率</w:t>
            </w:r>
          </w:p>
        </w:tc>
        <w:tc>
          <w:tcPr>
            <w:tcW w:w="5386" w:type="dxa"/>
            <w:vAlign w:val="center"/>
          </w:tcPr>
          <w:p w14:paraId="252C2E91">
            <w:pPr>
              <w:pStyle w:val="13"/>
              <w:rPr>
                <w:rFonts w:hint="eastAsia" w:ascii="宋体" w:hAnsi="宋体" w:eastAsia="宋体" w:cs="宋体"/>
              </w:rPr>
            </w:pPr>
            <w:r>
              <w:rPr>
                <w:rFonts w:hint="eastAsia" w:ascii="宋体" w:hAnsi="宋体" w:eastAsia="宋体" w:cs="宋体"/>
              </w:rPr>
              <w:t>能力提升率</w:t>
            </w:r>
          </w:p>
        </w:tc>
        <w:tc>
          <w:tcPr>
            <w:tcW w:w="2268" w:type="dxa"/>
            <w:vAlign w:val="center"/>
          </w:tcPr>
          <w:p w14:paraId="3473087E">
            <w:pPr>
              <w:pStyle w:val="13"/>
            </w:pPr>
            <w:r>
              <w:t>≥96百分比</w:t>
            </w:r>
          </w:p>
        </w:tc>
        <w:tc>
          <w:tcPr>
            <w:tcW w:w="1276" w:type="dxa"/>
            <w:vAlign w:val="center"/>
          </w:tcPr>
          <w:p w14:paraId="48BFD4D3">
            <w:pPr>
              <w:pStyle w:val="13"/>
            </w:pPr>
            <w:r>
              <w:t>冀财资【2024】124号</w:t>
            </w:r>
          </w:p>
        </w:tc>
      </w:tr>
      <w:tr w14:paraId="060EA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DC8EF"/>
        </w:tc>
        <w:tc>
          <w:tcPr>
            <w:tcW w:w="2268" w:type="dxa"/>
            <w:vAlign w:val="center"/>
          </w:tcPr>
          <w:p w14:paraId="4509BDCB">
            <w:pPr>
              <w:pStyle w:val="13"/>
              <w:rPr>
                <w:rFonts w:hint="eastAsia" w:ascii="宋体" w:hAnsi="宋体" w:eastAsia="宋体" w:cs="宋体"/>
              </w:rPr>
            </w:pPr>
            <w:r>
              <w:rPr>
                <w:rFonts w:hint="eastAsia" w:ascii="宋体" w:hAnsi="宋体" w:eastAsia="宋体" w:cs="宋体"/>
              </w:rPr>
              <w:t>生态效益指标</w:t>
            </w:r>
          </w:p>
        </w:tc>
        <w:tc>
          <w:tcPr>
            <w:tcW w:w="2835" w:type="dxa"/>
            <w:vAlign w:val="center"/>
          </w:tcPr>
          <w:p w14:paraId="4699C4C4">
            <w:pPr>
              <w:pStyle w:val="13"/>
              <w:rPr>
                <w:rFonts w:hint="eastAsia" w:ascii="宋体" w:hAnsi="宋体" w:eastAsia="宋体" w:cs="宋体"/>
              </w:rPr>
            </w:pPr>
            <w:r>
              <w:rPr>
                <w:rFonts w:hint="eastAsia" w:ascii="宋体" w:hAnsi="宋体" w:eastAsia="宋体" w:cs="宋体"/>
              </w:rPr>
              <w:t>结果准确性</w:t>
            </w:r>
          </w:p>
        </w:tc>
        <w:tc>
          <w:tcPr>
            <w:tcW w:w="5386" w:type="dxa"/>
            <w:vAlign w:val="center"/>
          </w:tcPr>
          <w:p w14:paraId="7F96226B">
            <w:pPr>
              <w:pStyle w:val="13"/>
              <w:rPr>
                <w:rFonts w:hint="eastAsia" w:ascii="宋体" w:hAnsi="宋体" w:eastAsia="宋体" w:cs="宋体"/>
              </w:rPr>
            </w:pPr>
            <w:r>
              <w:rPr>
                <w:rFonts w:hint="eastAsia" w:ascii="宋体" w:hAnsi="宋体" w:eastAsia="宋体" w:cs="宋体"/>
              </w:rPr>
              <w:t>结果准确性</w:t>
            </w:r>
          </w:p>
        </w:tc>
        <w:tc>
          <w:tcPr>
            <w:tcW w:w="2268" w:type="dxa"/>
            <w:vAlign w:val="center"/>
          </w:tcPr>
          <w:p w14:paraId="41362B4E">
            <w:pPr>
              <w:pStyle w:val="13"/>
            </w:pPr>
            <w:r>
              <w:t>≥95百分比</w:t>
            </w:r>
          </w:p>
        </w:tc>
        <w:tc>
          <w:tcPr>
            <w:tcW w:w="1276" w:type="dxa"/>
            <w:vAlign w:val="center"/>
          </w:tcPr>
          <w:p w14:paraId="66673809">
            <w:pPr>
              <w:pStyle w:val="13"/>
            </w:pPr>
            <w:r>
              <w:t>冀财资【2024】124号</w:t>
            </w:r>
          </w:p>
        </w:tc>
      </w:tr>
      <w:tr w14:paraId="16CB8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C67C5"/>
        </w:tc>
        <w:tc>
          <w:tcPr>
            <w:tcW w:w="2268" w:type="dxa"/>
            <w:vAlign w:val="center"/>
          </w:tcPr>
          <w:p w14:paraId="58BA41B3">
            <w:pPr>
              <w:pStyle w:val="13"/>
              <w:rPr>
                <w:rFonts w:hint="eastAsia" w:ascii="宋体" w:hAnsi="宋体" w:eastAsia="宋体" w:cs="宋体"/>
              </w:rPr>
            </w:pPr>
            <w:r>
              <w:rPr>
                <w:rFonts w:hint="eastAsia" w:ascii="宋体" w:hAnsi="宋体" w:eastAsia="宋体" w:cs="宋体"/>
              </w:rPr>
              <w:t>可持续影响指标</w:t>
            </w:r>
          </w:p>
        </w:tc>
        <w:tc>
          <w:tcPr>
            <w:tcW w:w="2835" w:type="dxa"/>
            <w:vAlign w:val="center"/>
          </w:tcPr>
          <w:p w14:paraId="520786BC">
            <w:pPr>
              <w:pStyle w:val="13"/>
              <w:rPr>
                <w:rFonts w:hint="eastAsia" w:ascii="宋体" w:hAnsi="宋体" w:eastAsia="宋体" w:cs="宋体"/>
              </w:rPr>
            </w:pPr>
            <w:r>
              <w:rPr>
                <w:rFonts w:hint="eastAsia" w:ascii="宋体" w:hAnsi="宋体" w:eastAsia="宋体" w:cs="宋体"/>
              </w:rPr>
              <w:t>可持续性</w:t>
            </w:r>
          </w:p>
        </w:tc>
        <w:tc>
          <w:tcPr>
            <w:tcW w:w="5386" w:type="dxa"/>
            <w:vAlign w:val="center"/>
          </w:tcPr>
          <w:p w14:paraId="4CE2EB35">
            <w:pPr>
              <w:pStyle w:val="13"/>
              <w:rPr>
                <w:rFonts w:hint="eastAsia" w:ascii="宋体" w:hAnsi="宋体" w:eastAsia="宋体" w:cs="宋体"/>
              </w:rPr>
            </w:pPr>
            <w:r>
              <w:rPr>
                <w:rFonts w:hint="eastAsia" w:ascii="宋体" w:hAnsi="宋体" w:eastAsia="宋体" w:cs="宋体"/>
              </w:rPr>
              <w:t>可持续性</w:t>
            </w:r>
          </w:p>
        </w:tc>
        <w:tc>
          <w:tcPr>
            <w:tcW w:w="2268" w:type="dxa"/>
            <w:vAlign w:val="center"/>
          </w:tcPr>
          <w:p w14:paraId="0C7DE2AA">
            <w:pPr>
              <w:pStyle w:val="13"/>
            </w:pPr>
            <w:r>
              <w:t>≥98百分比</w:t>
            </w:r>
          </w:p>
        </w:tc>
        <w:tc>
          <w:tcPr>
            <w:tcW w:w="1276" w:type="dxa"/>
            <w:vAlign w:val="center"/>
          </w:tcPr>
          <w:p w14:paraId="486C56E4">
            <w:pPr>
              <w:pStyle w:val="13"/>
            </w:pPr>
            <w:r>
              <w:t>冀财资【2024】124号</w:t>
            </w:r>
          </w:p>
        </w:tc>
      </w:tr>
      <w:tr w14:paraId="48BED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C72480">
            <w:pPr>
              <w:pStyle w:val="14"/>
            </w:pPr>
            <w:r>
              <w:t>满意度指标</w:t>
            </w:r>
          </w:p>
        </w:tc>
        <w:tc>
          <w:tcPr>
            <w:tcW w:w="2268" w:type="dxa"/>
            <w:vAlign w:val="center"/>
          </w:tcPr>
          <w:p w14:paraId="06E89255">
            <w:pPr>
              <w:pStyle w:val="13"/>
              <w:rPr>
                <w:rFonts w:hint="eastAsia" w:ascii="宋体" w:hAnsi="宋体" w:eastAsia="宋体" w:cs="宋体"/>
              </w:rPr>
            </w:pPr>
            <w:r>
              <w:rPr>
                <w:rFonts w:hint="eastAsia" w:ascii="宋体" w:hAnsi="宋体" w:eastAsia="宋体" w:cs="宋体"/>
              </w:rPr>
              <w:t>服务对象满意度指标</w:t>
            </w:r>
          </w:p>
        </w:tc>
        <w:tc>
          <w:tcPr>
            <w:tcW w:w="2835" w:type="dxa"/>
            <w:vAlign w:val="center"/>
          </w:tcPr>
          <w:p w14:paraId="16870736">
            <w:pPr>
              <w:pStyle w:val="13"/>
              <w:rPr>
                <w:rFonts w:hint="eastAsia" w:ascii="宋体" w:hAnsi="宋体" w:eastAsia="宋体" w:cs="宋体"/>
              </w:rPr>
            </w:pPr>
            <w:r>
              <w:rPr>
                <w:rFonts w:hint="eastAsia" w:ascii="宋体" w:hAnsi="宋体" w:eastAsia="宋体" w:cs="宋体"/>
              </w:rPr>
              <w:t>服务满意度</w:t>
            </w:r>
          </w:p>
        </w:tc>
        <w:tc>
          <w:tcPr>
            <w:tcW w:w="5386" w:type="dxa"/>
            <w:vAlign w:val="center"/>
          </w:tcPr>
          <w:p w14:paraId="30539E13">
            <w:pPr>
              <w:pStyle w:val="13"/>
              <w:rPr>
                <w:rFonts w:hint="eastAsia" w:ascii="宋体" w:hAnsi="宋体" w:eastAsia="宋体" w:cs="宋体"/>
              </w:rPr>
            </w:pPr>
            <w:r>
              <w:rPr>
                <w:rFonts w:hint="eastAsia" w:ascii="宋体" w:hAnsi="宋体" w:eastAsia="宋体" w:cs="宋体"/>
              </w:rPr>
              <w:t>服务满意度</w:t>
            </w:r>
          </w:p>
        </w:tc>
        <w:tc>
          <w:tcPr>
            <w:tcW w:w="2268" w:type="dxa"/>
            <w:vAlign w:val="center"/>
          </w:tcPr>
          <w:p w14:paraId="72A52D2C">
            <w:pPr>
              <w:pStyle w:val="13"/>
            </w:pPr>
            <w:r>
              <w:t>≥98百分比</w:t>
            </w:r>
          </w:p>
        </w:tc>
        <w:tc>
          <w:tcPr>
            <w:tcW w:w="1276" w:type="dxa"/>
            <w:vAlign w:val="center"/>
          </w:tcPr>
          <w:p w14:paraId="285A340A">
            <w:pPr>
              <w:pStyle w:val="13"/>
            </w:pPr>
            <w:r>
              <w:t>冀财资【2024】124号</w:t>
            </w:r>
          </w:p>
        </w:tc>
      </w:tr>
    </w:tbl>
    <w:p w14:paraId="4336A0FF">
      <w:pPr>
        <w:sectPr>
          <w:pgSz w:w="16840" w:h="11900" w:orient="landscape"/>
          <w:pgMar w:top="1361" w:right="1020" w:bottom="1134" w:left="1020" w:header="720" w:footer="720" w:gutter="0"/>
          <w:cols w:space="720" w:num="1"/>
        </w:sectPr>
      </w:pPr>
    </w:p>
    <w:p w14:paraId="41518216">
      <w:pPr>
        <w:spacing w:before="0" w:after="0"/>
        <w:ind w:firstLine="560"/>
        <w:jc w:val="left"/>
        <w:outlineLvl w:val="9"/>
        <w:rPr>
          <w:rFonts w:hint="eastAsia" w:ascii="宋体" w:hAnsi="宋体" w:eastAsia="宋体" w:cs="宋体"/>
          <w:b/>
          <w:color w:val="000000"/>
          <w:sz w:val="28"/>
        </w:rPr>
      </w:pPr>
      <w:r>
        <w:rPr>
          <w:rFonts w:hint="eastAsia" w:ascii="宋体" w:hAnsi="宋体" w:eastAsia="宋体" w:cs="宋体"/>
          <w:b/>
          <w:color w:val="000000"/>
          <w:sz w:val="28"/>
        </w:rPr>
        <w:t>10、国有企业退休人员社会化管理中央财政补助资金（冀财资【2024】112号）绩效目标表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9E80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CF7F29">
            <w:pPr>
              <w:pStyle w:val="12"/>
            </w:pPr>
            <w:r>
              <w:t>单位：万元</w:t>
            </w:r>
          </w:p>
        </w:tc>
      </w:tr>
      <w:tr w14:paraId="0FCF51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BE4796">
            <w:pPr>
              <w:pStyle w:val="11"/>
            </w:pPr>
            <w:r>
              <w:t>项目编码</w:t>
            </w:r>
          </w:p>
        </w:tc>
        <w:tc>
          <w:tcPr>
            <w:tcW w:w="5103" w:type="dxa"/>
            <w:gridSpan w:val="2"/>
            <w:vAlign w:val="center"/>
          </w:tcPr>
          <w:p w14:paraId="7BE39869">
            <w:pPr>
              <w:pStyle w:val="13"/>
            </w:pPr>
            <w:r>
              <w:t>13062425P00013510001M</w:t>
            </w:r>
          </w:p>
        </w:tc>
        <w:tc>
          <w:tcPr>
            <w:tcW w:w="2835" w:type="dxa"/>
            <w:vAlign w:val="center"/>
          </w:tcPr>
          <w:p w14:paraId="52BF96AB">
            <w:pPr>
              <w:pStyle w:val="11"/>
            </w:pPr>
            <w:r>
              <w:t>项目名称</w:t>
            </w:r>
          </w:p>
        </w:tc>
        <w:tc>
          <w:tcPr>
            <w:tcW w:w="6095" w:type="dxa"/>
            <w:gridSpan w:val="3"/>
            <w:vAlign w:val="center"/>
          </w:tcPr>
          <w:p w14:paraId="735B07E2">
            <w:pPr>
              <w:pStyle w:val="13"/>
              <w:rPr>
                <w:rFonts w:hint="eastAsia" w:ascii="宋体" w:hAnsi="宋体" w:eastAsia="宋体" w:cs="宋体"/>
              </w:rPr>
            </w:pPr>
            <w:r>
              <w:rPr>
                <w:rFonts w:hint="eastAsia" w:ascii="宋体" w:hAnsi="宋体" w:eastAsia="宋体" w:cs="宋体"/>
              </w:rPr>
              <w:t>国有企业退休人员社会化管理中央财政补助资金（冀财资【2024】112号）</w:t>
            </w:r>
          </w:p>
        </w:tc>
      </w:tr>
      <w:tr w14:paraId="148EDB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7669AC">
            <w:pPr>
              <w:pStyle w:val="11"/>
            </w:pPr>
            <w:r>
              <w:t>预算规模及资金用途</w:t>
            </w:r>
          </w:p>
        </w:tc>
        <w:tc>
          <w:tcPr>
            <w:tcW w:w="2268" w:type="dxa"/>
            <w:vAlign w:val="center"/>
          </w:tcPr>
          <w:p w14:paraId="64FE544A">
            <w:pPr>
              <w:pStyle w:val="11"/>
            </w:pPr>
            <w:r>
              <w:t>预算数</w:t>
            </w:r>
          </w:p>
        </w:tc>
        <w:tc>
          <w:tcPr>
            <w:tcW w:w="2835" w:type="dxa"/>
            <w:vAlign w:val="center"/>
          </w:tcPr>
          <w:p w14:paraId="598BD41E">
            <w:pPr>
              <w:pStyle w:val="13"/>
            </w:pPr>
            <w:r>
              <w:t>4.00</w:t>
            </w:r>
          </w:p>
        </w:tc>
        <w:tc>
          <w:tcPr>
            <w:tcW w:w="2835" w:type="dxa"/>
            <w:vAlign w:val="center"/>
          </w:tcPr>
          <w:p w14:paraId="522DB711">
            <w:pPr>
              <w:pStyle w:val="11"/>
            </w:pPr>
            <w:r>
              <w:t>其中：财政    资金</w:t>
            </w:r>
          </w:p>
        </w:tc>
        <w:tc>
          <w:tcPr>
            <w:tcW w:w="2551" w:type="dxa"/>
            <w:vAlign w:val="center"/>
          </w:tcPr>
          <w:p w14:paraId="7187577E">
            <w:pPr>
              <w:pStyle w:val="13"/>
            </w:pPr>
            <w:r>
              <w:t>4.00</w:t>
            </w:r>
          </w:p>
        </w:tc>
        <w:tc>
          <w:tcPr>
            <w:tcW w:w="2268" w:type="dxa"/>
            <w:vAlign w:val="center"/>
          </w:tcPr>
          <w:p w14:paraId="191A3E4E">
            <w:pPr>
              <w:pStyle w:val="11"/>
            </w:pPr>
            <w:r>
              <w:t>其他资金</w:t>
            </w:r>
          </w:p>
        </w:tc>
        <w:tc>
          <w:tcPr>
            <w:tcW w:w="1276" w:type="dxa"/>
            <w:vAlign w:val="center"/>
          </w:tcPr>
          <w:p w14:paraId="7BA0EBCA">
            <w:pPr>
              <w:pStyle w:val="13"/>
            </w:pPr>
            <w:r>
              <w:t xml:space="preserve"> </w:t>
            </w:r>
          </w:p>
        </w:tc>
      </w:tr>
      <w:tr w14:paraId="745AA7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958EDD"/>
        </w:tc>
        <w:tc>
          <w:tcPr>
            <w:tcW w:w="14033" w:type="dxa"/>
            <w:gridSpan w:val="6"/>
            <w:vAlign w:val="center"/>
          </w:tcPr>
          <w:p w14:paraId="2DCB3EC7">
            <w:pPr>
              <w:pStyle w:val="13"/>
            </w:pPr>
            <w:r>
              <w:rPr>
                <w:rFonts w:hint="eastAsia" w:ascii="宋体" w:hAnsi="宋体" w:eastAsia="宋体" w:cs="宋体"/>
              </w:rPr>
              <w:t>做好国有企业退休人员社会化管理后相关工作有效衔接。</w:t>
            </w:r>
          </w:p>
        </w:tc>
      </w:tr>
      <w:tr w14:paraId="3CD297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F039CB">
            <w:pPr>
              <w:pStyle w:val="11"/>
            </w:pPr>
            <w:r>
              <w:t>资金支出计划（%）</w:t>
            </w:r>
          </w:p>
        </w:tc>
        <w:tc>
          <w:tcPr>
            <w:tcW w:w="5103" w:type="dxa"/>
            <w:gridSpan w:val="2"/>
            <w:vAlign w:val="center"/>
          </w:tcPr>
          <w:p w14:paraId="43E6F3B1">
            <w:pPr>
              <w:pStyle w:val="11"/>
            </w:pPr>
            <w:r>
              <w:t>3月底</w:t>
            </w:r>
          </w:p>
        </w:tc>
        <w:tc>
          <w:tcPr>
            <w:tcW w:w="2835" w:type="dxa"/>
            <w:vAlign w:val="center"/>
          </w:tcPr>
          <w:p w14:paraId="45826525">
            <w:pPr>
              <w:pStyle w:val="11"/>
            </w:pPr>
            <w:r>
              <w:t>6月底</w:t>
            </w:r>
          </w:p>
        </w:tc>
        <w:tc>
          <w:tcPr>
            <w:tcW w:w="2551" w:type="dxa"/>
            <w:vAlign w:val="center"/>
          </w:tcPr>
          <w:p w14:paraId="5D2E333A">
            <w:pPr>
              <w:pStyle w:val="11"/>
            </w:pPr>
            <w:r>
              <w:t>10月底</w:t>
            </w:r>
          </w:p>
        </w:tc>
        <w:tc>
          <w:tcPr>
            <w:tcW w:w="3544" w:type="dxa"/>
            <w:gridSpan w:val="2"/>
            <w:vAlign w:val="center"/>
          </w:tcPr>
          <w:p w14:paraId="473F3C3C">
            <w:pPr>
              <w:pStyle w:val="11"/>
            </w:pPr>
            <w:r>
              <w:t>12月底</w:t>
            </w:r>
          </w:p>
        </w:tc>
      </w:tr>
      <w:tr w14:paraId="3B5BBF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8071A8"/>
        </w:tc>
        <w:tc>
          <w:tcPr>
            <w:tcW w:w="5103" w:type="dxa"/>
            <w:gridSpan w:val="2"/>
            <w:vAlign w:val="center"/>
          </w:tcPr>
          <w:p w14:paraId="470A2B6B">
            <w:pPr>
              <w:pStyle w:val="14"/>
            </w:pPr>
            <w:r>
              <w:t>25%</w:t>
            </w:r>
          </w:p>
        </w:tc>
        <w:tc>
          <w:tcPr>
            <w:tcW w:w="2835" w:type="dxa"/>
            <w:vAlign w:val="center"/>
          </w:tcPr>
          <w:p w14:paraId="50D3BF2E">
            <w:pPr>
              <w:pStyle w:val="14"/>
            </w:pPr>
            <w:r>
              <w:t>50%</w:t>
            </w:r>
          </w:p>
        </w:tc>
        <w:tc>
          <w:tcPr>
            <w:tcW w:w="2551" w:type="dxa"/>
            <w:vAlign w:val="center"/>
          </w:tcPr>
          <w:p w14:paraId="70C032D8">
            <w:pPr>
              <w:pStyle w:val="14"/>
            </w:pPr>
            <w:r>
              <w:t>75%</w:t>
            </w:r>
          </w:p>
        </w:tc>
        <w:tc>
          <w:tcPr>
            <w:tcW w:w="3544" w:type="dxa"/>
            <w:gridSpan w:val="2"/>
            <w:vAlign w:val="center"/>
          </w:tcPr>
          <w:p w14:paraId="10497606">
            <w:pPr>
              <w:pStyle w:val="14"/>
            </w:pPr>
            <w:r>
              <w:t>100%</w:t>
            </w:r>
          </w:p>
        </w:tc>
      </w:tr>
      <w:tr w14:paraId="3FE910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6F9B20">
            <w:pPr>
              <w:pStyle w:val="11"/>
            </w:pPr>
            <w:r>
              <w:t>绩效目标</w:t>
            </w:r>
          </w:p>
        </w:tc>
        <w:tc>
          <w:tcPr>
            <w:tcW w:w="14033" w:type="dxa"/>
            <w:gridSpan w:val="6"/>
            <w:vAlign w:val="center"/>
          </w:tcPr>
          <w:p w14:paraId="14B8EED6">
            <w:pPr>
              <w:pStyle w:val="13"/>
            </w:pPr>
            <w:r>
              <w:rPr>
                <w:rFonts w:hint="eastAsia" w:ascii="宋体" w:hAnsi="宋体" w:eastAsia="宋体" w:cs="宋体"/>
              </w:rPr>
              <w:t>1.国有企业退休人员社会化管理服务是指职工办理退休手续后，其管理服务工作与原企业相分离，人员移交社区实行属地管理，由社区服务组织提供相应的管理服务。</w:t>
            </w:r>
          </w:p>
        </w:tc>
      </w:tr>
    </w:tbl>
    <w:p w14:paraId="66D618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E49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05EC07">
            <w:pPr>
              <w:pStyle w:val="11"/>
            </w:pPr>
            <w:r>
              <w:t>一级指标</w:t>
            </w:r>
          </w:p>
        </w:tc>
        <w:tc>
          <w:tcPr>
            <w:tcW w:w="2268" w:type="dxa"/>
            <w:vAlign w:val="center"/>
          </w:tcPr>
          <w:p w14:paraId="31E3BE8E">
            <w:pPr>
              <w:pStyle w:val="11"/>
            </w:pPr>
            <w:r>
              <w:t>二级指标</w:t>
            </w:r>
          </w:p>
        </w:tc>
        <w:tc>
          <w:tcPr>
            <w:tcW w:w="2835" w:type="dxa"/>
            <w:vAlign w:val="center"/>
          </w:tcPr>
          <w:p w14:paraId="37A4C6C0">
            <w:pPr>
              <w:pStyle w:val="11"/>
            </w:pPr>
            <w:r>
              <w:t>三级指标</w:t>
            </w:r>
          </w:p>
        </w:tc>
        <w:tc>
          <w:tcPr>
            <w:tcW w:w="5386" w:type="dxa"/>
            <w:vAlign w:val="center"/>
          </w:tcPr>
          <w:p w14:paraId="415435A1">
            <w:pPr>
              <w:pStyle w:val="11"/>
            </w:pPr>
            <w:r>
              <w:t>绩效指标描述</w:t>
            </w:r>
          </w:p>
        </w:tc>
        <w:tc>
          <w:tcPr>
            <w:tcW w:w="2268" w:type="dxa"/>
            <w:vAlign w:val="center"/>
          </w:tcPr>
          <w:p w14:paraId="6988C357">
            <w:pPr>
              <w:pStyle w:val="11"/>
            </w:pPr>
            <w:r>
              <w:t>指标值</w:t>
            </w:r>
          </w:p>
        </w:tc>
        <w:tc>
          <w:tcPr>
            <w:tcW w:w="1276" w:type="dxa"/>
            <w:vAlign w:val="center"/>
          </w:tcPr>
          <w:p w14:paraId="3C1CA233">
            <w:pPr>
              <w:pStyle w:val="11"/>
            </w:pPr>
            <w:r>
              <w:t>指标值确定依据</w:t>
            </w:r>
          </w:p>
        </w:tc>
      </w:tr>
      <w:tr w14:paraId="74A81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A03952">
            <w:pPr>
              <w:pStyle w:val="14"/>
            </w:pPr>
            <w:r>
              <w:t>产出指标</w:t>
            </w:r>
          </w:p>
        </w:tc>
        <w:tc>
          <w:tcPr>
            <w:tcW w:w="2268" w:type="dxa"/>
            <w:vAlign w:val="center"/>
          </w:tcPr>
          <w:p w14:paraId="79437FED">
            <w:pPr>
              <w:pStyle w:val="13"/>
              <w:rPr>
                <w:rFonts w:hint="eastAsia" w:ascii="宋体" w:hAnsi="宋体" w:eastAsia="宋体" w:cs="宋体"/>
              </w:rPr>
            </w:pPr>
            <w:r>
              <w:rPr>
                <w:rFonts w:hint="eastAsia" w:ascii="宋体" w:hAnsi="宋体" w:eastAsia="宋体" w:cs="宋体"/>
              </w:rPr>
              <w:t>数量指标</w:t>
            </w:r>
          </w:p>
        </w:tc>
        <w:tc>
          <w:tcPr>
            <w:tcW w:w="2835" w:type="dxa"/>
            <w:vAlign w:val="center"/>
          </w:tcPr>
          <w:p w14:paraId="20823B63">
            <w:pPr>
              <w:pStyle w:val="13"/>
              <w:rPr>
                <w:rFonts w:hint="eastAsia" w:ascii="宋体" w:hAnsi="宋体" w:eastAsia="宋体" w:cs="宋体"/>
              </w:rPr>
            </w:pPr>
            <w:r>
              <w:rPr>
                <w:rFonts w:hint="eastAsia" w:ascii="宋体" w:hAnsi="宋体" w:eastAsia="宋体" w:cs="宋体"/>
              </w:rPr>
              <w:t>绩效评价</w:t>
            </w:r>
          </w:p>
        </w:tc>
        <w:tc>
          <w:tcPr>
            <w:tcW w:w="5386" w:type="dxa"/>
            <w:vAlign w:val="center"/>
          </w:tcPr>
          <w:p w14:paraId="62ABBD90">
            <w:pPr>
              <w:pStyle w:val="13"/>
              <w:rPr>
                <w:rFonts w:hint="eastAsia" w:ascii="宋体" w:hAnsi="宋体" w:eastAsia="宋体" w:cs="宋体"/>
              </w:rPr>
            </w:pPr>
            <w:r>
              <w:rPr>
                <w:rFonts w:hint="eastAsia" w:ascii="宋体" w:hAnsi="宋体" w:eastAsia="宋体" w:cs="宋体"/>
              </w:rPr>
              <w:t>绩效评价</w:t>
            </w:r>
          </w:p>
        </w:tc>
        <w:tc>
          <w:tcPr>
            <w:tcW w:w="2268" w:type="dxa"/>
            <w:vAlign w:val="center"/>
          </w:tcPr>
          <w:p w14:paraId="11196155">
            <w:pPr>
              <w:pStyle w:val="13"/>
            </w:pPr>
            <w:r>
              <w:t>较好</w:t>
            </w:r>
          </w:p>
        </w:tc>
        <w:tc>
          <w:tcPr>
            <w:tcW w:w="1276" w:type="dxa"/>
            <w:vAlign w:val="center"/>
          </w:tcPr>
          <w:p w14:paraId="5D2702D9">
            <w:pPr>
              <w:pStyle w:val="13"/>
            </w:pPr>
            <w:r>
              <w:t>冀财资【2024】112号文</w:t>
            </w:r>
          </w:p>
        </w:tc>
      </w:tr>
      <w:tr w14:paraId="5E835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EC8E1"/>
        </w:tc>
        <w:tc>
          <w:tcPr>
            <w:tcW w:w="2268" w:type="dxa"/>
            <w:vAlign w:val="center"/>
          </w:tcPr>
          <w:p w14:paraId="51B31CF6">
            <w:pPr>
              <w:pStyle w:val="13"/>
              <w:rPr>
                <w:rFonts w:hint="eastAsia" w:ascii="宋体" w:hAnsi="宋体" w:eastAsia="宋体" w:cs="宋体"/>
              </w:rPr>
            </w:pPr>
            <w:r>
              <w:rPr>
                <w:rFonts w:hint="eastAsia" w:ascii="宋体" w:hAnsi="宋体" w:eastAsia="宋体" w:cs="宋体"/>
              </w:rPr>
              <w:t>质量指标</w:t>
            </w:r>
          </w:p>
        </w:tc>
        <w:tc>
          <w:tcPr>
            <w:tcW w:w="2835" w:type="dxa"/>
            <w:vAlign w:val="center"/>
          </w:tcPr>
          <w:p w14:paraId="34B04FC0">
            <w:pPr>
              <w:pStyle w:val="13"/>
              <w:rPr>
                <w:rFonts w:hint="eastAsia" w:ascii="宋体" w:hAnsi="宋体" w:eastAsia="宋体" w:cs="宋体"/>
              </w:rPr>
            </w:pPr>
            <w:r>
              <w:rPr>
                <w:rFonts w:hint="eastAsia" w:ascii="宋体" w:hAnsi="宋体" w:eastAsia="宋体" w:cs="宋体"/>
              </w:rPr>
              <w:t>完成率质量</w:t>
            </w:r>
          </w:p>
        </w:tc>
        <w:tc>
          <w:tcPr>
            <w:tcW w:w="5386" w:type="dxa"/>
            <w:vAlign w:val="center"/>
          </w:tcPr>
          <w:p w14:paraId="70317E5E">
            <w:pPr>
              <w:pStyle w:val="13"/>
              <w:rPr>
                <w:rFonts w:hint="eastAsia" w:ascii="宋体" w:hAnsi="宋体" w:eastAsia="宋体" w:cs="宋体"/>
              </w:rPr>
            </w:pPr>
            <w:r>
              <w:rPr>
                <w:rFonts w:hint="eastAsia" w:ascii="宋体" w:hAnsi="宋体" w:eastAsia="宋体" w:cs="宋体"/>
              </w:rPr>
              <w:t>完成率质量</w:t>
            </w:r>
          </w:p>
        </w:tc>
        <w:tc>
          <w:tcPr>
            <w:tcW w:w="2268" w:type="dxa"/>
            <w:vAlign w:val="center"/>
          </w:tcPr>
          <w:p w14:paraId="33F7AF94">
            <w:pPr>
              <w:pStyle w:val="13"/>
            </w:pPr>
            <w:r>
              <w:t>≥98百分比</w:t>
            </w:r>
          </w:p>
        </w:tc>
        <w:tc>
          <w:tcPr>
            <w:tcW w:w="1276" w:type="dxa"/>
            <w:vAlign w:val="center"/>
          </w:tcPr>
          <w:p w14:paraId="0CB9C4F8">
            <w:pPr>
              <w:pStyle w:val="13"/>
            </w:pPr>
            <w:r>
              <w:t>冀财资【2024】112号文</w:t>
            </w:r>
          </w:p>
        </w:tc>
      </w:tr>
      <w:tr w14:paraId="2BF8F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D6ECB"/>
        </w:tc>
        <w:tc>
          <w:tcPr>
            <w:tcW w:w="2268" w:type="dxa"/>
            <w:vAlign w:val="center"/>
          </w:tcPr>
          <w:p w14:paraId="5FB24E0A">
            <w:pPr>
              <w:pStyle w:val="13"/>
              <w:rPr>
                <w:rFonts w:hint="eastAsia" w:ascii="宋体" w:hAnsi="宋体" w:eastAsia="宋体" w:cs="宋体"/>
              </w:rPr>
            </w:pPr>
            <w:r>
              <w:rPr>
                <w:rFonts w:hint="eastAsia" w:ascii="宋体" w:hAnsi="宋体" w:eastAsia="宋体" w:cs="宋体"/>
              </w:rPr>
              <w:t>时效指标</w:t>
            </w:r>
          </w:p>
        </w:tc>
        <w:tc>
          <w:tcPr>
            <w:tcW w:w="2835" w:type="dxa"/>
            <w:vAlign w:val="center"/>
          </w:tcPr>
          <w:p w14:paraId="4394A0E6">
            <w:pPr>
              <w:pStyle w:val="13"/>
              <w:rPr>
                <w:rFonts w:hint="eastAsia" w:ascii="宋体" w:hAnsi="宋体" w:eastAsia="宋体" w:cs="宋体"/>
              </w:rPr>
            </w:pPr>
            <w:r>
              <w:rPr>
                <w:rFonts w:hint="eastAsia" w:ascii="宋体" w:hAnsi="宋体" w:eastAsia="宋体" w:cs="宋体"/>
              </w:rPr>
              <w:t>支付时效</w:t>
            </w:r>
          </w:p>
        </w:tc>
        <w:tc>
          <w:tcPr>
            <w:tcW w:w="5386" w:type="dxa"/>
            <w:vAlign w:val="center"/>
          </w:tcPr>
          <w:p w14:paraId="7296F54F">
            <w:pPr>
              <w:pStyle w:val="13"/>
              <w:rPr>
                <w:rFonts w:hint="eastAsia" w:ascii="宋体" w:hAnsi="宋体" w:eastAsia="宋体" w:cs="宋体"/>
              </w:rPr>
            </w:pPr>
            <w:r>
              <w:rPr>
                <w:rFonts w:hint="eastAsia" w:ascii="宋体" w:hAnsi="宋体" w:eastAsia="宋体" w:cs="宋体"/>
              </w:rPr>
              <w:t>资金按时支出</w:t>
            </w:r>
          </w:p>
        </w:tc>
        <w:tc>
          <w:tcPr>
            <w:tcW w:w="2268" w:type="dxa"/>
            <w:vAlign w:val="center"/>
          </w:tcPr>
          <w:p w14:paraId="1342722D">
            <w:pPr>
              <w:pStyle w:val="13"/>
            </w:pPr>
            <w:r>
              <w:t>及时</w:t>
            </w:r>
          </w:p>
        </w:tc>
        <w:tc>
          <w:tcPr>
            <w:tcW w:w="1276" w:type="dxa"/>
            <w:vAlign w:val="center"/>
          </w:tcPr>
          <w:p w14:paraId="7307E1B9">
            <w:pPr>
              <w:pStyle w:val="13"/>
            </w:pPr>
            <w:r>
              <w:t>冀财资【2024】112号文</w:t>
            </w:r>
          </w:p>
        </w:tc>
      </w:tr>
      <w:tr w14:paraId="470DD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909E6"/>
        </w:tc>
        <w:tc>
          <w:tcPr>
            <w:tcW w:w="2268" w:type="dxa"/>
            <w:vAlign w:val="center"/>
          </w:tcPr>
          <w:p w14:paraId="2145E3F5">
            <w:pPr>
              <w:pStyle w:val="13"/>
              <w:rPr>
                <w:rFonts w:hint="eastAsia" w:ascii="宋体" w:hAnsi="宋体" w:eastAsia="宋体" w:cs="宋体"/>
              </w:rPr>
            </w:pPr>
            <w:r>
              <w:rPr>
                <w:rFonts w:hint="eastAsia" w:ascii="宋体" w:hAnsi="宋体" w:eastAsia="宋体" w:cs="宋体"/>
              </w:rPr>
              <w:t>成本指标</w:t>
            </w:r>
          </w:p>
        </w:tc>
        <w:tc>
          <w:tcPr>
            <w:tcW w:w="2835" w:type="dxa"/>
            <w:vAlign w:val="center"/>
          </w:tcPr>
          <w:p w14:paraId="5D701389">
            <w:pPr>
              <w:pStyle w:val="13"/>
              <w:rPr>
                <w:rFonts w:hint="eastAsia" w:ascii="宋体" w:hAnsi="宋体" w:eastAsia="宋体" w:cs="宋体"/>
              </w:rPr>
            </w:pPr>
            <w:r>
              <w:rPr>
                <w:rFonts w:hint="eastAsia" w:ascii="宋体" w:hAnsi="宋体" w:eastAsia="宋体" w:cs="宋体"/>
              </w:rPr>
              <w:t>总成本</w:t>
            </w:r>
          </w:p>
        </w:tc>
        <w:tc>
          <w:tcPr>
            <w:tcW w:w="5386" w:type="dxa"/>
            <w:vAlign w:val="center"/>
          </w:tcPr>
          <w:p w14:paraId="7796959B">
            <w:pPr>
              <w:pStyle w:val="13"/>
              <w:rPr>
                <w:rFonts w:hint="eastAsia" w:ascii="宋体" w:hAnsi="宋体" w:eastAsia="宋体" w:cs="宋体"/>
              </w:rPr>
            </w:pPr>
            <w:r>
              <w:rPr>
                <w:rFonts w:hint="eastAsia" w:ascii="宋体" w:hAnsi="宋体" w:eastAsia="宋体" w:cs="宋体"/>
              </w:rPr>
              <w:t>项目完成总成本</w:t>
            </w:r>
          </w:p>
        </w:tc>
        <w:tc>
          <w:tcPr>
            <w:tcW w:w="2268" w:type="dxa"/>
            <w:vAlign w:val="center"/>
          </w:tcPr>
          <w:p w14:paraId="78269232">
            <w:pPr>
              <w:pStyle w:val="13"/>
            </w:pPr>
            <w:r>
              <w:t>4百分比</w:t>
            </w:r>
          </w:p>
        </w:tc>
        <w:tc>
          <w:tcPr>
            <w:tcW w:w="1276" w:type="dxa"/>
            <w:vAlign w:val="center"/>
          </w:tcPr>
          <w:p w14:paraId="7D0403C4">
            <w:pPr>
              <w:pStyle w:val="13"/>
            </w:pPr>
            <w:r>
              <w:t>冀财资【2024】112号文</w:t>
            </w:r>
          </w:p>
        </w:tc>
      </w:tr>
      <w:tr w14:paraId="3CD1E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F9A83">
            <w:pPr>
              <w:pStyle w:val="14"/>
            </w:pPr>
            <w:r>
              <w:t>效益指标</w:t>
            </w:r>
          </w:p>
        </w:tc>
        <w:tc>
          <w:tcPr>
            <w:tcW w:w="2268" w:type="dxa"/>
            <w:vAlign w:val="center"/>
          </w:tcPr>
          <w:p w14:paraId="2CBD4B35">
            <w:pPr>
              <w:pStyle w:val="13"/>
              <w:rPr>
                <w:rFonts w:hint="eastAsia" w:ascii="宋体" w:hAnsi="宋体" w:eastAsia="宋体" w:cs="宋体"/>
              </w:rPr>
            </w:pPr>
            <w:r>
              <w:rPr>
                <w:rFonts w:hint="eastAsia" w:ascii="宋体" w:hAnsi="宋体" w:eastAsia="宋体" w:cs="宋体"/>
              </w:rPr>
              <w:t>经济效益指标</w:t>
            </w:r>
          </w:p>
        </w:tc>
        <w:tc>
          <w:tcPr>
            <w:tcW w:w="2835" w:type="dxa"/>
            <w:vAlign w:val="center"/>
          </w:tcPr>
          <w:p w14:paraId="7D045737">
            <w:pPr>
              <w:pStyle w:val="13"/>
              <w:rPr>
                <w:rFonts w:hint="eastAsia" w:ascii="宋体" w:hAnsi="宋体" w:eastAsia="宋体" w:cs="宋体"/>
              </w:rPr>
            </w:pPr>
            <w:r>
              <w:rPr>
                <w:rFonts w:hint="eastAsia" w:ascii="宋体" w:hAnsi="宋体" w:eastAsia="宋体" w:cs="宋体"/>
              </w:rPr>
              <w:t>成本利用率</w:t>
            </w:r>
          </w:p>
        </w:tc>
        <w:tc>
          <w:tcPr>
            <w:tcW w:w="5386" w:type="dxa"/>
            <w:vAlign w:val="center"/>
          </w:tcPr>
          <w:p w14:paraId="3955E8EF">
            <w:pPr>
              <w:pStyle w:val="13"/>
              <w:rPr>
                <w:rFonts w:hint="eastAsia" w:ascii="宋体" w:hAnsi="宋体" w:eastAsia="宋体" w:cs="宋体"/>
              </w:rPr>
            </w:pPr>
            <w:r>
              <w:rPr>
                <w:rFonts w:hint="eastAsia" w:ascii="宋体" w:hAnsi="宋体" w:eastAsia="宋体" w:cs="宋体"/>
              </w:rPr>
              <w:t>成本利用率</w:t>
            </w:r>
          </w:p>
        </w:tc>
        <w:tc>
          <w:tcPr>
            <w:tcW w:w="2268" w:type="dxa"/>
            <w:vAlign w:val="center"/>
          </w:tcPr>
          <w:p w14:paraId="68844784">
            <w:pPr>
              <w:pStyle w:val="13"/>
            </w:pPr>
            <w:r>
              <w:t>≥95百分比</w:t>
            </w:r>
          </w:p>
        </w:tc>
        <w:tc>
          <w:tcPr>
            <w:tcW w:w="1276" w:type="dxa"/>
            <w:vAlign w:val="center"/>
          </w:tcPr>
          <w:p w14:paraId="5A6D93E2">
            <w:pPr>
              <w:pStyle w:val="13"/>
            </w:pPr>
            <w:r>
              <w:t>冀财资【2024】112号文</w:t>
            </w:r>
          </w:p>
        </w:tc>
      </w:tr>
      <w:tr w14:paraId="64F88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3BB2A"/>
        </w:tc>
        <w:tc>
          <w:tcPr>
            <w:tcW w:w="2268" w:type="dxa"/>
            <w:vAlign w:val="center"/>
          </w:tcPr>
          <w:p w14:paraId="692E3128">
            <w:pPr>
              <w:pStyle w:val="13"/>
              <w:rPr>
                <w:rFonts w:hint="eastAsia" w:ascii="宋体" w:hAnsi="宋体" w:eastAsia="宋体" w:cs="宋体"/>
              </w:rPr>
            </w:pPr>
            <w:r>
              <w:rPr>
                <w:rFonts w:hint="eastAsia" w:ascii="宋体" w:hAnsi="宋体" w:eastAsia="宋体" w:cs="宋体"/>
              </w:rPr>
              <w:t>社会效益指标</w:t>
            </w:r>
          </w:p>
        </w:tc>
        <w:tc>
          <w:tcPr>
            <w:tcW w:w="2835" w:type="dxa"/>
            <w:vAlign w:val="center"/>
          </w:tcPr>
          <w:p w14:paraId="0A632925">
            <w:pPr>
              <w:pStyle w:val="13"/>
              <w:rPr>
                <w:rFonts w:hint="eastAsia" w:ascii="宋体" w:hAnsi="宋体" w:eastAsia="宋体" w:cs="宋体"/>
              </w:rPr>
            </w:pPr>
            <w:r>
              <w:rPr>
                <w:rFonts w:hint="eastAsia" w:ascii="宋体" w:hAnsi="宋体" w:eastAsia="宋体" w:cs="宋体"/>
              </w:rPr>
              <w:t>能力提升率</w:t>
            </w:r>
          </w:p>
        </w:tc>
        <w:tc>
          <w:tcPr>
            <w:tcW w:w="5386" w:type="dxa"/>
            <w:vAlign w:val="center"/>
          </w:tcPr>
          <w:p w14:paraId="28326A9F">
            <w:pPr>
              <w:pStyle w:val="13"/>
              <w:rPr>
                <w:rFonts w:hint="eastAsia" w:ascii="宋体" w:hAnsi="宋体" w:eastAsia="宋体" w:cs="宋体"/>
              </w:rPr>
            </w:pPr>
            <w:r>
              <w:rPr>
                <w:rFonts w:hint="eastAsia" w:ascii="宋体" w:hAnsi="宋体" w:eastAsia="宋体" w:cs="宋体"/>
              </w:rPr>
              <w:t>能力提升率</w:t>
            </w:r>
          </w:p>
        </w:tc>
        <w:tc>
          <w:tcPr>
            <w:tcW w:w="2268" w:type="dxa"/>
            <w:vAlign w:val="center"/>
          </w:tcPr>
          <w:p w14:paraId="3B2ACD54">
            <w:pPr>
              <w:pStyle w:val="13"/>
            </w:pPr>
            <w:r>
              <w:t>≥96百分比</w:t>
            </w:r>
          </w:p>
        </w:tc>
        <w:tc>
          <w:tcPr>
            <w:tcW w:w="1276" w:type="dxa"/>
            <w:vAlign w:val="center"/>
          </w:tcPr>
          <w:p w14:paraId="7CA0B33F">
            <w:pPr>
              <w:pStyle w:val="13"/>
            </w:pPr>
            <w:r>
              <w:t>冀财资【2024】112号文</w:t>
            </w:r>
          </w:p>
        </w:tc>
      </w:tr>
      <w:tr w14:paraId="43914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FA4D4"/>
        </w:tc>
        <w:tc>
          <w:tcPr>
            <w:tcW w:w="2268" w:type="dxa"/>
            <w:vAlign w:val="center"/>
          </w:tcPr>
          <w:p w14:paraId="7BA67BA4">
            <w:pPr>
              <w:pStyle w:val="13"/>
              <w:rPr>
                <w:rFonts w:hint="eastAsia" w:ascii="宋体" w:hAnsi="宋体" w:eastAsia="宋体" w:cs="宋体"/>
              </w:rPr>
            </w:pPr>
            <w:r>
              <w:rPr>
                <w:rFonts w:hint="eastAsia" w:ascii="宋体" w:hAnsi="宋体" w:eastAsia="宋体" w:cs="宋体"/>
              </w:rPr>
              <w:t>生态效益指标</w:t>
            </w:r>
          </w:p>
        </w:tc>
        <w:tc>
          <w:tcPr>
            <w:tcW w:w="2835" w:type="dxa"/>
            <w:vAlign w:val="center"/>
          </w:tcPr>
          <w:p w14:paraId="62FA936D">
            <w:pPr>
              <w:pStyle w:val="13"/>
              <w:rPr>
                <w:rFonts w:hint="eastAsia" w:ascii="宋体" w:hAnsi="宋体" w:eastAsia="宋体" w:cs="宋体"/>
              </w:rPr>
            </w:pPr>
            <w:r>
              <w:rPr>
                <w:rFonts w:hint="eastAsia" w:ascii="宋体" w:hAnsi="宋体" w:eastAsia="宋体" w:cs="宋体"/>
              </w:rPr>
              <w:t>结果准确性</w:t>
            </w:r>
          </w:p>
        </w:tc>
        <w:tc>
          <w:tcPr>
            <w:tcW w:w="5386" w:type="dxa"/>
            <w:vAlign w:val="center"/>
          </w:tcPr>
          <w:p w14:paraId="210B3B5B">
            <w:pPr>
              <w:pStyle w:val="13"/>
              <w:rPr>
                <w:rFonts w:hint="eastAsia" w:ascii="宋体" w:hAnsi="宋体" w:eastAsia="宋体" w:cs="宋体"/>
              </w:rPr>
            </w:pPr>
            <w:r>
              <w:rPr>
                <w:rFonts w:hint="eastAsia" w:ascii="宋体" w:hAnsi="宋体" w:eastAsia="宋体" w:cs="宋体"/>
              </w:rPr>
              <w:t>结果准确性</w:t>
            </w:r>
          </w:p>
        </w:tc>
        <w:tc>
          <w:tcPr>
            <w:tcW w:w="2268" w:type="dxa"/>
            <w:vAlign w:val="center"/>
          </w:tcPr>
          <w:p w14:paraId="21D4B0AD">
            <w:pPr>
              <w:pStyle w:val="13"/>
            </w:pPr>
            <w:r>
              <w:t>≥95百分比</w:t>
            </w:r>
          </w:p>
        </w:tc>
        <w:tc>
          <w:tcPr>
            <w:tcW w:w="1276" w:type="dxa"/>
            <w:vAlign w:val="center"/>
          </w:tcPr>
          <w:p w14:paraId="1F64ABAA">
            <w:pPr>
              <w:pStyle w:val="13"/>
            </w:pPr>
            <w:r>
              <w:t>冀财资【2024】112号文</w:t>
            </w:r>
          </w:p>
        </w:tc>
      </w:tr>
      <w:tr w14:paraId="50CF7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ABDE0"/>
        </w:tc>
        <w:tc>
          <w:tcPr>
            <w:tcW w:w="2268" w:type="dxa"/>
            <w:vAlign w:val="center"/>
          </w:tcPr>
          <w:p w14:paraId="7F598224">
            <w:pPr>
              <w:pStyle w:val="13"/>
              <w:rPr>
                <w:rFonts w:hint="eastAsia" w:ascii="宋体" w:hAnsi="宋体" w:eastAsia="宋体" w:cs="宋体"/>
              </w:rPr>
            </w:pPr>
            <w:r>
              <w:rPr>
                <w:rFonts w:hint="eastAsia" w:ascii="宋体" w:hAnsi="宋体" w:eastAsia="宋体" w:cs="宋体"/>
              </w:rPr>
              <w:t>可持续影响指标</w:t>
            </w:r>
          </w:p>
        </w:tc>
        <w:tc>
          <w:tcPr>
            <w:tcW w:w="2835" w:type="dxa"/>
            <w:vAlign w:val="center"/>
          </w:tcPr>
          <w:p w14:paraId="4B7D3B02">
            <w:pPr>
              <w:pStyle w:val="13"/>
              <w:rPr>
                <w:rFonts w:hint="eastAsia" w:ascii="宋体" w:hAnsi="宋体" w:eastAsia="宋体" w:cs="宋体"/>
              </w:rPr>
            </w:pPr>
            <w:r>
              <w:rPr>
                <w:rFonts w:hint="eastAsia" w:ascii="宋体" w:hAnsi="宋体" w:eastAsia="宋体" w:cs="宋体"/>
              </w:rPr>
              <w:t>可持续性</w:t>
            </w:r>
          </w:p>
        </w:tc>
        <w:tc>
          <w:tcPr>
            <w:tcW w:w="5386" w:type="dxa"/>
            <w:vAlign w:val="center"/>
          </w:tcPr>
          <w:p w14:paraId="24881E46">
            <w:pPr>
              <w:pStyle w:val="13"/>
              <w:rPr>
                <w:rFonts w:hint="eastAsia" w:ascii="宋体" w:hAnsi="宋体" w:eastAsia="宋体" w:cs="宋体"/>
              </w:rPr>
            </w:pPr>
            <w:r>
              <w:rPr>
                <w:rFonts w:hint="eastAsia" w:ascii="宋体" w:hAnsi="宋体" w:eastAsia="宋体" w:cs="宋体"/>
              </w:rPr>
              <w:t>可持续性</w:t>
            </w:r>
          </w:p>
        </w:tc>
        <w:tc>
          <w:tcPr>
            <w:tcW w:w="2268" w:type="dxa"/>
            <w:vAlign w:val="center"/>
          </w:tcPr>
          <w:p w14:paraId="26FB6B52">
            <w:pPr>
              <w:pStyle w:val="13"/>
            </w:pPr>
            <w:r>
              <w:t>≥98百分比</w:t>
            </w:r>
          </w:p>
        </w:tc>
        <w:tc>
          <w:tcPr>
            <w:tcW w:w="1276" w:type="dxa"/>
            <w:vAlign w:val="center"/>
          </w:tcPr>
          <w:p w14:paraId="6AC923A7">
            <w:pPr>
              <w:pStyle w:val="13"/>
            </w:pPr>
            <w:r>
              <w:t>冀财资【2024】112号文</w:t>
            </w:r>
          </w:p>
        </w:tc>
      </w:tr>
      <w:tr w14:paraId="75EB6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818EBD">
            <w:pPr>
              <w:pStyle w:val="14"/>
            </w:pPr>
            <w:r>
              <w:t>满意度指标</w:t>
            </w:r>
          </w:p>
        </w:tc>
        <w:tc>
          <w:tcPr>
            <w:tcW w:w="2268" w:type="dxa"/>
            <w:vAlign w:val="center"/>
          </w:tcPr>
          <w:p w14:paraId="6DD2815F">
            <w:pPr>
              <w:pStyle w:val="13"/>
              <w:rPr>
                <w:rFonts w:hint="eastAsia" w:ascii="宋体" w:hAnsi="宋体" w:eastAsia="宋体" w:cs="宋体"/>
              </w:rPr>
            </w:pPr>
            <w:r>
              <w:rPr>
                <w:rFonts w:hint="eastAsia" w:ascii="宋体" w:hAnsi="宋体" w:eastAsia="宋体" w:cs="宋体"/>
              </w:rPr>
              <w:t>服务对象满意度指标</w:t>
            </w:r>
          </w:p>
        </w:tc>
        <w:tc>
          <w:tcPr>
            <w:tcW w:w="2835" w:type="dxa"/>
            <w:vAlign w:val="center"/>
          </w:tcPr>
          <w:p w14:paraId="7112B604">
            <w:pPr>
              <w:pStyle w:val="13"/>
              <w:rPr>
                <w:rFonts w:hint="eastAsia" w:ascii="宋体" w:hAnsi="宋体" w:eastAsia="宋体" w:cs="宋体"/>
              </w:rPr>
            </w:pPr>
            <w:r>
              <w:rPr>
                <w:rFonts w:hint="eastAsia" w:ascii="宋体" w:hAnsi="宋体" w:eastAsia="宋体" w:cs="宋体"/>
              </w:rPr>
              <w:t>服务满意度</w:t>
            </w:r>
          </w:p>
        </w:tc>
        <w:tc>
          <w:tcPr>
            <w:tcW w:w="5386" w:type="dxa"/>
            <w:vAlign w:val="center"/>
          </w:tcPr>
          <w:p w14:paraId="1CEB29F6">
            <w:pPr>
              <w:pStyle w:val="13"/>
              <w:rPr>
                <w:rFonts w:hint="eastAsia" w:ascii="宋体" w:hAnsi="宋体" w:eastAsia="宋体" w:cs="宋体"/>
              </w:rPr>
            </w:pPr>
            <w:r>
              <w:rPr>
                <w:rFonts w:hint="eastAsia" w:ascii="宋体" w:hAnsi="宋体" w:eastAsia="宋体" w:cs="宋体"/>
              </w:rPr>
              <w:t>服务满意度</w:t>
            </w:r>
          </w:p>
        </w:tc>
        <w:tc>
          <w:tcPr>
            <w:tcW w:w="2268" w:type="dxa"/>
            <w:vAlign w:val="center"/>
          </w:tcPr>
          <w:p w14:paraId="63DC053F">
            <w:pPr>
              <w:pStyle w:val="13"/>
            </w:pPr>
            <w:r>
              <w:t>≥98百分比</w:t>
            </w:r>
          </w:p>
        </w:tc>
        <w:tc>
          <w:tcPr>
            <w:tcW w:w="1276" w:type="dxa"/>
            <w:vAlign w:val="center"/>
          </w:tcPr>
          <w:p w14:paraId="0460D9C8">
            <w:pPr>
              <w:pStyle w:val="13"/>
            </w:pPr>
            <w:r>
              <w:t>冀财资【2024】112号文</w:t>
            </w:r>
          </w:p>
        </w:tc>
      </w:tr>
    </w:tbl>
    <w:p w14:paraId="2E2FAA3C">
      <w:pPr>
        <w:sectPr>
          <w:pgSz w:w="16840" w:h="11900" w:orient="landscape"/>
          <w:pgMar w:top="1361" w:right="1020" w:bottom="1134" w:left="1020" w:header="720" w:footer="720" w:gutter="0"/>
          <w:cols w:space="720" w:num="1"/>
        </w:sectPr>
      </w:pPr>
    </w:p>
    <w:p w14:paraId="1816697A">
      <w:pPr>
        <w:spacing w:before="0" w:after="0"/>
        <w:ind w:firstLine="560"/>
        <w:jc w:val="left"/>
        <w:outlineLvl w:val="9"/>
        <w:rPr>
          <w:rFonts w:hint="eastAsia" w:ascii="宋体" w:hAnsi="宋体" w:eastAsia="宋体" w:cs="宋体"/>
          <w:b/>
          <w:color w:val="000000"/>
          <w:sz w:val="28"/>
        </w:rPr>
      </w:pPr>
      <w:r>
        <w:rPr>
          <w:rFonts w:hint="eastAsia" w:ascii="宋体" w:hAnsi="宋体" w:eastAsia="宋体" w:cs="宋体"/>
          <w:b/>
          <w:color w:val="000000"/>
          <w:sz w:val="28"/>
        </w:rPr>
        <w:t>11、社区党组织工作经费和服务群众专项经费绩效目标表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F8B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B812D0">
            <w:pPr>
              <w:pStyle w:val="12"/>
            </w:pPr>
            <w:r>
              <w:t>单位：万元</w:t>
            </w:r>
          </w:p>
        </w:tc>
      </w:tr>
      <w:tr w14:paraId="64F195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04CB94">
            <w:pPr>
              <w:pStyle w:val="11"/>
            </w:pPr>
            <w:r>
              <w:t>项目编码</w:t>
            </w:r>
          </w:p>
        </w:tc>
        <w:tc>
          <w:tcPr>
            <w:tcW w:w="5103" w:type="dxa"/>
            <w:gridSpan w:val="2"/>
            <w:vAlign w:val="center"/>
          </w:tcPr>
          <w:p w14:paraId="151CDE4B">
            <w:pPr>
              <w:pStyle w:val="13"/>
            </w:pPr>
            <w:r>
              <w:t>13062425P005903100023</w:t>
            </w:r>
          </w:p>
        </w:tc>
        <w:tc>
          <w:tcPr>
            <w:tcW w:w="2835" w:type="dxa"/>
            <w:vAlign w:val="center"/>
          </w:tcPr>
          <w:p w14:paraId="28A8EB74">
            <w:pPr>
              <w:pStyle w:val="11"/>
            </w:pPr>
            <w:r>
              <w:t>项目名称</w:t>
            </w:r>
          </w:p>
        </w:tc>
        <w:tc>
          <w:tcPr>
            <w:tcW w:w="6095" w:type="dxa"/>
            <w:gridSpan w:val="3"/>
            <w:vAlign w:val="center"/>
          </w:tcPr>
          <w:p w14:paraId="1D7D1C0E">
            <w:pPr>
              <w:pStyle w:val="13"/>
            </w:pPr>
            <w:r>
              <w:t>社区党组织工作经费和服务群众专项经费</w:t>
            </w:r>
          </w:p>
        </w:tc>
      </w:tr>
      <w:tr w14:paraId="524C22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8D86D">
            <w:pPr>
              <w:pStyle w:val="11"/>
            </w:pPr>
            <w:r>
              <w:t>预算规模及资金用途</w:t>
            </w:r>
          </w:p>
        </w:tc>
        <w:tc>
          <w:tcPr>
            <w:tcW w:w="2268" w:type="dxa"/>
            <w:vAlign w:val="center"/>
          </w:tcPr>
          <w:p w14:paraId="1AE9249C">
            <w:pPr>
              <w:pStyle w:val="11"/>
            </w:pPr>
            <w:r>
              <w:t>预算数</w:t>
            </w:r>
          </w:p>
        </w:tc>
        <w:tc>
          <w:tcPr>
            <w:tcW w:w="2835" w:type="dxa"/>
            <w:vAlign w:val="center"/>
          </w:tcPr>
          <w:p w14:paraId="7ED86A1E">
            <w:pPr>
              <w:pStyle w:val="13"/>
            </w:pPr>
            <w:r>
              <w:t>60.00</w:t>
            </w:r>
          </w:p>
        </w:tc>
        <w:tc>
          <w:tcPr>
            <w:tcW w:w="2835" w:type="dxa"/>
            <w:vAlign w:val="center"/>
          </w:tcPr>
          <w:p w14:paraId="49D4EEDE">
            <w:pPr>
              <w:pStyle w:val="11"/>
            </w:pPr>
            <w:r>
              <w:t>其中：财政    资金</w:t>
            </w:r>
          </w:p>
        </w:tc>
        <w:tc>
          <w:tcPr>
            <w:tcW w:w="2551" w:type="dxa"/>
            <w:vAlign w:val="center"/>
          </w:tcPr>
          <w:p w14:paraId="1423CB22">
            <w:pPr>
              <w:pStyle w:val="13"/>
            </w:pPr>
            <w:r>
              <w:t>60.00</w:t>
            </w:r>
          </w:p>
        </w:tc>
        <w:tc>
          <w:tcPr>
            <w:tcW w:w="2268" w:type="dxa"/>
            <w:vAlign w:val="center"/>
          </w:tcPr>
          <w:p w14:paraId="3C61D4EA">
            <w:pPr>
              <w:pStyle w:val="11"/>
            </w:pPr>
            <w:r>
              <w:t>其他资金</w:t>
            </w:r>
          </w:p>
        </w:tc>
        <w:tc>
          <w:tcPr>
            <w:tcW w:w="1276" w:type="dxa"/>
            <w:vAlign w:val="center"/>
          </w:tcPr>
          <w:p w14:paraId="14B81096">
            <w:pPr>
              <w:pStyle w:val="13"/>
            </w:pPr>
            <w:r>
              <w:t xml:space="preserve"> </w:t>
            </w:r>
          </w:p>
        </w:tc>
      </w:tr>
      <w:tr w14:paraId="77707F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B95BB6"/>
        </w:tc>
        <w:tc>
          <w:tcPr>
            <w:tcW w:w="14033" w:type="dxa"/>
            <w:gridSpan w:val="6"/>
            <w:vAlign w:val="center"/>
          </w:tcPr>
          <w:p w14:paraId="438BF84A">
            <w:pPr>
              <w:pStyle w:val="13"/>
              <w:rPr>
                <w:rFonts w:hint="eastAsia" w:ascii="宋体" w:hAnsi="宋体" w:eastAsia="宋体" w:cs="宋体"/>
              </w:rPr>
            </w:pPr>
            <w:r>
              <w:rPr>
                <w:rFonts w:hint="eastAsia" w:ascii="宋体" w:hAnsi="宋体" w:eastAsia="宋体" w:cs="宋体"/>
              </w:rPr>
              <w:t>强化城镇社区组织群众工作经费保障，提高联系和服务群众能力加强建设服务型党组织，提高社区党组织服务群众的水平。巩固党在城镇基层的执政基础</w:t>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p>
          <w:p w14:paraId="278212EA">
            <w:pPr>
              <w:pStyle w:val="13"/>
              <w:rPr>
                <w:rFonts w:hint="eastAsia" w:ascii="宋体" w:hAnsi="宋体" w:eastAsia="宋体" w:cs="宋体"/>
              </w:rPr>
            </w:pPr>
          </w:p>
        </w:tc>
      </w:tr>
      <w:tr w14:paraId="4F40AE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ECC32">
            <w:pPr>
              <w:pStyle w:val="11"/>
            </w:pPr>
            <w:r>
              <w:t>资金支出计划（%）</w:t>
            </w:r>
          </w:p>
        </w:tc>
        <w:tc>
          <w:tcPr>
            <w:tcW w:w="5103" w:type="dxa"/>
            <w:gridSpan w:val="2"/>
            <w:vAlign w:val="center"/>
          </w:tcPr>
          <w:p w14:paraId="08554D63">
            <w:pPr>
              <w:pStyle w:val="11"/>
            </w:pPr>
            <w:r>
              <w:t>3月底</w:t>
            </w:r>
          </w:p>
        </w:tc>
        <w:tc>
          <w:tcPr>
            <w:tcW w:w="2835" w:type="dxa"/>
            <w:vAlign w:val="center"/>
          </w:tcPr>
          <w:p w14:paraId="51B8C9E7">
            <w:pPr>
              <w:pStyle w:val="11"/>
            </w:pPr>
            <w:r>
              <w:t>6月底</w:t>
            </w:r>
          </w:p>
        </w:tc>
        <w:tc>
          <w:tcPr>
            <w:tcW w:w="2551" w:type="dxa"/>
            <w:vAlign w:val="center"/>
          </w:tcPr>
          <w:p w14:paraId="5B700E3C">
            <w:pPr>
              <w:pStyle w:val="11"/>
            </w:pPr>
            <w:r>
              <w:t>10月底</w:t>
            </w:r>
          </w:p>
        </w:tc>
        <w:tc>
          <w:tcPr>
            <w:tcW w:w="3544" w:type="dxa"/>
            <w:gridSpan w:val="2"/>
            <w:vAlign w:val="center"/>
          </w:tcPr>
          <w:p w14:paraId="109C870F">
            <w:pPr>
              <w:pStyle w:val="11"/>
            </w:pPr>
            <w:r>
              <w:t>12月底</w:t>
            </w:r>
          </w:p>
        </w:tc>
      </w:tr>
      <w:tr w14:paraId="6C1B08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1528FE"/>
        </w:tc>
        <w:tc>
          <w:tcPr>
            <w:tcW w:w="5103" w:type="dxa"/>
            <w:gridSpan w:val="2"/>
            <w:vAlign w:val="center"/>
          </w:tcPr>
          <w:p w14:paraId="41B798F0">
            <w:pPr>
              <w:pStyle w:val="14"/>
            </w:pPr>
            <w:r>
              <w:t>25%</w:t>
            </w:r>
          </w:p>
        </w:tc>
        <w:tc>
          <w:tcPr>
            <w:tcW w:w="2835" w:type="dxa"/>
            <w:vAlign w:val="center"/>
          </w:tcPr>
          <w:p w14:paraId="360C1D32">
            <w:pPr>
              <w:pStyle w:val="14"/>
            </w:pPr>
            <w:r>
              <w:t>50%</w:t>
            </w:r>
          </w:p>
        </w:tc>
        <w:tc>
          <w:tcPr>
            <w:tcW w:w="2551" w:type="dxa"/>
            <w:vAlign w:val="center"/>
          </w:tcPr>
          <w:p w14:paraId="12831803">
            <w:pPr>
              <w:pStyle w:val="14"/>
            </w:pPr>
            <w:r>
              <w:t>80%</w:t>
            </w:r>
          </w:p>
        </w:tc>
        <w:tc>
          <w:tcPr>
            <w:tcW w:w="3544" w:type="dxa"/>
            <w:gridSpan w:val="2"/>
            <w:vAlign w:val="center"/>
          </w:tcPr>
          <w:p w14:paraId="4E475C02">
            <w:pPr>
              <w:pStyle w:val="14"/>
            </w:pPr>
            <w:r>
              <w:t>100%</w:t>
            </w:r>
          </w:p>
        </w:tc>
      </w:tr>
      <w:tr w14:paraId="6D0DD0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688B79">
            <w:pPr>
              <w:pStyle w:val="11"/>
            </w:pPr>
            <w:r>
              <w:t>绩效目标</w:t>
            </w:r>
          </w:p>
        </w:tc>
        <w:tc>
          <w:tcPr>
            <w:tcW w:w="14033" w:type="dxa"/>
            <w:gridSpan w:val="6"/>
            <w:vAlign w:val="center"/>
          </w:tcPr>
          <w:p w14:paraId="52D86BDA">
            <w:pPr>
              <w:pStyle w:val="13"/>
              <w:rPr>
                <w:rFonts w:hint="eastAsia" w:ascii="宋体" w:hAnsi="宋体" w:eastAsia="宋体" w:cs="宋体"/>
              </w:rPr>
            </w:pPr>
            <w:r>
              <w:rPr>
                <w:rFonts w:hint="eastAsia" w:ascii="宋体" w:hAnsi="宋体" w:eastAsia="宋体" w:cs="宋体"/>
              </w:rPr>
              <w:t>1.强化城镇社区组织群众工作经费保障，提高联系和服务群众能力加强建设服务型党组织，提高社区党组织服务群众的水平。巩固党在城镇基层的执政基础</w:t>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p>
          <w:p w14:paraId="6DCEF9D2">
            <w:pPr>
              <w:pStyle w:val="13"/>
              <w:rPr>
                <w:rFonts w:hint="eastAsia" w:ascii="宋体" w:hAnsi="宋体" w:eastAsia="宋体" w:cs="宋体"/>
              </w:rPr>
            </w:pPr>
          </w:p>
        </w:tc>
      </w:tr>
    </w:tbl>
    <w:p w14:paraId="355671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6BC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ECA2C8">
            <w:pPr>
              <w:pStyle w:val="11"/>
            </w:pPr>
            <w:r>
              <w:t>一级指标</w:t>
            </w:r>
          </w:p>
        </w:tc>
        <w:tc>
          <w:tcPr>
            <w:tcW w:w="2268" w:type="dxa"/>
            <w:vAlign w:val="center"/>
          </w:tcPr>
          <w:p w14:paraId="1A413D88">
            <w:pPr>
              <w:pStyle w:val="11"/>
            </w:pPr>
            <w:r>
              <w:t>二级指标</w:t>
            </w:r>
          </w:p>
        </w:tc>
        <w:tc>
          <w:tcPr>
            <w:tcW w:w="2835" w:type="dxa"/>
            <w:vAlign w:val="center"/>
          </w:tcPr>
          <w:p w14:paraId="148C2CD0">
            <w:pPr>
              <w:pStyle w:val="11"/>
            </w:pPr>
            <w:r>
              <w:t>三级指标</w:t>
            </w:r>
          </w:p>
        </w:tc>
        <w:tc>
          <w:tcPr>
            <w:tcW w:w="5386" w:type="dxa"/>
            <w:vAlign w:val="center"/>
          </w:tcPr>
          <w:p w14:paraId="2323F222">
            <w:pPr>
              <w:pStyle w:val="11"/>
            </w:pPr>
            <w:r>
              <w:t>绩效指标描述</w:t>
            </w:r>
          </w:p>
        </w:tc>
        <w:tc>
          <w:tcPr>
            <w:tcW w:w="2268" w:type="dxa"/>
            <w:vAlign w:val="center"/>
          </w:tcPr>
          <w:p w14:paraId="4E7D8412">
            <w:pPr>
              <w:pStyle w:val="11"/>
            </w:pPr>
            <w:r>
              <w:t>指标值</w:t>
            </w:r>
          </w:p>
        </w:tc>
        <w:tc>
          <w:tcPr>
            <w:tcW w:w="1276" w:type="dxa"/>
            <w:vAlign w:val="center"/>
          </w:tcPr>
          <w:p w14:paraId="61204220">
            <w:pPr>
              <w:pStyle w:val="11"/>
            </w:pPr>
            <w:r>
              <w:t>指标值确定依据</w:t>
            </w:r>
          </w:p>
        </w:tc>
      </w:tr>
      <w:tr w14:paraId="3C72A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A5A0AC">
            <w:pPr>
              <w:pStyle w:val="14"/>
            </w:pPr>
            <w:r>
              <w:t>产出指标</w:t>
            </w:r>
          </w:p>
        </w:tc>
        <w:tc>
          <w:tcPr>
            <w:tcW w:w="2268" w:type="dxa"/>
            <w:vAlign w:val="center"/>
          </w:tcPr>
          <w:p w14:paraId="2EEDF511">
            <w:pPr>
              <w:pStyle w:val="13"/>
              <w:rPr>
                <w:rFonts w:hint="eastAsia" w:ascii="宋体" w:hAnsi="宋体" w:eastAsia="宋体" w:cs="宋体"/>
              </w:rPr>
            </w:pPr>
            <w:r>
              <w:rPr>
                <w:rFonts w:hint="eastAsia" w:ascii="宋体" w:hAnsi="宋体" w:eastAsia="宋体" w:cs="宋体"/>
              </w:rPr>
              <w:t>数量指标</w:t>
            </w:r>
          </w:p>
        </w:tc>
        <w:tc>
          <w:tcPr>
            <w:tcW w:w="2835" w:type="dxa"/>
            <w:vAlign w:val="center"/>
          </w:tcPr>
          <w:p w14:paraId="0028CACB">
            <w:pPr>
              <w:pStyle w:val="13"/>
              <w:rPr>
                <w:rFonts w:hint="eastAsia" w:ascii="宋体" w:hAnsi="宋体" w:eastAsia="宋体" w:cs="宋体"/>
              </w:rPr>
            </w:pPr>
            <w:r>
              <w:rPr>
                <w:rFonts w:hint="eastAsia" w:ascii="宋体" w:hAnsi="宋体" w:eastAsia="宋体" w:cs="宋体"/>
              </w:rPr>
              <w:t>绩效评价</w:t>
            </w:r>
          </w:p>
        </w:tc>
        <w:tc>
          <w:tcPr>
            <w:tcW w:w="5386" w:type="dxa"/>
            <w:vAlign w:val="center"/>
          </w:tcPr>
          <w:p w14:paraId="68861C8B">
            <w:pPr>
              <w:pStyle w:val="13"/>
              <w:rPr>
                <w:rFonts w:hint="eastAsia" w:ascii="宋体" w:hAnsi="宋体" w:eastAsia="宋体" w:cs="宋体"/>
              </w:rPr>
            </w:pPr>
            <w:r>
              <w:rPr>
                <w:rFonts w:hint="eastAsia" w:ascii="宋体" w:hAnsi="宋体" w:eastAsia="宋体" w:cs="宋体"/>
              </w:rPr>
              <w:t>绩效评价</w:t>
            </w:r>
          </w:p>
        </w:tc>
        <w:tc>
          <w:tcPr>
            <w:tcW w:w="2268" w:type="dxa"/>
            <w:vAlign w:val="center"/>
          </w:tcPr>
          <w:p w14:paraId="7A1870A3">
            <w:pPr>
              <w:pStyle w:val="13"/>
            </w:pPr>
            <w:r>
              <w:t>较好</w:t>
            </w:r>
          </w:p>
        </w:tc>
        <w:tc>
          <w:tcPr>
            <w:tcW w:w="1276" w:type="dxa"/>
            <w:vAlign w:val="center"/>
          </w:tcPr>
          <w:p w14:paraId="652ACC83">
            <w:pPr>
              <w:pStyle w:val="13"/>
            </w:pPr>
            <w:r>
              <w:t>《关于加强社区建设和治理推进十个全覆盖的实施方案》（保办字【2020】5号）</w:t>
            </w:r>
          </w:p>
        </w:tc>
      </w:tr>
      <w:tr w14:paraId="4A291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8E633"/>
        </w:tc>
        <w:tc>
          <w:tcPr>
            <w:tcW w:w="2268" w:type="dxa"/>
            <w:vAlign w:val="center"/>
          </w:tcPr>
          <w:p w14:paraId="1F305639">
            <w:pPr>
              <w:pStyle w:val="13"/>
              <w:rPr>
                <w:rFonts w:hint="eastAsia" w:ascii="宋体" w:hAnsi="宋体" w:eastAsia="宋体" w:cs="宋体"/>
              </w:rPr>
            </w:pPr>
            <w:r>
              <w:rPr>
                <w:rFonts w:hint="eastAsia" w:ascii="宋体" w:hAnsi="宋体" w:eastAsia="宋体" w:cs="宋体"/>
              </w:rPr>
              <w:t>质量指标</w:t>
            </w:r>
          </w:p>
        </w:tc>
        <w:tc>
          <w:tcPr>
            <w:tcW w:w="2835" w:type="dxa"/>
            <w:vAlign w:val="center"/>
          </w:tcPr>
          <w:p w14:paraId="4B59012B">
            <w:pPr>
              <w:pStyle w:val="13"/>
              <w:rPr>
                <w:rFonts w:hint="eastAsia" w:ascii="宋体" w:hAnsi="宋体" w:eastAsia="宋体" w:cs="宋体"/>
              </w:rPr>
            </w:pPr>
            <w:r>
              <w:rPr>
                <w:rFonts w:hint="eastAsia" w:ascii="宋体" w:hAnsi="宋体" w:eastAsia="宋体" w:cs="宋体"/>
              </w:rPr>
              <w:t>完成率质量</w:t>
            </w:r>
          </w:p>
        </w:tc>
        <w:tc>
          <w:tcPr>
            <w:tcW w:w="5386" w:type="dxa"/>
            <w:vAlign w:val="center"/>
          </w:tcPr>
          <w:p w14:paraId="2B78B2F6">
            <w:pPr>
              <w:pStyle w:val="13"/>
              <w:rPr>
                <w:rFonts w:hint="eastAsia" w:ascii="宋体" w:hAnsi="宋体" w:eastAsia="宋体" w:cs="宋体"/>
              </w:rPr>
            </w:pPr>
            <w:r>
              <w:rPr>
                <w:rFonts w:hint="eastAsia" w:ascii="宋体" w:hAnsi="宋体" w:eastAsia="宋体" w:cs="宋体"/>
              </w:rPr>
              <w:t>完成率质量</w:t>
            </w:r>
          </w:p>
        </w:tc>
        <w:tc>
          <w:tcPr>
            <w:tcW w:w="2268" w:type="dxa"/>
            <w:vAlign w:val="center"/>
          </w:tcPr>
          <w:p w14:paraId="14765EA6">
            <w:pPr>
              <w:pStyle w:val="13"/>
            </w:pPr>
            <w:r>
              <w:t>≥98百分比</w:t>
            </w:r>
          </w:p>
        </w:tc>
        <w:tc>
          <w:tcPr>
            <w:tcW w:w="1276" w:type="dxa"/>
            <w:vAlign w:val="center"/>
          </w:tcPr>
          <w:p w14:paraId="34A3B820">
            <w:pPr>
              <w:pStyle w:val="13"/>
            </w:pPr>
            <w:r>
              <w:t>《关于加强社区建设和治理推进十个全覆盖的实施方案》（保办字【2020】5号）</w:t>
            </w:r>
          </w:p>
        </w:tc>
      </w:tr>
      <w:tr w14:paraId="11BF1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45A38"/>
        </w:tc>
        <w:tc>
          <w:tcPr>
            <w:tcW w:w="2268" w:type="dxa"/>
            <w:vAlign w:val="center"/>
          </w:tcPr>
          <w:p w14:paraId="06F3F15A">
            <w:pPr>
              <w:pStyle w:val="13"/>
              <w:rPr>
                <w:rFonts w:hint="eastAsia" w:ascii="宋体" w:hAnsi="宋体" w:eastAsia="宋体" w:cs="宋体"/>
              </w:rPr>
            </w:pPr>
            <w:r>
              <w:rPr>
                <w:rFonts w:hint="eastAsia" w:ascii="宋体" w:hAnsi="宋体" w:eastAsia="宋体" w:cs="宋体"/>
              </w:rPr>
              <w:t>时效指标</w:t>
            </w:r>
          </w:p>
        </w:tc>
        <w:tc>
          <w:tcPr>
            <w:tcW w:w="2835" w:type="dxa"/>
            <w:vAlign w:val="center"/>
          </w:tcPr>
          <w:p w14:paraId="7D967C5C">
            <w:pPr>
              <w:pStyle w:val="13"/>
              <w:rPr>
                <w:rFonts w:hint="eastAsia" w:ascii="宋体" w:hAnsi="宋体" w:eastAsia="宋体" w:cs="宋体"/>
              </w:rPr>
            </w:pPr>
            <w:r>
              <w:rPr>
                <w:rFonts w:hint="eastAsia" w:ascii="宋体" w:hAnsi="宋体" w:eastAsia="宋体" w:cs="宋体"/>
              </w:rPr>
              <w:t>支付时效</w:t>
            </w:r>
          </w:p>
        </w:tc>
        <w:tc>
          <w:tcPr>
            <w:tcW w:w="5386" w:type="dxa"/>
            <w:vAlign w:val="center"/>
          </w:tcPr>
          <w:p w14:paraId="75B6C8CD">
            <w:pPr>
              <w:pStyle w:val="13"/>
              <w:rPr>
                <w:rFonts w:hint="eastAsia" w:ascii="宋体" w:hAnsi="宋体" w:eastAsia="宋体" w:cs="宋体"/>
              </w:rPr>
            </w:pPr>
            <w:r>
              <w:rPr>
                <w:rFonts w:hint="eastAsia" w:ascii="宋体" w:hAnsi="宋体" w:eastAsia="宋体" w:cs="宋体"/>
              </w:rPr>
              <w:t>资金按时支出</w:t>
            </w:r>
          </w:p>
        </w:tc>
        <w:tc>
          <w:tcPr>
            <w:tcW w:w="2268" w:type="dxa"/>
            <w:vAlign w:val="center"/>
          </w:tcPr>
          <w:p w14:paraId="7EDB12DA">
            <w:pPr>
              <w:pStyle w:val="13"/>
            </w:pPr>
            <w:r>
              <w:t>及时</w:t>
            </w:r>
          </w:p>
        </w:tc>
        <w:tc>
          <w:tcPr>
            <w:tcW w:w="1276" w:type="dxa"/>
            <w:vAlign w:val="center"/>
          </w:tcPr>
          <w:p w14:paraId="68144FA7">
            <w:pPr>
              <w:pStyle w:val="13"/>
            </w:pPr>
            <w:r>
              <w:t>《关于加强社区建设和治理推进十个全覆盖的实施方案》（保办字【2020】5号）</w:t>
            </w:r>
          </w:p>
        </w:tc>
      </w:tr>
      <w:tr w14:paraId="643FC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E2CD2"/>
        </w:tc>
        <w:tc>
          <w:tcPr>
            <w:tcW w:w="2268" w:type="dxa"/>
            <w:vAlign w:val="center"/>
          </w:tcPr>
          <w:p w14:paraId="2BC2CDD2">
            <w:pPr>
              <w:pStyle w:val="13"/>
              <w:rPr>
                <w:rFonts w:hint="eastAsia" w:ascii="宋体" w:hAnsi="宋体" w:eastAsia="宋体" w:cs="宋体"/>
              </w:rPr>
            </w:pPr>
            <w:r>
              <w:rPr>
                <w:rFonts w:hint="eastAsia" w:ascii="宋体" w:hAnsi="宋体" w:eastAsia="宋体" w:cs="宋体"/>
              </w:rPr>
              <w:t>成本指标</w:t>
            </w:r>
          </w:p>
        </w:tc>
        <w:tc>
          <w:tcPr>
            <w:tcW w:w="2835" w:type="dxa"/>
            <w:vAlign w:val="center"/>
          </w:tcPr>
          <w:p w14:paraId="66588463">
            <w:pPr>
              <w:pStyle w:val="13"/>
              <w:rPr>
                <w:rFonts w:hint="eastAsia" w:ascii="宋体" w:hAnsi="宋体" w:eastAsia="宋体" w:cs="宋体"/>
              </w:rPr>
            </w:pPr>
            <w:r>
              <w:rPr>
                <w:rFonts w:hint="eastAsia" w:ascii="宋体" w:hAnsi="宋体" w:eastAsia="宋体" w:cs="宋体"/>
              </w:rPr>
              <w:t>总成本</w:t>
            </w:r>
          </w:p>
        </w:tc>
        <w:tc>
          <w:tcPr>
            <w:tcW w:w="5386" w:type="dxa"/>
            <w:vAlign w:val="center"/>
          </w:tcPr>
          <w:p w14:paraId="52AD6212">
            <w:pPr>
              <w:pStyle w:val="13"/>
              <w:rPr>
                <w:rFonts w:hint="eastAsia" w:ascii="宋体" w:hAnsi="宋体" w:eastAsia="宋体" w:cs="宋体"/>
              </w:rPr>
            </w:pPr>
            <w:r>
              <w:rPr>
                <w:rFonts w:hint="eastAsia" w:ascii="宋体" w:hAnsi="宋体" w:eastAsia="宋体" w:cs="宋体"/>
              </w:rPr>
              <w:t>项目完成总成本</w:t>
            </w:r>
          </w:p>
        </w:tc>
        <w:tc>
          <w:tcPr>
            <w:tcW w:w="2268" w:type="dxa"/>
            <w:vAlign w:val="center"/>
          </w:tcPr>
          <w:p w14:paraId="52E53411">
            <w:pPr>
              <w:pStyle w:val="13"/>
            </w:pPr>
            <w:r>
              <w:t>60万元</w:t>
            </w:r>
          </w:p>
        </w:tc>
        <w:tc>
          <w:tcPr>
            <w:tcW w:w="1276" w:type="dxa"/>
            <w:vAlign w:val="center"/>
          </w:tcPr>
          <w:p w14:paraId="54C3CBFC">
            <w:pPr>
              <w:pStyle w:val="13"/>
            </w:pPr>
            <w:r>
              <w:t>《关于加强社区建设和治理推进十个全覆盖的实施方案》（保办字【2020】5号）</w:t>
            </w:r>
          </w:p>
        </w:tc>
      </w:tr>
      <w:tr w14:paraId="140AA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06A837">
            <w:pPr>
              <w:pStyle w:val="14"/>
            </w:pPr>
            <w:r>
              <w:t>效益指标</w:t>
            </w:r>
          </w:p>
        </w:tc>
        <w:tc>
          <w:tcPr>
            <w:tcW w:w="2268" w:type="dxa"/>
            <w:vAlign w:val="center"/>
          </w:tcPr>
          <w:p w14:paraId="5604AAE8">
            <w:pPr>
              <w:pStyle w:val="13"/>
              <w:rPr>
                <w:rFonts w:hint="eastAsia" w:ascii="宋体" w:hAnsi="宋体" w:eastAsia="宋体" w:cs="宋体"/>
              </w:rPr>
            </w:pPr>
            <w:r>
              <w:rPr>
                <w:rFonts w:hint="eastAsia" w:ascii="宋体" w:hAnsi="宋体" w:eastAsia="宋体" w:cs="宋体"/>
              </w:rPr>
              <w:t>经济效益指标</w:t>
            </w:r>
          </w:p>
        </w:tc>
        <w:tc>
          <w:tcPr>
            <w:tcW w:w="2835" w:type="dxa"/>
            <w:vAlign w:val="center"/>
          </w:tcPr>
          <w:p w14:paraId="19B9BC70">
            <w:pPr>
              <w:pStyle w:val="13"/>
              <w:rPr>
                <w:rFonts w:hint="eastAsia" w:ascii="宋体" w:hAnsi="宋体" w:eastAsia="宋体" w:cs="宋体"/>
              </w:rPr>
            </w:pPr>
            <w:r>
              <w:rPr>
                <w:rFonts w:hint="eastAsia" w:ascii="宋体" w:hAnsi="宋体" w:eastAsia="宋体" w:cs="宋体"/>
              </w:rPr>
              <w:t>成本利用率</w:t>
            </w:r>
          </w:p>
        </w:tc>
        <w:tc>
          <w:tcPr>
            <w:tcW w:w="5386" w:type="dxa"/>
            <w:vAlign w:val="center"/>
          </w:tcPr>
          <w:p w14:paraId="12A3778E">
            <w:pPr>
              <w:pStyle w:val="13"/>
              <w:rPr>
                <w:rFonts w:hint="eastAsia" w:ascii="宋体" w:hAnsi="宋体" w:eastAsia="宋体" w:cs="宋体"/>
              </w:rPr>
            </w:pPr>
            <w:r>
              <w:rPr>
                <w:rFonts w:hint="eastAsia" w:ascii="宋体" w:hAnsi="宋体" w:eastAsia="宋体" w:cs="宋体"/>
              </w:rPr>
              <w:t>成本利用率</w:t>
            </w:r>
          </w:p>
        </w:tc>
        <w:tc>
          <w:tcPr>
            <w:tcW w:w="2268" w:type="dxa"/>
            <w:vAlign w:val="center"/>
          </w:tcPr>
          <w:p w14:paraId="69DFB552">
            <w:pPr>
              <w:pStyle w:val="13"/>
            </w:pPr>
            <w:r>
              <w:t>≥95百分比</w:t>
            </w:r>
          </w:p>
        </w:tc>
        <w:tc>
          <w:tcPr>
            <w:tcW w:w="1276" w:type="dxa"/>
            <w:vAlign w:val="center"/>
          </w:tcPr>
          <w:p w14:paraId="60AB6142">
            <w:pPr>
              <w:pStyle w:val="13"/>
            </w:pPr>
            <w:r>
              <w:t>《关于加强社区建设和治理推进十个全覆盖的实施方案》（保办字【2020】5号）</w:t>
            </w:r>
          </w:p>
        </w:tc>
      </w:tr>
      <w:tr w14:paraId="591C3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C5F92"/>
        </w:tc>
        <w:tc>
          <w:tcPr>
            <w:tcW w:w="2268" w:type="dxa"/>
            <w:vAlign w:val="center"/>
          </w:tcPr>
          <w:p w14:paraId="7D2DC6E5">
            <w:pPr>
              <w:pStyle w:val="13"/>
              <w:rPr>
                <w:rFonts w:hint="eastAsia" w:ascii="宋体" w:hAnsi="宋体" w:eastAsia="宋体" w:cs="宋体"/>
              </w:rPr>
            </w:pPr>
            <w:r>
              <w:rPr>
                <w:rFonts w:hint="eastAsia" w:ascii="宋体" w:hAnsi="宋体" w:eastAsia="宋体" w:cs="宋体"/>
              </w:rPr>
              <w:t>社会效益指标</w:t>
            </w:r>
          </w:p>
        </w:tc>
        <w:tc>
          <w:tcPr>
            <w:tcW w:w="2835" w:type="dxa"/>
            <w:vAlign w:val="center"/>
          </w:tcPr>
          <w:p w14:paraId="6FD1C032">
            <w:pPr>
              <w:pStyle w:val="13"/>
              <w:rPr>
                <w:rFonts w:hint="eastAsia" w:ascii="宋体" w:hAnsi="宋体" w:eastAsia="宋体" w:cs="宋体"/>
              </w:rPr>
            </w:pPr>
            <w:r>
              <w:rPr>
                <w:rFonts w:hint="eastAsia" w:ascii="宋体" w:hAnsi="宋体" w:eastAsia="宋体" w:cs="宋体"/>
              </w:rPr>
              <w:t>能力提升率</w:t>
            </w:r>
          </w:p>
        </w:tc>
        <w:tc>
          <w:tcPr>
            <w:tcW w:w="5386" w:type="dxa"/>
            <w:vAlign w:val="center"/>
          </w:tcPr>
          <w:p w14:paraId="72831B60">
            <w:pPr>
              <w:pStyle w:val="13"/>
              <w:rPr>
                <w:rFonts w:hint="eastAsia" w:ascii="宋体" w:hAnsi="宋体" w:eastAsia="宋体" w:cs="宋体"/>
              </w:rPr>
            </w:pPr>
            <w:r>
              <w:rPr>
                <w:rFonts w:hint="eastAsia" w:ascii="宋体" w:hAnsi="宋体" w:eastAsia="宋体" w:cs="宋体"/>
              </w:rPr>
              <w:t>能力提升率</w:t>
            </w:r>
          </w:p>
        </w:tc>
        <w:tc>
          <w:tcPr>
            <w:tcW w:w="2268" w:type="dxa"/>
            <w:vAlign w:val="center"/>
          </w:tcPr>
          <w:p w14:paraId="0E7844A6">
            <w:pPr>
              <w:pStyle w:val="13"/>
            </w:pPr>
            <w:r>
              <w:t>≥96百分比</w:t>
            </w:r>
          </w:p>
        </w:tc>
        <w:tc>
          <w:tcPr>
            <w:tcW w:w="1276" w:type="dxa"/>
            <w:vAlign w:val="center"/>
          </w:tcPr>
          <w:p w14:paraId="213335FE">
            <w:pPr>
              <w:pStyle w:val="13"/>
            </w:pPr>
            <w:r>
              <w:t>《关于加强社区建设和治理推进十个全覆盖的实施方案》（保办字【2020】5号）</w:t>
            </w:r>
          </w:p>
        </w:tc>
      </w:tr>
      <w:tr w14:paraId="36397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460EA"/>
        </w:tc>
        <w:tc>
          <w:tcPr>
            <w:tcW w:w="2268" w:type="dxa"/>
            <w:vAlign w:val="center"/>
          </w:tcPr>
          <w:p w14:paraId="3FCE66A4">
            <w:pPr>
              <w:pStyle w:val="13"/>
              <w:rPr>
                <w:rFonts w:hint="eastAsia" w:ascii="宋体" w:hAnsi="宋体" w:eastAsia="宋体" w:cs="宋体"/>
              </w:rPr>
            </w:pPr>
            <w:r>
              <w:rPr>
                <w:rFonts w:hint="eastAsia" w:ascii="宋体" w:hAnsi="宋体" w:eastAsia="宋体" w:cs="宋体"/>
              </w:rPr>
              <w:t>生态效益指标</w:t>
            </w:r>
          </w:p>
        </w:tc>
        <w:tc>
          <w:tcPr>
            <w:tcW w:w="2835" w:type="dxa"/>
            <w:vAlign w:val="center"/>
          </w:tcPr>
          <w:p w14:paraId="3DD2B930">
            <w:pPr>
              <w:pStyle w:val="13"/>
              <w:rPr>
                <w:rFonts w:hint="eastAsia" w:ascii="宋体" w:hAnsi="宋体" w:eastAsia="宋体" w:cs="宋体"/>
              </w:rPr>
            </w:pPr>
            <w:r>
              <w:rPr>
                <w:rFonts w:hint="eastAsia" w:ascii="宋体" w:hAnsi="宋体" w:eastAsia="宋体" w:cs="宋体"/>
              </w:rPr>
              <w:t>结果准确性</w:t>
            </w:r>
          </w:p>
        </w:tc>
        <w:tc>
          <w:tcPr>
            <w:tcW w:w="5386" w:type="dxa"/>
            <w:vAlign w:val="center"/>
          </w:tcPr>
          <w:p w14:paraId="212EEB52">
            <w:pPr>
              <w:pStyle w:val="13"/>
              <w:rPr>
                <w:rFonts w:hint="eastAsia" w:ascii="宋体" w:hAnsi="宋体" w:eastAsia="宋体" w:cs="宋体"/>
              </w:rPr>
            </w:pPr>
            <w:r>
              <w:rPr>
                <w:rFonts w:hint="eastAsia" w:ascii="宋体" w:hAnsi="宋体" w:eastAsia="宋体" w:cs="宋体"/>
              </w:rPr>
              <w:t>结果准确性</w:t>
            </w:r>
          </w:p>
        </w:tc>
        <w:tc>
          <w:tcPr>
            <w:tcW w:w="2268" w:type="dxa"/>
            <w:vAlign w:val="center"/>
          </w:tcPr>
          <w:p w14:paraId="11FD5B35">
            <w:pPr>
              <w:pStyle w:val="13"/>
            </w:pPr>
            <w:r>
              <w:t>≥95百分比</w:t>
            </w:r>
          </w:p>
        </w:tc>
        <w:tc>
          <w:tcPr>
            <w:tcW w:w="1276" w:type="dxa"/>
            <w:vAlign w:val="center"/>
          </w:tcPr>
          <w:p w14:paraId="02CB03DA">
            <w:pPr>
              <w:pStyle w:val="13"/>
            </w:pPr>
            <w:r>
              <w:t>《关于加强社区建设和治理推进十个全覆盖的实施方案》（保办字【2020】5号）</w:t>
            </w:r>
          </w:p>
        </w:tc>
      </w:tr>
      <w:tr w14:paraId="1ED44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D1203"/>
        </w:tc>
        <w:tc>
          <w:tcPr>
            <w:tcW w:w="2268" w:type="dxa"/>
            <w:vAlign w:val="center"/>
          </w:tcPr>
          <w:p w14:paraId="42217996">
            <w:pPr>
              <w:pStyle w:val="13"/>
              <w:rPr>
                <w:rFonts w:hint="eastAsia" w:ascii="宋体" w:hAnsi="宋体" w:eastAsia="宋体" w:cs="宋体"/>
              </w:rPr>
            </w:pPr>
            <w:r>
              <w:rPr>
                <w:rFonts w:hint="eastAsia" w:ascii="宋体" w:hAnsi="宋体" w:eastAsia="宋体" w:cs="宋体"/>
              </w:rPr>
              <w:t>可持续影响指标</w:t>
            </w:r>
          </w:p>
        </w:tc>
        <w:tc>
          <w:tcPr>
            <w:tcW w:w="2835" w:type="dxa"/>
            <w:vAlign w:val="center"/>
          </w:tcPr>
          <w:p w14:paraId="42BAFEAD">
            <w:pPr>
              <w:pStyle w:val="13"/>
              <w:rPr>
                <w:rFonts w:hint="eastAsia" w:ascii="宋体" w:hAnsi="宋体" w:eastAsia="宋体" w:cs="宋体"/>
              </w:rPr>
            </w:pPr>
            <w:r>
              <w:rPr>
                <w:rFonts w:hint="eastAsia" w:ascii="宋体" w:hAnsi="宋体" w:eastAsia="宋体" w:cs="宋体"/>
              </w:rPr>
              <w:t>可持续性</w:t>
            </w:r>
          </w:p>
        </w:tc>
        <w:tc>
          <w:tcPr>
            <w:tcW w:w="5386" w:type="dxa"/>
            <w:vAlign w:val="center"/>
          </w:tcPr>
          <w:p w14:paraId="5BC9151D">
            <w:pPr>
              <w:pStyle w:val="13"/>
              <w:rPr>
                <w:rFonts w:hint="eastAsia" w:ascii="宋体" w:hAnsi="宋体" w:eastAsia="宋体" w:cs="宋体"/>
              </w:rPr>
            </w:pPr>
            <w:r>
              <w:rPr>
                <w:rFonts w:hint="eastAsia" w:ascii="宋体" w:hAnsi="宋体" w:eastAsia="宋体" w:cs="宋体"/>
              </w:rPr>
              <w:t>可持续性</w:t>
            </w:r>
          </w:p>
        </w:tc>
        <w:tc>
          <w:tcPr>
            <w:tcW w:w="2268" w:type="dxa"/>
            <w:vAlign w:val="center"/>
          </w:tcPr>
          <w:p w14:paraId="38C28713">
            <w:pPr>
              <w:pStyle w:val="13"/>
            </w:pPr>
            <w:r>
              <w:t>≥98百分比</w:t>
            </w:r>
          </w:p>
        </w:tc>
        <w:tc>
          <w:tcPr>
            <w:tcW w:w="1276" w:type="dxa"/>
            <w:vAlign w:val="center"/>
          </w:tcPr>
          <w:p w14:paraId="4DEB7919">
            <w:pPr>
              <w:pStyle w:val="13"/>
            </w:pPr>
            <w:r>
              <w:t>《关于加强社区建设和治理推进十个全覆盖的实施方案》（保办字【2020】5号）</w:t>
            </w:r>
          </w:p>
        </w:tc>
      </w:tr>
      <w:tr w14:paraId="783B2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81E9F8">
            <w:pPr>
              <w:pStyle w:val="14"/>
            </w:pPr>
            <w:r>
              <w:t>满意度指标</w:t>
            </w:r>
          </w:p>
        </w:tc>
        <w:tc>
          <w:tcPr>
            <w:tcW w:w="2268" w:type="dxa"/>
            <w:vAlign w:val="center"/>
          </w:tcPr>
          <w:p w14:paraId="0E9AD9DD">
            <w:pPr>
              <w:pStyle w:val="13"/>
              <w:rPr>
                <w:rFonts w:hint="eastAsia" w:ascii="宋体" w:hAnsi="宋体" w:eastAsia="宋体" w:cs="宋体"/>
              </w:rPr>
            </w:pPr>
            <w:r>
              <w:rPr>
                <w:rFonts w:hint="eastAsia" w:ascii="宋体" w:hAnsi="宋体" w:eastAsia="宋体" w:cs="宋体"/>
              </w:rPr>
              <w:t>服务对象满意度指标</w:t>
            </w:r>
          </w:p>
        </w:tc>
        <w:tc>
          <w:tcPr>
            <w:tcW w:w="2835" w:type="dxa"/>
            <w:vAlign w:val="center"/>
          </w:tcPr>
          <w:p w14:paraId="228CE55D">
            <w:pPr>
              <w:pStyle w:val="13"/>
              <w:rPr>
                <w:rFonts w:hint="eastAsia" w:ascii="宋体" w:hAnsi="宋体" w:eastAsia="宋体" w:cs="宋体"/>
              </w:rPr>
            </w:pPr>
            <w:r>
              <w:rPr>
                <w:rFonts w:hint="eastAsia" w:ascii="宋体" w:hAnsi="宋体" w:eastAsia="宋体" w:cs="宋体"/>
              </w:rPr>
              <w:t>服务满意度</w:t>
            </w:r>
          </w:p>
        </w:tc>
        <w:tc>
          <w:tcPr>
            <w:tcW w:w="5386" w:type="dxa"/>
            <w:vAlign w:val="center"/>
          </w:tcPr>
          <w:p w14:paraId="23070CC4">
            <w:pPr>
              <w:pStyle w:val="13"/>
              <w:rPr>
                <w:rFonts w:hint="eastAsia" w:ascii="宋体" w:hAnsi="宋体" w:eastAsia="宋体" w:cs="宋体"/>
              </w:rPr>
            </w:pPr>
            <w:r>
              <w:rPr>
                <w:rFonts w:hint="eastAsia" w:ascii="宋体" w:hAnsi="宋体" w:eastAsia="宋体" w:cs="宋体"/>
              </w:rPr>
              <w:t>服务满意度</w:t>
            </w:r>
          </w:p>
        </w:tc>
        <w:tc>
          <w:tcPr>
            <w:tcW w:w="2268" w:type="dxa"/>
            <w:vAlign w:val="center"/>
          </w:tcPr>
          <w:p w14:paraId="0B9777F4">
            <w:pPr>
              <w:pStyle w:val="13"/>
            </w:pPr>
            <w:r>
              <w:t>≥98百分比</w:t>
            </w:r>
          </w:p>
        </w:tc>
        <w:tc>
          <w:tcPr>
            <w:tcW w:w="1276" w:type="dxa"/>
            <w:vAlign w:val="center"/>
          </w:tcPr>
          <w:p w14:paraId="3A48AD80">
            <w:pPr>
              <w:pStyle w:val="13"/>
            </w:pPr>
            <w:r>
              <w:t>《关于加强社区建设和治理推进十个全覆盖的实施方案》（保办字【2020】5号）</w:t>
            </w:r>
          </w:p>
        </w:tc>
      </w:tr>
    </w:tbl>
    <w:p w14:paraId="60926228">
      <w:pPr>
        <w:sectPr>
          <w:pgSz w:w="16840" w:h="11900" w:orient="landscape"/>
          <w:pgMar w:top="1361" w:right="1020" w:bottom="1134" w:left="1020" w:header="720" w:footer="720" w:gutter="0"/>
          <w:cols w:space="720" w:num="1"/>
        </w:sectPr>
      </w:pPr>
    </w:p>
    <w:p w14:paraId="37018714">
      <w:pPr>
        <w:spacing w:before="0" w:after="0"/>
        <w:ind w:firstLine="560"/>
        <w:jc w:val="left"/>
        <w:outlineLvl w:val="9"/>
      </w:pPr>
      <w:r>
        <w:rPr>
          <w:rFonts w:ascii="方正仿宋_GBK" w:hAnsi="方正仿宋_GBK" w:eastAsia="方正仿宋_GBK" w:cs="方正仿宋_GBK"/>
          <w:b/>
          <w:color w:val="000000"/>
          <w:sz w:val="28"/>
        </w:rPr>
        <w:t>12、</w:t>
      </w:r>
      <w:r>
        <w:rPr>
          <w:rFonts w:hint="eastAsia" w:ascii="宋体" w:hAnsi="宋体" w:eastAsia="宋体" w:cs="宋体"/>
          <w:b/>
          <w:color w:val="000000"/>
          <w:sz w:val="28"/>
        </w:rPr>
        <w:t>综合行政执法队配发行政执法制式服装和标志经费绩效目标表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FB73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3BEAC9">
            <w:pPr>
              <w:pStyle w:val="12"/>
            </w:pPr>
            <w:r>
              <w:t>单位：万元</w:t>
            </w:r>
          </w:p>
        </w:tc>
      </w:tr>
      <w:tr w14:paraId="3DE374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BA3704">
            <w:pPr>
              <w:pStyle w:val="11"/>
            </w:pPr>
            <w:r>
              <w:t>项目编码</w:t>
            </w:r>
          </w:p>
        </w:tc>
        <w:tc>
          <w:tcPr>
            <w:tcW w:w="5103" w:type="dxa"/>
            <w:gridSpan w:val="2"/>
            <w:vAlign w:val="center"/>
          </w:tcPr>
          <w:p w14:paraId="5BA5B785">
            <w:pPr>
              <w:pStyle w:val="13"/>
            </w:pPr>
            <w:r>
              <w:t>13062425P005189100267</w:t>
            </w:r>
          </w:p>
        </w:tc>
        <w:tc>
          <w:tcPr>
            <w:tcW w:w="2835" w:type="dxa"/>
            <w:vAlign w:val="center"/>
          </w:tcPr>
          <w:p w14:paraId="3C8686CF">
            <w:pPr>
              <w:pStyle w:val="11"/>
            </w:pPr>
            <w:r>
              <w:t>项目名称</w:t>
            </w:r>
          </w:p>
        </w:tc>
        <w:tc>
          <w:tcPr>
            <w:tcW w:w="6095" w:type="dxa"/>
            <w:gridSpan w:val="3"/>
            <w:vAlign w:val="center"/>
          </w:tcPr>
          <w:p w14:paraId="49F9A1AC">
            <w:pPr>
              <w:pStyle w:val="13"/>
              <w:rPr>
                <w:rFonts w:hint="eastAsia" w:ascii="宋体" w:hAnsi="宋体" w:eastAsia="宋体" w:cs="宋体"/>
              </w:rPr>
            </w:pPr>
            <w:r>
              <w:rPr>
                <w:rFonts w:hint="eastAsia" w:ascii="宋体" w:hAnsi="宋体" w:eastAsia="宋体" w:cs="宋体"/>
              </w:rPr>
              <w:t>综合行政执法队配发行政执法制式服装和标志经费</w:t>
            </w:r>
          </w:p>
        </w:tc>
      </w:tr>
      <w:tr w14:paraId="178759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5412D">
            <w:pPr>
              <w:pStyle w:val="11"/>
            </w:pPr>
            <w:r>
              <w:t>预算规模及资金用途</w:t>
            </w:r>
          </w:p>
        </w:tc>
        <w:tc>
          <w:tcPr>
            <w:tcW w:w="2268" w:type="dxa"/>
            <w:vAlign w:val="center"/>
          </w:tcPr>
          <w:p w14:paraId="046547C2">
            <w:pPr>
              <w:pStyle w:val="11"/>
            </w:pPr>
            <w:r>
              <w:t>预算数</w:t>
            </w:r>
          </w:p>
        </w:tc>
        <w:tc>
          <w:tcPr>
            <w:tcW w:w="2835" w:type="dxa"/>
            <w:vAlign w:val="center"/>
          </w:tcPr>
          <w:p w14:paraId="2FC1BD64">
            <w:pPr>
              <w:pStyle w:val="13"/>
            </w:pPr>
            <w:r>
              <w:t>2.02</w:t>
            </w:r>
          </w:p>
        </w:tc>
        <w:tc>
          <w:tcPr>
            <w:tcW w:w="2835" w:type="dxa"/>
            <w:vAlign w:val="center"/>
          </w:tcPr>
          <w:p w14:paraId="77FCD031">
            <w:pPr>
              <w:pStyle w:val="11"/>
            </w:pPr>
            <w:r>
              <w:t>其中：财政    资金</w:t>
            </w:r>
          </w:p>
        </w:tc>
        <w:tc>
          <w:tcPr>
            <w:tcW w:w="2551" w:type="dxa"/>
            <w:vAlign w:val="center"/>
          </w:tcPr>
          <w:p w14:paraId="60BB3173">
            <w:pPr>
              <w:pStyle w:val="13"/>
            </w:pPr>
            <w:r>
              <w:t>2.02</w:t>
            </w:r>
          </w:p>
        </w:tc>
        <w:tc>
          <w:tcPr>
            <w:tcW w:w="2268" w:type="dxa"/>
            <w:vAlign w:val="center"/>
          </w:tcPr>
          <w:p w14:paraId="52368E0A">
            <w:pPr>
              <w:pStyle w:val="11"/>
            </w:pPr>
            <w:r>
              <w:t>其他资金</w:t>
            </w:r>
          </w:p>
        </w:tc>
        <w:tc>
          <w:tcPr>
            <w:tcW w:w="1276" w:type="dxa"/>
            <w:vAlign w:val="center"/>
          </w:tcPr>
          <w:p w14:paraId="45938C84">
            <w:pPr>
              <w:pStyle w:val="13"/>
            </w:pPr>
            <w:r>
              <w:t xml:space="preserve"> </w:t>
            </w:r>
          </w:p>
        </w:tc>
      </w:tr>
      <w:tr w14:paraId="402DB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C971FC"/>
        </w:tc>
        <w:tc>
          <w:tcPr>
            <w:tcW w:w="14033" w:type="dxa"/>
            <w:gridSpan w:val="6"/>
            <w:vAlign w:val="center"/>
          </w:tcPr>
          <w:p w14:paraId="1F36806A">
            <w:pPr>
              <w:pStyle w:val="13"/>
            </w:pPr>
            <w:r>
              <w:rPr>
                <w:rFonts w:hint="eastAsia" w:ascii="宋体" w:hAnsi="宋体" w:eastAsia="宋体" w:cs="宋体"/>
              </w:rPr>
              <w:t>严格区分一线执法人员与行政办公、人事财务等内勤人员，确保着装人员符合规定要求。</w:t>
            </w:r>
          </w:p>
        </w:tc>
      </w:tr>
      <w:tr w14:paraId="3A9CCF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70443">
            <w:pPr>
              <w:pStyle w:val="11"/>
            </w:pPr>
            <w:r>
              <w:t>资金支出计划（%）</w:t>
            </w:r>
          </w:p>
        </w:tc>
        <w:tc>
          <w:tcPr>
            <w:tcW w:w="5103" w:type="dxa"/>
            <w:gridSpan w:val="2"/>
            <w:vAlign w:val="center"/>
          </w:tcPr>
          <w:p w14:paraId="21FEED93">
            <w:pPr>
              <w:pStyle w:val="11"/>
            </w:pPr>
            <w:r>
              <w:t>3月底</w:t>
            </w:r>
          </w:p>
        </w:tc>
        <w:tc>
          <w:tcPr>
            <w:tcW w:w="2835" w:type="dxa"/>
            <w:vAlign w:val="center"/>
          </w:tcPr>
          <w:p w14:paraId="1734D341">
            <w:pPr>
              <w:pStyle w:val="11"/>
            </w:pPr>
            <w:r>
              <w:t>6月底</w:t>
            </w:r>
          </w:p>
        </w:tc>
        <w:tc>
          <w:tcPr>
            <w:tcW w:w="2551" w:type="dxa"/>
            <w:vAlign w:val="center"/>
          </w:tcPr>
          <w:p w14:paraId="6FAE6098">
            <w:pPr>
              <w:pStyle w:val="11"/>
            </w:pPr>
            <w:r>
              <w:t>10月底</w:t>
            </w:r>
          </w:p>
        </w:tc>
        <w:tc>
          <w:tcPr>
            <w:tcW w:w="3544" w:type="dxa"/>
            <w:gridSpan w:val="2"/>
            <w:vAlign w:val="center"/>
          </w:tcPr>
          <w:p w14:paraId="41EE4304">
            <w:pPr>
              <w:pStyle w:val="11"/>
            </w:pPr>
            <w:r>
              <w:t>12月底</w:t>
            </w:r>
          </w:p>
        </w:tc>
      </w:tr>
      <w:tr w14:paraId="73D6D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continue"/>
          </w:tcPr>
          <w:p w14:paraId="5A99186C"/>
        </w:tc>
        <w:tc>
          <w:tcPr>
            <w:tcW w:w="5103" w:type="dxa"/>
            <w:gridSpan w:val="2"/>
            <w:vAlign w:val="center"/>
          </w:tcPr>
          <w:p w14:paraId="336EE0EE">
            <w:pPr>
              <w:pStyle w:val="14"/>
            </w:pPr>
            <w:r>
              <w:t>30%</w:t>
            </w:r>
          </w:p>
        </w:tc>
        <w:tc>
          <w:tcPr>
            <w:tcW w:w="2835" w:type="dxa"/>
            <w:vAlign w:val="center"/>
          </w:tcPr>
          <w:p w14:paraId="24F1D9F2">
            <w:pPr>
              <w:pStyle w:val="14"/>
            </w:pPr>
            <w:r>
              <w:t>60%</w:t>
            </w:r>
          </w:p>
        </w:tc>
        <w:tc>
          <w:tcPr>
            <w:tcW w:w="2551" w:type="dxa"/>
            <w:vAlign w:val="center"/>
          </w:tcPr>
          <w:p w14:paraId="0B804CD9">
            <w:pPr>
              <w:pStyle w:val="14"/>
            </w:pPr>
            <w:r>
              <w:t>90%</w:t>
            </w:r>
          </w:p>
        </w:tc>
        <w:tc>
          <w:tcPr>
            <w:tcW w:w="3544" w:type="dxa"/>
            <w:gridSpan w:val="2"/>
            <w:vAlign w:val="center"/>
          </w:tcPr>
          <w:p w14:paraId="38B438F9">
            <w:pPr>
              <w:pStyle w:val="14"/>
            </w:pPr>
            <w:r>
              <w:t>100%</w:t>
            </w:r>
          </w:p>
        </w:tc>
      </w:tr>
      <w:tr w14:paraId="552456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83E9D3">
            <w:pPr>
              <w:pStyle w:val="11"/>
            </w:pPr>
            <w:r>
              <w:t>绩效目标</w:t>
            </w:r>
          </w:p>
        </w:tc>
        <w:tc>
          <w:tcPr>
            <w:tcW w:w="14033" w:type="dxa"/>
            <w:gridSpan w:val="6"/>
            <w:vAlign w:val="center"/>
          </w:tcPr>
          <w:p w14:paraId="1DB384EF">
            <w:pPr>
              <w:pStyle w:val="13"/>
            </w:pPr>
            <w:r>
              <w:rPr>
                <w:rFonts w:hint="eastAsia" w:ascii="宋体" w:hAnsi="宋体" w:eastAsia="宋体" w:cs="宋体"/>
              </w:rPr>
              <w:t>1.严格区分一线执法人员与行政办公、人事财务等内勤人员，确保着装人员符合规定要求。</w:t>
            </w:r>
          </w:p>
        </w:tc>
      </w:tr>
    </w:tbl>
    <w:p w14:paraId="52098E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31"/>
        <w:gridCol w:w="2523"/>
        <w:gridCol w:w="1276"/>
      </w:tblGrid>
      <w:tr w14:paraId="2D9AB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A17452">
            <w:pPr>
              <w:pStyle w:val="11"/>
            </w:pPr>
            <w:r>
              <w:t>一级指标</w:t>
            </w:r>
          </w:p>
        </w:tc>
        <w:tc>
          <w:tcPr>
            <w:tcW w:w="2268" w:type="dxa"/>
            <w:vAlign w:val="center"/>
          </w:tcPr>
          <w:p w14:paraId="1EBEE385">
            <w:pPr>
              <w:pStyle w:val="11"/>
            </w:pPr>
            <w:r>
              <w:t>二级指标</w:t>
            </w:r>
          </w:p>
        </w:tc>
        <w:tc>
          <w:tcPr>
            <w:tcW w:w="2835" w:type="dxa"/>
            <w:vAlign w:val="center"/>
          </w:tcPr>
          <w:p w14:paraId="1D10A5FB">
            <w:pPr>
              <w:pStyle w:val="11"/>
            </w:pPr>
            <w:r>
              <w:t>三级指标</w:t>
            </w:r>
          </w:p>
        </w:tc>
        <w:tc>
          <w:tcPr>
            <w:tcW w:w="5131" w:type="dxa"/>
            <w:vAlign w:val="center"/>
          </w:tcPr>
          <w:p w14:paraId="5C895687">
            <w:pPr>
              <w:pStyle w:val="11"/>
            </w:pPr>
            <w:r>
              <w:t>绩效指标描述</w:t>
            </w:r>
          </w:p>
        </w:tc>
        <w:tc>
          <w:tcPr>
            <w:tcW w:w="2523" w:type="dxa"/>
            <w:vAlign w:val="center"/>
          </w:tcPr>
          <w:p w14:paraId="3D6A8944">
            <w:pPr>
              <w:pStyle w:val="11"/>
            </w:pPr>
            <w:r>
              <w:t>指标值</w:t>
            </w:r>
          </w:p>
        </w:tc>
        <w:tc>
          <w:tcPr>
            <w:tcW w:w="1276" w:type="dxa"/>
            <w:vAlign w:val="center"/>
          </w:tcPr>
          <w:p w14:paraId="7BA5D805">
            <w:pPr>
              <w:pStyle w:val="11"/>
            </w:pPr>
            <w:r>
              <w:t>指标值确定依据</w:t>
            </w:r>
          </w:p>
        </w:tc>
      </w:tr>
      <w:tr w14:paraId="6568E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49D0D">
            <w:pPr>
              <w:pStyle w:val="14"/>
            </w:pPr>
            <w:r>
              <w:t>产出指标</w:t>
            </w:r>
          </w:p>
        </w:tc>
        <w:tc>
          <w:tcPr>
            <w:tcW w:w="2268" w:type="dxa"/>
            <w:vAlign w:val="center"/>
          </w:tcPr>
          <w:p w14:paraId="12EE1333">
            <w:pPr>
              <w:pStyle w:val="13"/>
              <w:rPr>
                <w:rFonts w:hint="eastAsia" w:ascii="宋体" w:hAnsi="宋体" w:eastAsia="宋体" w:cs="宋体"/>
              </w:rPr>
            </w:pPr>
            <w:r>
              <w:rPr>
                <w:rFonts w:hint="eastAsia" w:ascii="宋体" w:hAnsi="宋体" w:eastAsia="宋体" w:cs="宋体"/>
              </w:rPr>
              <w:t>数量指标</w:t>
            </w:r>
          </w:p>
        </w:tc>
        <w:tc>
          <w:tcPr>
            <w:tcW w:w="2835" w:type="dxa"/>
            <w:vAlign w:val="center"/>
          </w:tcPr>
          <w:p w14:paraId="31C25331">
            <w:pPr>
              <w:pStyle w:val="13"/>
              <w:rPr>
                <w:rFonts w:hint="eastAsia" w:ascii="宋体" w:hAnsi="宋体" w:eastAsia="宋体" w:cs="宋体"/>
              </w:rPr>
            </w:pPr>
            <w:r>
              <w:rPr>
                <w:rFonts w:hint="eastAsia" w:ascii="宋体" w:hAnsi="宋体" w:eastAsia="宋体" w:cs="宋体"/>
              </w:rPr>
              <w:t>确保服装发放到位</w:t>
            </w:r>
          </w:p>
        </w:tc>
        <w:tc>
          <w:tcPr>
            <w:tcW w:w="5131" w:type="dxa"/>
            <w:vAlign w:val="center"/>
          </w:tcPr>
          <w:p w14:paraId="3E86EB82">
            <w:pPr>
              <w:pStyle w:val="13"/>
              <w:rPr>
                <w:rFonts w:hint="eastAsia" w:ascii="宋体" w:hAnsi="宋体" w:eastAsia="宋体" w:cs="宋体"/>
              </w:rPr>
            </w:pPr>
            <w:r>
              <w:rPr>
                <w:rFonts w:hint="eastAsia" w:ascii="宋体" w:hAnsi="宋体" w:eastAsia="宋体" w:cs="宋体"/>
              </w:rPr>
              <w:t>确保服装发放到位</w:t>
            </w:r>
          </w:p>
        </w:tc>
        <w:tc>
          <w:tcPr>
            <w:tcW w:w="2523" w:type="dxa"/>
            <w:vAlign w:val="center"/>
          </w:tcPr>
          <w:p w14:paraId="7904B347">
            <w:pPr>
              <w:pStyle w:val="13"/>
            </w:pPr>
            <w:r>
              <w:t>≥90确保服装发放到位</w:t>
            </w:r>
          </w:p>
        </w:tc>
        <w:tc>
          <w:tcPr>
            <w:tcW w:w="1276" w:type="dxa"/>
            <w:vAlign w:val="center"/>
          </w:tcPr>
          <w:p w14:paraId="0A13F2BB">
            <w:pPr>
              <w:pStyle w:val="13"/>
              <w:rPr>
                <w:rFonts w:hint="eastAsia" w:ascii="宋体" w:hAnsi="宋体" w:eastAsia="宋体" w:cs="宋体"/>
              </w:rPr>
            </w:pPr>
            <w:r>
              <w:rPr>
                <w:rFonts w:hint="eastAsia" w:ascii="宋体" w:hAnsi="宋体" w:eastAsia="宋体" w:cs="宋体"/>
              </w:rPr>
              <w:t>关于建议为乡镇综合行政执法队配发行政执法制式服装和标志的请示</w:t>
            </w:r>
          </w:p>
        </w:tc>
      </w:tr>
      <w:tr w14:paraId="604AB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8D70B"/>
        </w:tc>
        <w:tc>
          <w:tcPr>
            <w:tcW w:w="2268" w:type="dxa"/>
            <w:vAlign w:val="center"/>
          </w:tcPr>
          <w:p w14:paraId="6BCE2D76">
            <w:pPr>
              <w:pStyle w:val="13"/>
              <w:rPr>
                <w:rFonts w:hint="eastAsia" w:ascii="宋体" w:hAnsi="宋体" w:eastAsia="宋体" w:cs="宋体"/>
              </w:rPr>
            </w:pPr>
            <w:r>
              <w:rPr>
                <w:rFonts w:hint="eastAsia" w:ascii="宋体" w:hAnsi="宋体" w:eastAsia="宋体" w:cs="宋体"/>
              </w:rPr>
              <w:t>质量指标</w:t>
            </w:r>
          </w:p>
        </w:tc>
        <w:tc>
          <w:tcPr>
            <w:tcW w:w="2835" w:type="dxa"/>
            <w:vAlign w:val="center"/>
          </w:tcPr>
          <w:p w14:paraId="01C46BCA">
            <w:pPr>
              <w:pStyle w:val="13"/>
              <w:rPr>
                <w:rFonts w:hint="eastAsia" w:ascii="宋体" w:hAnsi="宋体" w:eastAsia="宋体" w:cs="宋体"/>
              </w:rPr>
            </w:pPr>
            <w:r>
              <w:rPr>
                <w:rFonts w:hint="eastAsia" w:ascii="宋体" w:hAnsi="宋体" w:eastAsia="宋体" w:cs="宋体"/>
              </w:rPr>
              <w:t>确保服装发放到位</w:t>
            </w:r>
          </w:p>
        </w:tc>
        <w:tc>
          <w:tcPr>
            <w:tcW w:w="5131" w:type="dxa"/>
            <w:vAlign w:val="center"/>
          </w:tcPr>
          <w:p w14:paraId="2414B4E3">
            <w:pPr>
              <w:pStyle w:val="13"/>
              <w:rPr>
                <w:rFonts w:hint="eastAsia" w:ascii="宋体" w:hAnsi="宋体" w:eastAsia="宋体" w:cs="宋体"/>
              </w:rPr>
            </w:pPr>
            <w:r>
              <w:rPr>
                <w:rFonts w:hint="eastAsia" w:ascii="宋体" w:hAnsi="宋体" w:eastAsia="宋体" w:cs="宋体"/>
              </w:rPr>
              <w:t>确保服装发放到位</w:t>
            </w:r>
          </w:p>
        </w:tc>
        <w:tc>
          <w:tcPr>
            <w:tcW w:w="2523" w:type="dxa"/>
            <w:vAlign w:val="center"/>
          </w:tcPr>
          <w:p w14:paraId="0A23EC46">
            <w:pPr>
              <w:pStyle w:val="13"/>
            </w:pPr>
            <w:r>
              <w:t>≥90确保服装发放到位</w:t>
            </w:r>
          </w:p>
        </w:tc>
        <w:tc>
          <w:tcPr>
            <w:tcW w:w="1276" w:type="dxa"/>
            <w:vAlign w:val="center"/>
          </w:tcPr>
          <w:p w14:paraId="39C7E217">
            <w:pPr>
              <w:pStyle w:val="13"/>
              <w:rPr>
                <w:rFonts w:hint="eastAsia" w:ascii="宋体" w:hAnsi="宋体" w:eastAsia="宋体" w:cs="宋体"/>
              </w:rPr>
            </w:pPr>
            <w:r>
              <w:rPr>
                <w:rFonts w:hint="eastAsia" w:ascii="宋体" w:hAnsi="宋体" w:eastAsia="宋体" w:cs="宋体"/>
              </w:rPr>
              <w:t>关于建议为乡镇综合行政执法队配发行政执法制式服装和标志的请示</w:t>
            </w:r>
          </w:p>
        </w:tc>
      </w:tr>
      <w:tr w14:paraId="1D4C2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44" w:hRule="atLeast"/>
          <w:jc w:val="center"/>
        </w:trPr>
        <w:tc>
          <w:tcPr>
            <w:tcW w:w="1276" w:type="dxa"/>
            <w:vMerge w:val="continue"/>
            <w:vAlign w:val="center"/>
          </w:tcPr>
          <w:p w14:paraId="4DFFAB21"/>
        </w:tc>
        <w:tc>
          <w:tcPr>
            <w:tcW w:w="2268" w:type="dxa"/>
            <w:vAlign w:val="center"/>
          </w:tcPr>
          <w:p w14:paraId="526DEE36">
            <w:pPr>
              <w:pStyle w:val="13"/>
              <w:rPr>
                <w:rFonts w:hint="eastAsia" w:ascii="宋体" w:hAnsi="宋体" w:eastAsia="宋体" w:cs="宋体"/>
              </w:rPr>
            </w:pPr>
            <w:r>
              <w:rPr>
                <w:rFonts w:hint="eastAsia" w:ascii="宋体" w:hAnsi="宋体" w:eastAsia="宋体" w:cs="宋体"/>
              </w:rPr>
              <w:t>时效指标</w:t>
            </w:r>
          </w:p>
        </w:tc>
        <w:tc>
          <w:tcPr>
            <w:tcW w:w="2835" w:type="dxa"/>
            <w:vAlign w:val="center"/>
          </w:tcPr>
          <w:p w14:paraId="6B3AF5BD">
            <w:pPr>
              <w:pStyle w:val="13"/>
              <w:rPr>
                <w:rFonts w:hint="eastAsia" w:ascii="宋体" w:hAnsi="宋体" w:eastAsia="宋体" w:cs="宋体"/>
              </w:rPr>
            </w:pPr>
            <w:r>
              <w:rPr>
                <w:rFonts w:hint="eastAsia" w:ascii="宋体" w:hAnsi="宋体" w:eastAsia="宋体" w:cs="宋体"/>
              </w:rPr>
              <w:t>及时发放</w:t>
            </w:r>
          </w:p>
        </w:tc>
        <w:tc>
          <w:tcPr>
            <w:tcW w:w="5131" w:type="dxa"/>
            <w:vAlign w:val="center"/>
          </w:tcPr>
          <w:p w14:paraId="76384A4E">
            <w:pPr>
              <w:pStyle w:val="13"/>
              <w:rPr>
                <w:rFonts w:hint="eastAsia" w:ascii="宋体" w:hAnsi="宋体" w:eastAsia="宋体" w:cs="宋体"/>
              </w:rPr>
            </w:pPr>
            <w:r>
              <w:rPr>
                <w:rFonts w:hint="eastAsia" w:ascii="宋体" w:hAnsi="宋体" w:eastAsia="宋体" w:cs="宋体"/>
              </w:rPr>
              <w:t>及时发放</w:t>
            </w:r>
          </w:p>
        </w:tc>
        <w:tc>
          <w:tcPr>
            <w:tcW w:w="2523" w:type="dxa"/>
            <w:vAlign w:val="center"/>
          </w:tcPr>
          <w:p w14:paraId="3D550C0B">
            <w:pPr>
              <w:pStyle w:val="13"/>
            </w:pPr>
            <w:r>
              <w:t>≥90及时发放</w:t>
            </w:r>
          </w:p>
        </w:tc>
        <w:tc>
          <w:tcPr>
            <w:tcW w:w="1276" w:type="dxa"/>
            <w:vAlign w:val="center"/>
          </w:tcPr>
          <w:p w14:paraId="5F4C7659">
            <w:pPr>
              <w:pStyle w:val="13"/>
              <w:rPr>
                <w:rFonts w:hint="eastAsia" w:ascii="宋体" w:hAnsi="宋体" w:eastAsia="宋体" w:cs="宋体"/>
              </w:rPr>
            </w:pPr>
            <w:r>
              <w:rPr>
                <w:rFonts w:hint="eastAsia" w:ascii="宋体" w:hAnsi="宋体" w:eastAsia="宋体" w:cs="宋体"/>
              </w:rPr>
              <w:t>关于建议为乡镇综合行政执法队配发行政执法制式服装和标志的请示</w:t>
            </w:r>
          </w:p>
        </w:tc>
      </w:tr>
      <w:tr w14:paraId="45B99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17114"/>
        </w:tc>
        <w:tc>
          <w:tcPr>
            <w:tcW w:w="2268" w:type="dxa"/>
            <w:vAlign w:val="center"/>
          </w:tcPr>
          <w:p w14:paraId="4A8619BE">
            <w:pPr>
              <w:pStyle w:val="13"/>
              <w:rPr>
                <w:rFonts w:hint="eastAsia" w:ascii="宋体" w:hAnsi="宋体" w:eastAsia="宋体" w:cs="宋体"/>
              </w:rPr>
            </w:pPr>
            <w:r>
              <w:rPr>
                <w:rFonts w:hint="eastAsia" w:ascii="宋体" w:hAnsi="宋体" w:eastAsia="宋体" w:cs="宋体"/>
              </w:rPr>
              <w:t>成本指标</w:t>
            </w:r>
          </w:p>
        </w:tc>
        <w:tc>
          <w:tcPr>
            <w:tcW w:w="2835" w:type="dxa"/>
            <w:vAlign w:val="center"/>
          </w:tcPr>
          <w:p w14:paraId="4E3996AA">
            <w:pPr>
              <w:pStyle w:val="13"/>
              <w:rPr>
                <w:rFonts w:hint="eastAsia" w:ascii="宋体" w:hAnsi="宋体" w:eastAsia="宋体" w:cs="宋体"/>
              </w:rPr>
            </w:pPr>
            <w:r>
              <w:rPr>
                <w:rFonts w:hint="eastAsia" w:ascii="宋体" w:hAnsi="宋体" w:eastAsia="宋体" w:cs="宋体"/>
              </w:rPr>
              <w:t>严格区分一线执法人员与行政办公、人事财务等内勤人员，确保着装人员符合规定要求</w:t>
            </w:r>
          </w:p>
        </w:tc>
        <w:tc>
          <w:tcPr>
            <w:tcW w:w="5131" w:type="dxa"/>
            <w:vAlign w:val="center"/>
          </w:tcPr>
          <w:p w14:paraId="341C7292">
            <w:pPr>
              <w:pStyle w:val="13"/>
              <w:rPr>
                <w:rFonts w:hint="eastAsia" w:ascii="宋体" w:hAnsi="宋体" w:eastAsia="宋体" w:cs="宋体"/>
              </w:rPr>
            </w:pPr>
            <w:r>
              <w:rPr>
                <w:rFonts w:hint="eastAsia" w:ascii="宋体" w:hAnsi="宋体" w:eastAsia="宋体" w:cs="宋体"/>
              </w:rPr>
              <w:t>严格区分一线执法人员与行政办公、人事财务等内勤人员，确保着装人员符合规定要求</w:t>
            </w:r>
          </w:p>
        </w:tc>
        <w:tc>
          <w:tcPr>
            <w:tcW w:w="2523" w:type="dxa"/>
            <w:vAlign w:val="center"/>
          </w:tcPr>
          <w:p w14:paraId="0237F5A5">
            <w:pPr>
              <w:pStyle w:val="13"/>
              <w:rPr>
                <w:rFonts w:hint="eastAsia" w:ascii="宋体" w:hAnsi="宋体" w:eastAsia="宋体" w:cs="宋体"/>
              </w:rPr>
            </w:pPr>
            <w:r>
              <w:rPr>
                <w:rFonts w:hint="eastAsia" w:ascii="宋体" w:hAnsi="宋体" w:eastAsia="宋体" w:cs="宋体"/>
              </w:rPr>
              <w:t>≥90严格区分一线执法人员与行政办公、人事财务等内勤人员，确保着装人员符合规定要求</w:t>
            </w:r>
          </w:p>
        </w:tc>
        <w:tc>
          <w:tcPr>
            <w:tcW w:w="1276" w:type="dxa"/>
            <w:vAlign w:val="center"/>
          </w:tcPr>
          <w:p w14:paraId="0404337F">
            <w:pPr>
              <w:pStyle w:val="13"/>
              <w:rPr>
                <w:rFonts w:hint="eastAsia" w:ascii="宋体" w:hAnsi="宋体" w:eastAsia="宋体" w:cs="宋体"/>
              </w:rPr>
            </w:pPr>
            <w:r>
              <w:rPr>
                <w:rFonts w:hint="eastAsia" w:ascii="宋体" w:hAnsi="宋体" w:eastAsia="宋体" w:cs="宋体"/>
              </w:rPr>
              <w:t>关于建议为乡镇综合行政执法队配发行政执法制式服装和标志的请示</w:t>
            </w:r>
          </w:p>
        </w:tc>
      </w:tr>
      <w:tr w14:paraId="65978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64" w:hRule="atLeast"/>
          <w:jc w:val="center"/>
        </w:trPr>
        <w:tc>
          <w:tcPr>
            <w:tcW w:w="1276" w:type="dxa"/>
            <w:vMerge w:val="restart"/>
            <w:vAlign w:val="center"/>
          </w:tcPr>
          <w:p w14:paraId="1E534675">
            <w:pPr>
              <w:pStyle w:val="14"/>
            </w:pPr>
            <w:r>
              <w:t>效益指标</w:t>
            </w:r>
          </w:p>
        </w:tc>
        <w:tc>
          <w:tcPr>
            <w:tcW w:w="2268" w:type="dxa"/>
            <w:vAlign w:val="center"/>
          </w:tcPr>
          <w:p w14:paraId="13AA2DD0">
            <w:pPr>
              <w:pStyle w:val="13"/>
              <w:rPr>
                <w:rFonts w:hint="eastAsia" w:ascii="宋体" w:hAnsi="宋体" w:eastAsia="宋体" w:cs="宋体"/>
              </w:rPr>
            </w:pPr>
            <w:r>
              <w:rPr>
                <w:rFonts w:hint="eastAsia" w:ascii="宋体" w:hAnsi="宋体" w:eastAsia="宋体" w:cs="宋体"/>
              </w:rPr>
              <w:t>经济效益指标</w:t>
            </w:r>
          </w:p>
        </w:tc>
        <w:tc>
          <w:tcPr>
            <w:tcW w:w="2835" w:type="dxa"/>
            <w:vAlign w:val="center"/>
          </w:tcPr>
          <w:p w14:paraId="7E30E9B6">
            <w:pPr>
              <w:pStyle w:val="13"/>
              <w:rPr>
                <w:rFonts w:hint="eastAsia" w:ascii="宋体" w:hAnsi="宋体" w:eastAsia="宋体" w:cs="宋体"/>
              </w:rPr>
            </w:pPr>
            <w:r>
              <w:rPr>
                <w:rFonts w:hint="eastAsia" w:ascii="宋体" w:hAnsi="宋体" w:eastAsia="宋体" w:cs="宋体"/>
              </w:rPr>
              <w:t>提高认识度</w:t>
            </w:r>
          </w:p>
        </w:tc>
        <w:tc>
          <w:tcPr>
            <w:tcW w:w="5131" w:type="dxa"/>
            <w:vAlign w:val="center"/>
          </w:tcPr>
          <w:p w14:paraId="35E0718A">
            <w:pPr>
              <w:pStyle w:val="13"/>
              <w:rPr>
                <w:rFonts w:hint="eastAsia" w:ascii="宋体" w:hAnsi="宋体" w:eastAsia="宋体" w:cs="宋体"/>
              </w:rPr>
            </w:pPr>
            <w:r>
              <w:rPr>
                <w:rFonts w:hint="eastAsia" w:ascii="宋体" w:hAnsi="宋体" w:eastAsia="宋体" w:cs="宋体"/>
              </w:rPr>
              <w:t>提高认识度</w:t>
            </w:r>
          </w:p>
        </w:tc>
        <w:tc>
          <w:tcPr>
            <w:tcW w:w="2523" w:type="dxa"/>
            <w:vAlign w:val="center"/>
          </w:tcPr>
          <w:p w14:paraId="7A6CE774">
            <w:pPr>
              <w:pStyle w:val="13"/>
              <w:rPr>
                <w:rFonts w:hint="eastAsia" w:ascii="宋体" w:hAnsi="宋体" w:eastAsia="宋体" w:cs="宋体"/>
              </w:rPr>
            </w:pPr>
            <w:r>
              <w:rPr>
                <w:rFonts w:hint="eastAsia" w:ascii="宋体" w:hAnsi="宋体" w:eastAsia="宋体" w:cs="宋体"/>
              </w:rPr>
              <w:t>≥90提高认识度</w:t>
            </w:r>
          </w:p>
        </w:tc>
        <w:tc>
          <w:tcPr>
            <w:tcW w:w="1276" w:type="dxa"/>
            <w:vAlign w:val="center"/>
          </w:tcPr>
          <w:p w14:paraId="7EBDF55F">
            <w:pPr>
              <w:pStyle w:val="13"/>
              <w:rPr>
                <w:rFonts w:hint="eastAsia" w:ascii="宋体" w:hAnsi="宋体" w:eastAsia="宋体" w:cs="宋体"/>
              </w:rPr>
            </w:pPr>
            <w:r>
              <w:rPr>
                <w:rFonts w:hint="eastAsia" w:ascii="宋体" w:hAnsi="宋体" w:eastAsia="宋体" w:cs="宋体"/>
              </w:rPr>
              <w:t>关于建议为乡镇综合行政执法队配发行政执法制式服装和标志的请示</w:t>
            </w:r>
          </w:p>
        </w:tc>
      </w:tr>
      <w:tr w14:paraId="7E4CE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B9D86"/>
        </w:tc>
        <w:tc>
          <w:tcPr>
            <w:tcW w:w="2268" w:type="dxa"/>
            <w:vAlign w:val="center"/>
          </w:tcPr>
          <w:p w14:paraId="2A4D0AC2">
            <w:pPr>
              <w:pStyle w:val="13"/>
              <w:rPr>
                <w:rFonts w:hint="eastAsia" w:ascii="宋体" w:hAnsi="宋体" w:eastAsia="宋体" w:cs="宋体"/>
              </w:rPr>
            </w:pPr>
            <w:r>
              <w:rPr>
                <w:rFonts w:hint="eastAsia" w:ascii="宋体" w:hAnsi="宋体" w:eastAsia="宋体" w:cs="宋体"/>
              </w:rPr>
              <w:t>社会效益指标</w:t>
            </w:r>
          </w:p>
        </w:tc>
        <w:tc>
          <w:tcPr>
            <w:tcW w:w="2835" w:type="dxa"/>
            <w:vAlign w:val="center"/>
          </w:tcPr>
          <w:p w14:paraId="2E89411F">
            <w:pPr>
              <w:pStyle w:val="13"/>
              <w:rPr>
                <w:rFonts w:hint="eastAsia" w:ascii="宋体" w:hAnsi="宋体" w:eastAsia="宋体" w:cs="宋体"/>
              </w:rPr>
            </w:pPr>
            <w:r>
              <w:rPr>
                <w:rFonts w:hint="eastAsia" w:ascii="宋体" w:hAnsi="宋体" w:eastAsia="宋体" w:cs="宋体"/>
              </w:rPr>
              <w:t>方便群众</w:t>
            </w:r>
          </w:p>
        </w:tc>
        <w:tc>
          <w:tcPr>
            <w:tcW w:w="5131" w:type="dxa"/>
            <w:vAlign w:val="center"/>
          </w:tcPr>
          <w:p w14:paraId="2E207037">
            <w:pPr>
              <w:pStyle w:val="13"/>
              <w:rPr>
                <w:rFonts w:hint="eastAsia" w:ascii="宋体" w:hAnsi="宋体" w:eastAsia="宋体" w:cs="宋体"/>
              </w:rPr>
            </w:pPr>
            <w:r>
              <w:rPr>
                <w:rFonts w:hint="eastAsia" w:ascii="宋体" w:hAnsi="宋体" w:eastAsia="宋体" w:cs="宋体"/>
              </w:rPr>
              <w:t>方便群众</w:t>
            </w:r>
          </w:p>
        </w:tc>
        <w:tc>
          <w:tcPr>
            <w:tcW w:w="2523" w:type="dxa"/>
            <w:vAlign w:val="center"/>
          </w:tcPr>
          <w:p w14:paraId="351729D9">
            <w:pPr>
              <w:pStyle w:val="13"/>
              <w:rPr>
                <w:rFonts w:hint="eastAsia" w:ascii="宋体" w:hAnsi="宋体" w:eastAsia="宋体" w:cs="宋体"/>
              </w:rPr>
            </w:pPr>
            <w:r>
              <w:rPr>
                <w:rFonts w:hint="eastAsia" w:ascii="宋体" w:hAnsi="宋体" w:eastAsia="宋体" w:cs="宋体"/>
              </w:rPr>
              <w:t>≥90方便群众</w:t>
            </w:r>
          </w:p>
        </w:tc>
        <w:tc>
          <w:tcPr>
            <w:tcW w:w="1276" w:type="dxa"/>
            <w:vAlign w:val="center"/>
          </w:tcPr>
          <w:p w14:paraId="015E2117">
            <w:pPr>
              <w:pStyle w:val="13"/>
              <w:rPr>
                <w:rFonts w:hint="eastAsia" w:ascii="宋体" w:hAnsi="宋体" w:eastAsia="宋体" w:cs="宋体"/>
              </w:rPr>
            </w:pPr>
            <w:r>
              <w:rPr>
                <w:rFonts w:hint="eastAsia" w:ascii="宋体" w:hAnsi="宋体" w:eastAsia="宋体" w:cs="宋体"/>
              </w:rPr>
              <w:t>关于建议为乡镇综合行政执法队配发行政执法制式服装和标志的请示</w:t>
            </w:r>
          </w:p>
        </w:tc>
      </w:tr>
      <w:tr w14:paraId="1A7C1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54" w:hRule="atLeast"/>
          <w:jc w:val="center"/>
        </w:trPr>
        <w:tc>
          <w:tcPr>
            <w:tcW w:w="1276" w:type="dxa"/>
            <w:vMerge w:val="continue"/>
            <w:vAlign w:val="center"/>
          </w:tcPr>
          <w:p w14:paraId="44D00B5B"/>
        </w:tc>
        <w:tc>
          <w:tcPr>
            <w:tcW w:w="2268" w:type="dxa"/>
            <w:vAlign w:val="center"/>
          </w:tcPr>
          <w:p w14:paraId="3027DD3C">
            <w:pPr>
              <w:pStyle w:val="13"/>
              <w:rPr>
                <w:rFonts w:hint="eastAsia" w:ascii="宋体" w:hAnsi="宋体" w:eastAsia="宋体" w:cs="宋体"/>
              </w:rPr>
            </w:pPr>
            <w:r>
              <w:rPr>
                <w:rFonts w:hint="eastAsia" w:ascii="宋体" w:hAnsi="宋体" w:eastAsia="宋体" w:cs="宋体"/>
              </w:rPr>
              <w:t>生态效益指标</w:t>
            </w:r>
          </w:p>
        </w:tc>
        <w:tc>
          <w:tcPr>
            <w:tcW w:w="2835" w:type="dxa"/>
            <w:vAlign w:val="center"/>
          </w:tcPr>
          <w:p w14:paraId="0FBC3253">
            <w:pPr>
              <w:pStyle w:val="13"/>
              <w:rPr>
                <w:rFonts w:hint="eastAsia" w:ascii="宋体" w:hAnsi="宋体" w:eastAsia="宋体" w:cs="宋体"/>
              </w:rPr>
            </w:pPr>
            <w:r>
              <w:rPr>
                <w:rFonts w:hint="eastAsia" w:ascii="宋体" w:hAnsi="宋体" w:eastAsia="宋体" w:cs="宋体"/>
              </w:rPr>
              <w:t>保障乡镇面貌</w:t>
            </w:r>
          </w:p>
        </w:tc>
        <w:tc>
          <w:tcPr>
            <w:tcW w:w="5131" w:type="dxa"/>
            <w:vAlign w:val="center"/>
          </w:tcPr>
          <w:p w14:paraId="1029EC74">
            <w:pPr>
              <w:pStyle w:val="13"/>
              <w:rPr>
                <w:rFonts w:hint="eastAsia" w:ascii="宋体" w:hAnsi="宋体" w:eastAsia="宋体" w:cs="宋体"/>
              </w:rPr>
            </w:pPr>
            <w:r>
              <w:rPr>
                <w:rFonts w:hint="eastAsia" w:ascii="宋体" w:hAnsi="宋体" w:eastAsia="宋体" w:cs="宋体"/>
              </w:rPr>
              <w:t>保障乡镇面貌</w:t>
            </w:r>
          </w:p>
        </w:tc>
        <w:tc>
          <w:tcPr>
            <w:tcW w:w="2523" w:type="dxa"/>
            <w:vAlign w:val="center"/>
          </w:tcPr>
          <w:p w14:paraId="00F0F1A2">
            <w:pPr>
              <w:pStyle w:val="13"/>
              <w:rPr>
                <w:rFonts w:hint="eastAsia" w:ascii="宋体" w:hAnsi="宋体" w:eastAsia="宋体" w:cs="宋体"/>
              </w:rPr>
            </w:pPr>
            <w:r>
              <w:rPr>
                <w:rFonts w:hint="eastAsia" w:ascii="宋体" w:hAnsi="宋体" w:eastAsia="宋体" w:cs="宋体"/>
              </w:rPr>
              <w:t>≥90保障乡镇面貌</w:t>
            </w:r>
          </w:p>
        </w:tc>
        <w:tc>
          <w:tcPr>
            <w:tcW w:w="1276" w:type="dxa"/>
            <w:vAlign w:val="center"/>
          </w:tcPr>
          <w:p w14:paraId="02274E1F">
            <w:pPr>
              <w:pStyle w:val="13"/>
              <w:rPr>
                <w:rFonts w:hint="eastAsia" w:ascii="宋体" w:hAnsi="宋体" w:eastAsia="宋体" w:cs="宋体"/>
              </w:rPr>
            </w:pPr>
            <w:r>
              <w:rPr>
                <w:rFonts w:hint="eastAsia" w:ascii="宋体" w:hAnsi="宋体" w:eastAsia="宋体" w:cs="宋体"/>
              </w:rPr>
              <w:t>关于建议为乡镇综合行政执法队配发行政执法制式服装和标志的请示</w:t>
            </w:r>
          </w:p>
        </w:tc>
      </w:tr>
      <w:tr w14:paraId="6A00C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59" w:hRule="atLeast"/>
          <w:jc w:val="center"/>
        </w:trPr>
        <w:tc>
          <w:tcPr>
            <w:tcW w:w="1276" w:type="dxa"/>
            <w:vMerge w:val="continue"/>
            <w:vAlign w:val="center"/>
          </w:tcPr>
          <w:p w14:paraId="38B1EE73"/>
        </w:tc>
        <w:tc>
          <w:tcPr>
            <w:tcW w:w="2268" w:type="dxa"/>
            <w:vAlign w:val="center"/>
          </w:tcPr>
          <w:p w14:paraId="4C3B6098">
            <w:pPr>
              <w:pStyle w:val="13"/>
              <w:rPr>
                <w:rFonts w:hint="eastAsia" w:ascii="宋体" w:hAnsi="宋体" w:eastAsia="宋体" w:cs="宋体"/>
              </w:rPr>
            </w:pPr>
            <w:r>
              <w:rPr>
                <w:rFonts w:hint="eastAsia" w:ascii="宋体" w:hAnsi="宋体" w:eastAsia="宋体" w:cs="宋体"/>
              </w:rPr>
              <w:t>可持续影响指标</w:t>
            </w:r>
          </w:p>
        </w:tc>
        <w:tc>
          <w:tcPr>
            <w:tcW w:w="2835" w:type="dxa"/>
            <w:vAlign w:val="center"/>
          </w:tcPr>
          <w:p w14:paraId="054837EF">
            <w:pPr>
              <w:pStyle w:val="13"/>
              <w:rPr>
                <w:rFonts w:hint="eastAsia" w:ascii="宋体" w:hAnsi="宋体" w:eastAsia="宋体" w:cs="宋体"/>
              </w:rPr>
            </w:pPr>
            <w:r>
              <w:rPr>
                <w:rFonts w:hint="eastAsia" w:ascii="宋体" w:hAnsi="宋体" w:eastAsia="宋体" w:cs="宋体"/>
              </w:rPr>
              <w:t>利于长期发展，方便群众</w:t>
            </w:r>
          </w:p>
        </w:tc>
        <w:tc>
          <w:tcPr>
            <w:tcW w:w="5131" w:type="dxa"/>
            <w:vAlign w:val="center"/>
          </w:tcPr>
          <w:p w14:paraId="600F19BD">
            <w:pPr>
              <w:pStyle w:val="13"/>
              <w:rPr>
                <w:rFonts w:hint="eastAsia" w:ascii="宋体" w:hAnsi="宋体" w:eastAsia="宋体" w:cs="宋体"/>
              </w:rPr>
            </w:pPr>
            <w:r>
              <w:rPr>
                <w:rFonts w:hint="eastAsia" w:ascii="宋体" w:hAnsi="宋体" w:eastAsia="宋体" w:cs="宋体"/>
              </w:rPr>
              <w:t>利于长期发展，方便群众</w:t>
            </w:r>
          </w:p>
        </w:tc>
        <w:tc>
          <w:tcPr>
            <w:tcW w:w="2523" w:type="dxa"/>
            <w:vAlign w:val="center"/>
          </w:tcPr>
          <w:p w14:paraId="0F28ACB9">
            <w:pPr>
              <w:pStyle w:val="13"/>
              <w:rPr>
                <w:rFonts w:hint="eastAsia" w:ascii="宋体" w:hAnsi="宋体" w:eastAsia="宋体" w:cs="宋体"/>
              </w:rPr>
            </w:pPr>
            <w:r>
              <w:rPr>
                <w:rFonts w:hint="eastAsia" w:ascii="宋体" w:hAnsi="宋体" w:eastAsia="宋体" w:cs="宋体"/>
              </w:rPr>
              <w:t>≥90利于长期发展，方便群众</w:t>
            </w:r>
          </w:p>
        </w:tc>
        <w:tc>
          <w:tcPr>
            <w:tcW w:w="1276" w:type="dxa"/>
            <w:vAlign w:val="center"/>
          </w:tcPr>
          <w:p w14:paraId="72DF33C0">
            <w:pPr>
              <w:pStyle w:val="13"/>
              <w:rPr>
                <w:rFonts w:hint="eastAsia" w:ascii="宋体" w:hAnsi="宋体" w:eastAsia="宋体" w:cs="宋体"/>
              </w:rPr>
            </w:pPr>
            <w:r>
              <w:rPr>
                <w:rFonts w:hint="eastAsia" w:ascii="宋体" w:hAnsi="宋体" w:eastAsia="宋体" w:cs="宋体"/>
              </w:rPr>
              <w:t>关于建议为乡镇综合行政执法队配发行政执法制式服装和标志的请示</w:t>
            </w:r>
          </w:p>
        </w:tc>
      </w:tr>
      <w:tr w14:paraId="0CB00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6D95E4">
            <w:pPr>
              <w:pStyle w:val="14"/>
            </w:pPr>
            <w:r>
              <w:t>满意度指标</w:t>
            </w:r>
          </w:p>
        </w:tc>
        <w:tc>
          <w:tcPr>
            <w:tcW w:w="2268" w:type="dxa"/>
            <w:vAlign w:val="center"/>
          </w:tcPr>
          <w:p w14:paraId="27F98905">
            <w:pPr>
              <w:pStyle w:val="13"/>
              <w:rPr>
                <w:rFonts w:hint="eastAsia" w:ascii="宋体" w:hAnsi="宋体" w:eastAsia="宋体" w:cs="宋体"/>
              </w:rPr>
            </w:pPr>
            <w:r>
              <w:rPr>
                <w:rFonts w:hint="eastAsia" w:ascii="宋体" w:hAnsi="宋体" w:eastAsia="宋体" w:cs="宋体"/>
              </w:rPr>
              <w:t>服务对象满意度指标</w:t>
            </w:r>
          </w:p>
        </w:tc>
        <w:tc>
          <w:tcPr>
            <w:tcW w:w="2835" w:type="dxa"/>
            <w:vAlign w:val="center"/>
          </w:tcPr>
          <w:p w14:paraId="055680D2">
            <w:pPr>
              <w:pStyle w:val="13"/>
              <w:rPr>
                <w:rFonts w:hint="eastAsia" w:ascii="宋体" w:hAnsi="宋体" w:eastAsia="宋体" w:cs="宋体"/>
              </w:rPr>
            </w:pPr>
            <w:r>
              <w:rPr>
                <w:rFonts w:hint="eastAsia" w:ascii="宋体" w:hAnsi="宋体" w:eastAsia="宋体" w:cs="宋体"/>
              </w:rPr>
              <w:t>群众满意度</w:t>
            </w:r>
          </w:p>
        </w:tc>
        <w:tc>
          <w:tcPr>
            <w:tcW w:w="5131" w:type="dxa"/>
            <w:vAlign w:val="center"/>
          </w:tcPr>
          <w:p w14:paraId="2D5374CB">
            <w:pPr>
              <w:pStyle w:val="13"/>
              <w:rPr>
                <w:rFonts w:hint="eastAsia" w:ascii="宋体" w:hAnsi="宋体" w:eastAsia="宋体" w:cs="宋体"/>
              </w:rPr>
            </w:pPr>
            <w:r>
              <w:rPr>
                <w:rFonts w:hint="eastAsia" w:ascii="宋体" w:hAnsi="宋体" w:eastAsia="宋体" w:cs="宋体"/>
              </w:rPr>
              <w:t>群众满意度</w:t>
            </w:r>
          </w:p>
        </w:tc>
        <w:tc>
          <w:tcPr>
            <w:tcW w:w="2523" w:type="dxa"/>
            <w:vAlign w:val="center"/>
          </w:tcPr>
          <w:p w14:paraId="774643DA">
            <w:pPr>
              <w:pStyle w:val="13"/>
              <w:rPr>
                <w:rFonts w:hint="eastAsia" w:ascii="宋体" w:hAnsi="宋体" w:eastAsia="宋体" w:cs="宋体"/>
              </w:rPr>
            </w:pPr>
            <w:r>
              <w:rPr>
                <w:rFonts w:hint="eastAsia" w:ascii="宋体" w:hAnsi="宋体" w:eastAsia="宋体" w:cs="宋体"/>
              </w:rPr>
              <w:t>≥90群众满意度</w:t>
            </w:r>
          </w:p>
        </w:tc>
        <w:tc>
          <w:tcPr>
            <w:tcW w:w="1276" w:type="dxa"/>
            <w:vAlign w:val="center"/>
          </w:tcPr>
          <w:p w14:paraId="362706F7">
            <w:pPr>
              <w:pStyle w:val="13"/>
              <w:rPr>
                <w:rFonts w:hint="eastAsia" w:ascii="宋体" w:hAnsi="宋体" w:eastAsia="宋体" w:cs="宋体"/>
              </w:rPr>
            </w:pPr>
            <w:r>
              <w:rPr>
                <w:rFonts w:hint="eastAsia" w:ascii="宋体" w:hAnsi="宋体" w:eastAsia="宋体" w:cs="宋体"/>
              </w:rPr>
              <w:t>关于建议为乡镇综合行政执法队配发行政执法制式服装和标志的请示</w:t>
            </w:r>
          </w:p>
        </w:tc>
      </w:tr>
    </w:tbl>
    <w:p w14:paraId="46B3EECB">
      <w:pPr>
        <w:sectPr>
          <w:pgSz w:w="16840" w:h="11900" w:orient="landscape"/>
          <w:pgMar w:top="1361" w:right="1020" w:bottom="1134" w:left="1020" w:header="720" w:footer="720" w:gutter="0"/>
          <w:cols w:space="720" w:num="1"/>
        </w:sectPr>
      </w:pPr>
    </w:p>
    <w:p w14:paraId="258BCA6F">
      <w:pPr>
        <w:spacing w:before="10" w:after="10" w:line="240" w:lineRule="auto"/>
        <w:ind w:firstLine="640"/>
        <w:jc w:val="left"/>
        <w:outlineLvl w:val="5"/>
      </w:pPr>
      <w:r>
        <w:rPr>
          <w:rFonts w:ascii="黑体" w:hAnsi="黑体" w:eastAsia="黑体" w:cs="黑体"/>
          <w:color w:val="000000"/>
          <w:sz w:val="32"/>
        </w:rPr>
        <w:t>六、政府采购预算情况</w:t>
      </w:r>
    </w:p>
    <w:p w14:paraId="77E0130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4D93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8CEF56A">
            <w:pPr>
              <w:pStyle w:val="10"/>
            </w:pPr>
            <w:r>
              <w:t>982001</w:t>
            </w:r>
            <w:r>
              <w:rPr>
                <w:rFonts w:hint="eastAsia" w:ascii="仿宋" w:hAnsi="仿宋" w:eastAsia="仿宋" w:cs="仿宋"/>
              </w:rPr>
              <w:t>阜平县阜平镇人民政府本级</w:t>
            </w:r>
          </w:p>
        </w:tc>
        <w:tc>
          <w:tcPr>
            <w:tcW w:w="7712" w:type="dxa"/>
            <w:gridSpan w:val="8"/>
            <w:tcBorders>
              <w:top w:val="single" w:color="FFFFFF" w:sz="6" w:space="0"/>
              <w:left w:val="single" w:color="FFFFFF" w:sz="6" w:space="0"/>
              <w:right w:val="single" w:color="FFFFFF" w:sz="6" w:space="0"/>
            </w:tcBorders>
            <w:vAlign w:val="center"/>
          </w:tcPr>
          <w:p w14:paraId="25A7CBC3">
            <w:pPr>
              <w:pStyle w:val="22"/>
            </w:pPr>
            <w:r>
              <w:t>单位：万元</w:t>
            </w:r>
          </w:p>
        </w:tc>
      </w:tr>
      <w:tr w14:paraId="55543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00AB35E">
            <w:pPr>
              <w:pStyle w:val="11"/>
            </w:pPr>
            <w:r>
              <w:t>政府采购项目来源</w:t>
            </w:r>
          </w:p>
        </w:tc>
        <w:tc>
          <w:tcPr>
            <w:tcW w:w="1134" w:type="dxa"/>
            <w:vMerge w:val="restart"/>
            <w:vAlign w:val="center"/>
          </w:tcPr>
          <w:p w14:paraId="73E3E6BD">
            <w:pPr>
              <w:pStyle w:val="11"/>
            </w:pPr>
            <w:r>
              <w:t>采购物品名称</w:t>
            </w:r>
          </w:p>
        </w:tc>
        <w:tc>
          <w:tcPr>
            <w:tcW w:w="1134" w:type="dxa"/>
            <w:vMerge w:val="restart"/>
            <w:vAlign w:val="center"/>
          </w:tcPr>
          <w:p w14:paraId="413C3724">
            <w:pPr>
              <w:pStyle w:val="11"/>
            </w:pPr>
            <w:r>
              <w:t>政府采购目录序号</w:t>
            </w:r>
          </w:p>
        </w:tc>
        <w:tc>
          <w:tcPr>
            <w:tcW w:w="709" w:type="dxa"/>
            <w:vMerge w:val="restart"/>
            <w:vAlign w:val="center"/>
          </w:tcPr>
          <w:p w14:paraId="239AE510">
            <w:pPr>
              <w:pStyle w:val="11"/>
            </w:pPr>
            <w:r>
              <w:t>计量  单位</w:t>
            </w:r>
          </w:p>
        </w:tc>
        <w:tc>
          <w:tcPr>
            <w:tcW w:w="850" w:type="dxa"/>
            <w:vMerge w:val="restart"/>
            <w:vAlign w:val="center"/>
          </w:tcPr>
          <w:p w14:paraId="204F57DF">
            <w:pPr>
              <w:pStyle w:val="11"/>
            </w:pPr>
            <w:r>
              <w:t>数量</w:t>
            </w:r>
          </w:p>
        </w:tc>
        <w:tc>
          <w:tcPr>
            <w:tcW w:w="850" w:type="dxa"/>
            <w:vMerge w:val="restart"/>
            <w:vAlign w:val="center"/>
          </w:tcPr>
          <w:p w14:paraId="3ECFBC8F">
            <w:pPr>
              <w:pStyle w:val="11"/>
            </w:pPr>
            <w:r>
              <w:t>单价</w:t>
            </w:r>
          </w:p>
        </w:tc>
        <w:tc>
          <w:tcPr>
            <w:tcW w:w="6748" w:type="dxa"/>
            <w:gridSpan w:val="7"/>
            <w:vAlign w:val="center"/>
          </w:tcPr>
          <w:p w14:paraId="609D7C71">
            <w:pPr>
              <w:pStyle w:val="11"/>
            </w:pPr>
            <w:r>
              <w:t>政府采购金额（当年部门预算安排资金）</w:t>
            </w:r>
          </w:p>
        </w:tc>
        <w:tc>
          <w:tcPr>
            <w:tcW w:w="964" w:type="dxa"/>
            <w:vMerge w:val="restart"/>
            <w:vAlign w:val="center"/>
          </w:tcPr>
          <w:p w14:paraId="40768D26">
            <w:pPr>
              <w:pStyle w:val="11"/>
            </w:pPr>
            <w:r>
              <w:t>2025年  预留中  小微企  业份额</w:t>
            </w:r>
          </w:p>
        </w:tc>
      </w:tr>
      <w:tr w14:paraId="1B529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1A9BB11">
            <w:pPr>
              <w:pStyle w:val="11"/>
            </w:pPr>
            <w:r>
              <w:t>项目名称</w:t>
            </w:r>
          </w:p>
        </w:tc>
        <w:tc>
          <w:tcPr>
            <w:tcW w:w="964" w:type="dxa"/>
            <w:vAlign w:val="center"/>
          </w:tcPr>
          <w:p w14:paraId="5AD6F66B">
            <w:pPr>
              <w:pStyle w:val="11"/>
            </w:pPr>
            <w:r>
              <w:t>预算    资金</w:t>
            </w:r>
          </w:p>
        </w:tc>
        <w:tc>
          <w:tcPr>
            <w:tcW w:w="1134" w:type="dxa"/>
            <w:vMerge w:val="continue"/>
          </w:tcPr>
          <w:p w14:paraId="5437BE3D"/>
        </w:tc>
        <w:tc>
          <w:tcPr>
            <w:tcW w:w="1134" w:type="dxa"/>
            <w:vMerge w:val="continue"/>
          </w:tcPr>
          <w:p w14:paraId="57E81348"/>
        </w:tc>
        <w:tc>
          <w:tcPr>
            <w:tcW w:w="709" w:type="dxa"/>
            <w:vMerge w:val="continue"/>
          </w:tcPr>
          <w:p w14:paraId="4FDB54DB"/>
        </w:tc>
        <w:tc>
          <w:tcPr>
            <w:tcW w:w="850" w:type="dxa"/>
            <w:vMerge w:val="continue"/>
          </w:tcPr>
          <w:p w14:paraId="1E5685AB"/>
        </w:tc>
        <w:tc>
          <w:tcPr>
            <w:tcW w:w="850" w:type="dxa"/>
            <w:vMerge w:val="continue"/>
          </w:tcPr>
          <w:p w14:paraId="00C86C36"/>
        </w:tc>
        <w:tc>
          <w:tcPr>
            <w:tcW w:w="964" w:type="dxa"/>
            <w:vAlign w:val="center"/>
          </w:tcPr>
          <w:p w14:paraId="17E30F16">
            <w:pPr>
              <w:pStyle w:val="11"/>
            </w:pPr>
            <w:r>
              <w:t>合计</w:t>
            </w:r>
          </w:p>
        </w:tc>
        <w:tc>
          <w:tcPr>
            <w:tcW w:w="964" w:type="dxa"/>
            <w:vAlign w:val="center"/>
          </w:tcPr>
          <w:p w14:paraId="724C232B">
            <w:pPr>
              <w:pStyle w:val="11"/>
            </w:pPr>
            <w:r>
              <w:t>一般公共预算拨款</w:t>
            </w:r>
          </w:p>
        </w:tc>
        <w:tc>
          <w:tcPr>
            <w:tcW w:w="964" w:type="dxa"/>
            <w:vAlign w:val="center"/>
          </w:tcPr>
          <w:p w14:paraId="7FFE6923">
            <w:pPr>
              <w:pStyle w:val="11"/>
            </w:pPr>
            <w:r>
              <w:t>基金预算拨款</w:t>
            </w:r>
          </w:p>
        </w:tc>
        <w:tc>
          <w:tcPr>
            <w:tcW w:w="964" w:type="dxa"/>
            <w:vAlign w:val="center"/>
          </w:tcPr>
          <w:p w14:paraId="4D08C29C">
            <w:pPr>
              <w:pStyle w:val="11"/>
            </w:pPr>
            <w:r>
              <w:t>国有资本经营预算拨款</w:t>
            </w:r>
          </w:p>
        </w:tc>
        <w:tc>
          <w:tcPr>
            <w:tcW w:w="964" w:type="dxa"/>
            <w:vAlign w:val="center"/>
          </w:tcPr>
          <w:p w14:paraId="0CF7F54E">
            <w:pPr>
              <w:pStyle w:val="11"/>
            </w:pPr>
            <w:r>
              <w:t>财政专户核拨</w:t>
            </w:r>
          </w:p>
        </w:tc>
        <w:tc>
          <w:tcPr>
            <w:tcW w:w="964" w:type="dxa"/>
            <w:vAlign w:val="center"/>
          </w:tcPr>
          <w:p w14:paraId="7C55FE03">
            <w:pPr>
              <w:pStyle w:val="11"/>
            </w:pPr>
            <w:r>
              <w:t>单位    资金</w:t>
            </w:r>
          </w:p>
        </w:tc>
        <w:tc>
          <w:tcPr>
            <w:tcW w:w="964" w:type="dxa"/>
            <w:vAlign w:val="center"/>
          </w:tcPr>
          <w:p w14:paraId="33ECD11E">
            <w:pPr>
              <w:pStyle w:val="11"/>
            </w:pPr>
            <w:r>
              <w:t>上年结转结余</w:t>
            </w:r>
          </w:p>
        </w:tc>
        <w:tc>
          <w:tcPr>
            <w:tcW w:w="964" w:type="dxa"/>
            <w:vMerge w:val="continue"/>
          </w:tcPr>
          <w:p w14:paraId="46C0F4AF"/>
        </w:tc>
      </w:tr>
      <w:tr w14:paraId="1B447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8E6CD24">
            <w:pPr>
              <w:pStyle w:val="13"/>
            </w:pPr>
          </w:p>
        </w:tc>
        <w:tc>
          <w:tcPr>
            <w:tcW w:w="964" w:type="dxa"/>
            <w:vAlign w:val="center"/>
          </w:tcPr>
          <w:p w14:paraId="62FE0CEC">
            <w:pPr>
              <w:pStyle w:val="12"/>
            </w:pPr>
          </w:p>
        </w:tc>
        <w:tc>
          <w:tcPr>
            <w:tcW w:w="1134" w:type="dxa"/>
            <w:vAlign w:val="center"/>
          </w:tcPr>
          <w:p w14:paraId="73980249">
            <w:pPr>
              <w:pStyle w:val="13"/>
            </w:pPr>
          </w:p>
        </w:tc>
        <w:tc>
          <w:tcPr>
            <w:tcW w:w="1134" w:type="dxa"/>
            <w:vAlign w:val="center"/>
          </w:tcPr>
          <w:p w14:paraId="2B89C594">
            <w:pPr>
              <w:pStyle w:val="13"/>
            </w:pPr>
          </w:p>
        </w:tc>
        <w:tc>
          <w:tcPr>
            <w:tcW w:w="709" w:type="dxa"/>
            <w:vAlign w:val="center"/>
          </w:tcPr>
          <w:p w14:paraId="20C301C2">
            <w:pPr>
              <w:pStyle w:val="14"/>
            </w:pPr>
          </w:p>
        </w:tc>
        <w:tc>
          <w:tcPr>
            <w:tcW w:w="850" w:type="dxa"/>
            <w:vAlign w:val="center"/>
          </w:tcPr>
          <w:p w14:paraId="19B9AC51">
            <w:pPr>
              <w:pStyle w:val="12"/>
            </w:pPr>
          </w:p>
        </w:tc>
        <w:tc>
          <w:tcPr>
            <w:tcW w:w="850" w:type="dxa"/>
            <w:vAlign w:val="center"/>
          </w:tcPr>
          <w:p w14:paraId="423EA0D2">
            <w:pPr>
              <w:pStyle w:val="12"/>
            </w:pPr>
          </w:p>
        </w:tc>
        <w:tc>
          <w:tcPr>
            <w:tcW w:w="964" w:type="dxa"/>
            <w:vAlign w:val="center"/>
          </w:tcPr>
          <w:p w14:paraId="10E113B3">
            <w:pPr>
              <w:pStyle w:val="12"/>
            </w:pPr>
          </w:p>
        </w:tc>
        <w:tc>
          <w:tcPr>
            <w:tcW w:w="964" w:type="dxa"/>
            <w:vAlign w:val="center"/>
          </w:tcPr>
          <w:p w14:paraId="5F6E8FF2">
            <w:pPr>
              <w:pStyle w:val="12"/>
            </w:pPr>
          </w:p>
        </w:tc>
        <w:tc>
          <w:tcPr>
            <w:tcW w:w="964" w:type="dxa"/>
            <w:vAlign w:val="center"/>
          </w:tcPr>
          <w:p w14:paraId="10C00C12">
            <w:pPr>
              <w:pStyle w:val="12"/>
            </w:pPr>
          </w:p>
        </w:tc>
        <w:tc>
          <w:tcPr>
            <w:tcW w:w="964" w:type="dxa"/>
            <w:vAlign w:val="center"/>
          </w:tcPr>
          <w:p w14:paraId="1F1CE92C">
            <w:pPr>
              <w:pStyle w:val="12"/>
            </w:pPr>
          </w:p>
        </w:tc>
        <w:tc>
          <w:tcPr>
            <w:tcW w:w="964" w:type="dxa"/>
            <w:vAlign w:val="center"/>
          </w:tcPr>
          <w:p w14:paraId="66ADD7C6">
            <w:pPr>
              <w:pStyle w:val="12"/>
            </w:pPr>
          </w:p>
        </w:tc>
        <w:tc>
          <w:tcPr>
            <w:tcW w:w="964" w:type="dxa"/>
            <w:vAlign w:val="center"/>
          </w:tcPr>
          <w:p w14:paraId="409A2BF5">
            <w:pPr>
              <w:pStyle w:val="12"/>
            </w:pPr>
          </w:p>
        </w:tc>
        <w:tc>
          <w:tcPr>
            <w:tcW w:w="964" w:type="dxa"/>
            <w:vAlign w:val="center"/>
          </w:tcPr>
          <w:p w14:paraId="61A5233A">
            <w:pPr>
              <w:pStyle w:val="12"/>
            </w:pPr>
          </w:p>
        </w:tc>
        <w:tc>
          <w:tcPr>
            <w:tcW w:w="964" w:type="dxa"/>
            <w:vAlign w:val="center"/>
          </w:tcPr>
          <w:p w14:paraId="68097C54">
            <w:pPr>
              <w:pStyle w:val="12"/>
            </w:pPr>
          </w:p>
        </w:tc>
      </w:tr>
    </w:tbl>
    <w:p w14:paraId="30F079C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7073D6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67CA414">
      <w:pPr>
        <w:spacing w:before="0" w:after="0"/>
        <w:ind w:firstLine="640"/>
        <w:jc w:val="left"/>
        <w:outlineLvl w:val="9"/>
      </w:pPr>
      <w:r>
        <w:rPr>
          <w:rFonts w:ascii="Times New Roman" w:hAnsi="Times New Roman" w:eastAsia="方正仿宋_GBK" w:cs="Times New Roman"/>
          <w:color w:val="000000"/>
          <w:sz w:val="32"/>
        </w:rPr>
        <w:t xml:space="preserve"> </w:t>
      </w:r>
    </w:p>
    <w:p w14:paraId="239674B6">
      <w:pPr>
        <w:spacing w:before="10" w:after="10" w:line="240" w:lineRule="auto"/>
        <w:ind w:firstLine="640"/>
        <w:jc w:val="left"/>
        <w:outlineLvl w:val="5"/>
      </w:pPr>
      <w:r>
        <w:rPr>
          <w:rFonts w:ascii="黑体" w:hAnsi="黑体" w:eastAsia="黑体" w:cs="黑体"/>
          <w:color w:val="000000"/>
          <w:sz w:val="32"/>
        </w:rPr>
        <w:t>七、国有资产信息</w:t>
      </w:r>
    </w:p>
    <w:p w14:paraId="41181FCC">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阜平县阜平镇人民政府本级上年末固定资产金</w:t>
      </w:r>
      <w:r>
        <w:rPr>
          <w:rFonts w:ascii="Times New Roman" w:hAnsi="Times New Roman" w:eastAsia="方正仿宋_GBK" w:cs="Times New Roman"/>
          <w:b w:val="0"/>
          <w:color w:val="auto"/>
          <w:sz w:val="28"/>
        </w:rPr>
        <w:t>额为</w:t>
      </w:r>
      <w:r>
        <w:rPr>
          <w:rFonts w:hint="eastAsia" w:eastAsia="方正仿宋_GBK" w:cs="Times New Roman"/>
          <w:b w:val="0"/>
          <w:color w:val="auto"/>
          <w:sz w:val="28"/>
          <w:lang w:val="en-US" w:eastAsia="zh-CN"/>
        </w:rPr>
        <w:t>102.07557</w:t>
      </w:r>
      <w:r>
        <w:rPr>
          <w:rFonts w:ascii="Times New Roman" w:hAnsi="Times New Roman" w:eastAsia="方正仿宋_GBK" w:cs="Times New Roman"/>
          <w:b w:val="0"/>
          <w:color w:val="auto"/>
          <w:sz w:val="28"/>
        </w:rPr>
        <w:t>万元（详见下表）。本年度拟购置固定资产总额为</w:t>
      </w:r>
      <w:r>
        <w:rPr>
          <w:rFonts w:hint="eastAsia" w:eastAsia="方正仿宋_GBK" w:cs="Times New Roman"/>
          <w:b w:val="0"/>
          <w:color w:val="auto"/>
          <w:sz w:val="28"/>
          <w:lang w:val="en-US" w:eastAsia="zh-CN"/>
        </w:rPr>
        <w:t>5</w:t>
      </w:r>
      <w:r>
        <w:rPr>
          <w:rFonts w:ascii="Times New Roman" w:hAnsi="Times New Roman" w:eastAsia="方正仿宋_GBK" w:cs="Times New Roman"/>
          <w:b w:val="0"/>
          <w:color w:val="auto"/>
          <w:sz w:val="28"/>
        </w:rPr>
        <w:t>万</w:t>
      </w:r>
      <w:r>
        <w:rPr>
          <w:rFonts w:ascii="Times New Roman" w:hAnsi="Times New Roman" w:eastAsia="方正仿宋_GBK" w:cs="Times New Roman"/>
          <w:b w:val="0"/>
          <w:color w:val="000000"/>
          <w:sz w:val="28"/>
        </w:rPr>
        <w:t>元，已按要求列入政府采购预算，详见政府采购预算表。</w:t>
      </w:r>
    </w:p>
    <w:p w14:paraId="73F73AFE">
      <w:pPr>
        <w:spacing w:before="0" w:after="0" w:line="500" w:lineRule="exact"/>
        <w:ind w:firstLine="560"/>
        <w:jc w:val="left"/>
        <w:outlineLvl w:val="9"/>
        <w:rPr>
          <w:rFonts w:ascii="Times New Roman" w:hAnsi="Times New Roman" w:eastAsia="方正仿宋_GBK" w:cs="Times New Roman"/>
          <w:b w:val="0"/>
          <w:color w:val="000000"/>
          <w:sz w:val="28"/>
        </w:rPr>
      </w:pPr>
    </w:p>
    <w:p w14:paraId="0E0CD21F">
      <w:pPr>
        <w:spacing w:before="0" w:after="0" w:line="500" w:lineRule="exact"/>
        <w:ind w:firstLine="560"/>
        <w:jc w:val="left"/>
        <w:outlineLvl w:val="9"/>
        <w:rPr>
          <w:rFonts w:ascii="Times New Roman" w:hAnsi="Times New Roman" w:eastAsia="方正仿宋_GBK" w:cs="Times New Roman"/>
          <w:b w:val="0"/>
          <w:color w:val="000000"/>
          <w:sz w:val="28"/>
        </w:rPr>
      </w:pPr>
    </w:p>
    <w:p w14:paraId="17050DEF">
      <w:pPr>
        <w:spacing w:before="0" w:after="0" w:line="500" w:lineRule="exact"/>
        <w:ind w:firstLine="560"/>
        <w:jc w:val="left"/>
        <w:outlineLvl w:val="9"/>
        <w:rPr>
          <w:rFonts w:ascii="Times New Roman" w:hAnsi="Times New Roman" w:eastAsia="方正仿宋_GBK" w:cs="Times New Roman"/>
          <w:b w:val="0"/>
          <w:color w:val="000000"/>
          <w:sz w:val="28"/>
        </w:rPr>
      </w:pPr>
    </w:p>
    <w:p w14:paraId="6F259FCF">
      <w:pPr>
        <w:spacing w:before="0" w:after="0" w:line="500" w:lineRule="exact"/>
        <w:ind w:firstLine="560"/>
        <w:jc w:val="left"/>
        <w:outlineLvl w:val="9"/>
        <w:rPr>
          <w:rFonts w:ascii="Times New Roman" w:hAnsi="Times New Roman" w:eastAsia="方正仿宋_GBK" w:cs="Times New Roman"/>
          <w:b w:val="0"/>
          <w:color w:val="000000"/>
          <w:sz w:val="28"/>
        </w:rPr>
      </w:pPr>
    </w:p>
    <w:p w14:paraId="3ED8F0D4">
      <w:pPr>
        <w:spacing w:before="0" w:after="0" w:line="500" w:lineRule="exact"/>
        <w:ind w:firstLine="560"/>
        <w:jc w:val="left"/>
        <w:outlineLvl w:val="9"/>
        <w:rPr>
          <w:rFonts w:ascii="Times New Roman" w:hAnsi="Times New Roman" w:eastAsia="方正仿宋_GBK" w:cs="Times New Roman"/>
          <w:b w:val="0"/>
          <w:color w:val="000000"/>
          <w:sz w:val="28"/>
        </w:rPr>
      </w:pPr>
    </w:p>
    <w:p w14:paraId="5C896EC2">
      <w:pPr>
        <w:spacing w:before="0" w:after="0" w:line="500" w:lineRule="exact"/>
        <w:ind w:firstLine="560"/>
        <w:jc w:val="left"/>
        <w:outlineLvl w:val="9"/>
        <w:rPr>
          <w:rFonts w:ascii="Times New Roman" w:hAnsi="Times New Roman" w:eastAsia="方正仿宋_GBK" w:cs="Times New Roman"/>
          <w:b w:val="0"/>
          <w:color w:val="000000"/>
          <w:sz w:val="28"/>
        </w:rPr>
      </w:pPr>
    </w:p>
    <w:p w14:paraId="3CD1EF76">
      <w:pPr>
        <w:spacing w:before="0" w:after="0"/>
        <w:ind w:firstLine="640"/>
        <w:jc w:val="left"/>
        <w:outlineLvl w:val="9"/>
      </w:pPr>
      <w:r>
        <w:rPr>
          <w:rFonts w:ascii="Times New Roman" w:hAnsi="Times New Roman" w:eastAsia="方正仿宋_GBK" w:cs="Times New Roman"/>
          <w:color w:val="000000"/>
          <w:sz w:val="32"/>
        </w:rPr>
        <w:t xml:space="preserve"> </w:t>
      </w:r>
    </w:p>
    <w:tbl>
      <w:tblPr>
        <w:tblStyle w:val="5"/>
        <w:tblW w:w="0" w:type="auto"/>
        <w:jc w:val="center"/>
        <w:tblLayout w:type="fixed"/>
        <w:tblCellMar>
          <w:top w:w="0" w:type="dxa"/>
          <w:left w:w="108" w:type="dxa"/>
          <w:bottom w:w="0" w:type="dxa"/>
          <w:right w:w="108" w:type="dxa"/>
        </w:tblCellMar>
      </w:tblPr>
      <w:tblGrid>
        <w:gridCol w:w="4304"/>
        <w:gridCol w:w="1591"/>
        <w:gridCol w:w="6564"/>
      </w:tblGrid>
      <w:tr w14:paraId="1273BCDC">
        <w:tblPrEx>
          <w:tblCellMar>
            <w:top w:w="0" w:type="dxa"/>
            <w:left w:w="108" w:type="dxa"/>
            <w:bottom w:w="0" w:type="dxa"/>
            <w:right w:w="108" w:type="dxa"/>
          </w:tblCellMar>
        </w:tblPrEx>
        <w:trPr>
          <w:trHeight w:val="675" w:hRule="atLeast"/>
          <w:jc w:val="center"/>
        </w:trPr>
        <w:tc>
          <w:tcPr>
            <w:tcW w:w="12459" w:type="dxa"/>
            <w:gridSpan w:val="3"/>
            <w:tcBorders>
              <w:top w:val="nil"/>
              <w:left w:val="nil"/>
              <w:bottom w:val="nil"/>
              <w:right w:val="nil"/>
            </w:tcBorders>
            <w:noWrap w:val="0"/>
            <w:vAlign w:val="center"/>
          </w:tcPr>
          <w:p w14:paraId="70B08799">
            <w:pPr>
              <w:widowControl/>
              <w:jc w:val="center"/>
              <w:rPr>
                <w:rFonts w:ascii="宋体" w:hAnsi="宋体" w:cs="宋体"/>
                <w:color w:val="000000"/>
                <w:kern w:val="0"/>
                <w:sz w:val="28"/>
                <w:szCs w:val="28"/>
              </w:rPr>
            </w:pPr>
            <w:r>
              <w:rPr>
                <w:rFonts w:hint="eastAsia" w:ascii="仿宋" w:hAnsi="仿宋" w:eastAsia="仿宋"/>
                <w:sz w:val="32"/>
                <w:szCs w:val="32"/>
              </w:rPr>
              <w:t>单位固定资产占用情况表</w:t>
            </w:r>
          </w:p>
        </w:tc>
      </w:tr>
      <w:tr w14:paraId="3DC17717">
        <w:tblPrEx>
          <w:tblCellMar>
            <w:top w:w="0" w:type="dxa"/>
            <w:left w:w="108" w:type="dxa"/>
            <w:bottom w:w="0" w:type="dxa"/>
            <w:right w:w="108" w:type="dxa"/>
          </w:tblCellMar>
        </w:tblPrEx>
        <w:trPr>
          <w:trHeight w:val="465" w:hRule="atLeast"/>
          <w:jc w:val="center"/>
        </w:trPr>
        <w:tc>
          <w:tcPr>
            <w:tcW w:w="12459" w:type="dxa"/>
            <w:gridSpan w:val="3"/>
            <w:tcBorders>
              <w:top w:val="nil"/>
              <w:left w:val="nil"/>
              <w:bottom w:val="single" w:color="auto" w:sz="4" w:space="0"/>
              <w:right w:val="nil"/>
            </w:tcBorders>
            <w:noWrap w:val="0"/>
            <w:vAlign w:val="center"/>
          </w:tcPr>
          <w:p w14:paraId="02CD0E79">
            <w:pPr>
              <w:widowControl/>
              <w:rPr>
                <w:rFonts w:hint="eastAsia" w:ascii="仿宋_GB2312" w:hAnsi="宋体" w:eastAsia="仿宋_GB2312" w:cs="宋体"/>
                <w:color w:val="000000"/>
                <w:kern w:val="0"/>
                <w:sz w:val="28"/>
                <w:szCs w:val="28"/>
              </w:rPr>
            </w:pPr>
            <w:r>
              <w:rPr>
                <w:rFonts w:hint="eastAsia" w:ascii="仿宋_GB2312" w:hAnsi="宋体" w:eastAsia="仿宋_GB2312" w:cs="宋体"/>
                <w:bCs/>
                <w:color w:val="000000"/>
                <w:kern w:val="0"/>
                <w:sz w:val="28"/>
                <w:szCs w:val="28"/>
              </w:rPr>
              <w:t xml:space="preserve">982001 阜平县阜平镇人民政府        </w:t>
            </w:r>
            <w:r>
              <w:rPr>
                <w:rFonts w:hint="eastAsia" w:ascii="仿宋_GB2312" w:hAnsi="宋体" w:eastAsia="仿宋_GB2312" w:cs="宋体"/>
                <w:bCs/>
                <w:color w:val="000000"/>
                <w:kern w:val="0"/>
                <w:sz w:val="28"/>
                <w:szCs w:val="28"/>
                <w:lang w:val="en-US" w:eastAsia="zh-CN"/>
              </w:rPr>
              <w:t xml:space="preserve">                                </w:t>
            </w:r>
            <w:r>
              <w:t>截止时间：2024-12-31</w:t>
            </w:r>
          </w:p>
        </w:tc>
      </w:tr>
      <w:tr w14:paraId="3CD37954">
        <w:tblPrEx>
          <w:tblCellMar>
            <w:top w:w="0" w:type="dxa"/>
            <w:left w:w="108" w:type="dxa"/>
            <w:bottom w:w="0" w:type="dxa"/>
            <w:right w:w="108" w:type="dxa"/>
          </w:tblCellMar>
        </w:tblPrEx>
        <w:trPr>
          <w:trHeight w:val="750" w:hRule="atLeast"/>
          <w:jc w:val="center"/>
        </w:trPr>
        <w:tc>
          <w:tcPr>
            <w:tcW w:w="4304" w:type="dxa"/>
            <w:tcBorders>
              <w:top w:val="nil"/>
              <w:left w:val="single" w:color="auto" w:sz="4" w:space="0"/>
              <w:bottom w:val="single" w:color="auto" w:sz="4" w:space="0"/>
              <w:right w:val="single" w:color="auto" w:sz="4" w:space="0"/>
            </w:tcBorders>
            <w:noWrap w:val="0"/>
            <w:vAlign w:val="center"/>
          </w:tcPr>
          <w:p w14:paraId="4A59EB99">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项　　目</w:t>
            </w:r>
          </w:p>
        </w:tc>
        <w:tc>
          <w:tcPr>
            <w:tcW w:w="1591" w:type="dxa"/>
            <w:tcBorders>
              <w:top w:val="nil"/>
              <w:left w:val="nil"/>
              <w:bottom w:val="single" w:color="auto" w:sz="4" w:space="0"/>
              <w:right w:val="single" w:color="auto" w:sz="4" w:space="0"/>
            </w:tcBorders>
            <w:noWrap w:val="0"/>
            <w:vAlign w:val="center"/>
          </w:tcPr>
          <w:p w14:paraId="2BDF0B7D">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6564" w:type="dxa"/>
            <w:tcBorders>
              <w:top w:val="nil"/>
              <w:left w:val="nil"/>
              <w:bottom w:val="single" w:color="auto" w:sz="4" w:space="0"/>
              <w:right w:val="single" w:color="auto" w:sz="4" w:space="0"/>
            </w:tcBorders>
            <w:noWrap w:val="0"/>
            <w:vAlign w:val="center"/>
          </w:tcPr>
          <w:p w14:paraId="27733B46">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价值（单位：万元）</w:t>
            </w:r>
          </w:p>
        </w:tc>
      </w:tr>
      <w:tr w14:paraId="0804AF84">
        <w:tblPrEx>
          <w:tblCellMar>
            <w:top w:w="0" w:type="dxa"/>
            <w:left w:w="108" w:type="dxa"/>
            <w:bottom w:w="0" w:type="dxa"/>
            <w:right w:w="108" w:type="dxa"/>
          </w:tblCellMar>
        </w:tblPrEx>
        <w:trPr>
          <w:trHeight w:val="495" w:hRule="atLeast"/>
          <w:jc w:val="center"/>
        </w:trPr>
        <w:tc>
          <w:tcPr>
            <w:tcW w:w="4304" w:type="dxa"/>
            <w:tcBorders>
              <w:top w:val="nil"/>
              <w:left w:val="single" w:color="auto" w:sz="4" w:space="0"/>
              <w:bottom w:val="single" w:color="auto" w:sz="4" w:space="0"/>
              <w:right w:val="single" w:color="auto" w:sz="4" w:space="0"/>
            </w:tcBorders>
            <w:noWrap w:val="0"/>
            <w:vAlign w:val="center"/>
          </w:tcPr>
          <w:p w14:paraId="4B7F6121">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固定资产总额</w:t>
            </w:r>
          </w:p>
        </w:tc>
        <w:tc>
          <w:tcPr>
            <w:tcW w:w="1591" w:type="dxa"/>
            <w:tcBorders>
              <w:top w:val="nil"/>
              <w:left w:val="nil"/>
              <w:bottom w:val="single" w:color="auto" w:sz="4" w:space="0"/>
              <w:right w:val="single" w:color="auto" w:sz="4" w:space="0"/>
            </w:tcBorders>
            <w:noWrap w:val="0"/>
            <w:vAlign w:val="center"/>
          </w:tcPr>
          <w:p w14:paraId="13DEC737">
            <w:pPr>
              <w:widowControl/>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6564" w:type="dxa"/>
            <w:tcBorders>
              <w:top w:val="nil"/>
              <w:left w:val="nil"/>
              <w:bottom w:val="single" w:color="auto" w:sz="4" w:space="0"/>
              <w:right w:val="single" w:color="auto" w:sz="4" w:space="0"/>
            </w:tcBorders>
            <w:noWrap w:val="0"/>
            <w:vAlign w:val="center"/>
          </w:tcPr>
          <w:p w14:paraId="7A25996C">
            <w:pPr>
              <w:widowControl/>
              <w:jc w:val="center"/>
              <w:rPr>
                <w:rFonts w:hint="default" w:eastAsia="宋体"/>
                <w:lang w:val="en-US" w:eastAsia="zh-CN"/>
              </w:rPr>
            </w:pPr>
            <w:r>
              <w:rPr>
                <w:rFonts w:hint="eastAsia" w:ascii="宋体" w:hAnsi="宋体" w:cs="宋体"/>
                <w:color w:val="000000"/>
                <w:kern w:val="0"/>
                <w:sz w:val="24"/>
                <w:szCs w:val="24"/>
                <w:lang w:val="en-US" w:eastAsia="zh-CN"/>
              </w:rPr>
              <w:t>82.7749</w:t>
            </w:r>
          </w:p>
        </w:tc>
      </w:tr>
      <w:tr w14:paraId="0B77DCA0">
        <w:tblPrEx>
          <w:tblCellMar>
            <w:top w:w="0" w:type="dxa"/>
            <w:left w:w="108" w:type="dxa"/>
            <w:bottom w:w="0" w:type="dxa"/>
            <w:right w:w="108" w:type="dxa"/>
          </w:tblCellMar>
        </w:tblPrEx>
        <w:trPr>
          <w:trHeight w:val="483" w:hRule="atLeast"/>
          <w:jc w:val="center"/>
        </w:trPr>
        <w:tc>
          <w:tcPr>
            <w:tcW w:w="4304" w:type="dxa"/>
            <w:tcBorders>
              <w:top w:val="nil"/>
              <w:left w:val="single" w:color="auto" w:sz="4" w:space="0"/>
              <w:bottom w:val="single" w:color="auto" w:sz="4" w:space="0"/>
              <w:right w:val="single" w:color="auto" w:sz="4" w:space="0"/>
            </w:tcBorders>
            <w:noWrap w:val="0"/>
            <w:vAlign w:val="center"/>
          </w:tcPr>
          <w:p w14:paraId="17D02184">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1、房屋（平方米）</w:t>
            </w:r>
          </w:p>
        </w:tc>
        <w:tc>
          <w:tcPr>
            <w:tcW w:w="1591" w:type="dxa"/>
            <w:tcBorders>
              <w:top w:val="nil"/>
              <w:left w:val="nil"/>
              <w:bottom w:val="single" w:color="auto" w:sz="4" w:space="0"/>
              <w:right w:val="single" w:color="auto" w:sz="4" w:space="0"/>
            </w:tcBorders>
            <w:noWrap w:val="0"/>
            <w:vAlign w:val="center"/>
          </w:tcPr>
          <w:p w14:paraId="08F6827F">
            <w:pPr>
              <w:widowControl/>
              <w:jc w:val="center"/>
              <w:rPr>
                <w:rFonts w:hint="eastAsia" w:ascii="宋体" w:hAnsi="宋体" w:cs="宋体"/>
                <w:color w:val="000000"/>
                <w:kern w:val="0"/>
                <w:sz w:val="24"/>
                <w:szCs w:val="24"/>
              </w:rPr>
            </w:pPr>
            <w:r>
              <w:rPr>
                <w:rFonts w:hint="eastAsia" w:ascii="宋体" w:hAnsi="宋体" w:cs="宋体"/>
                <w:color w:val="000000"/>
                <w:kern w:val="0"/>
                <w:sz w:val="24"/>
                <w:szCs w:val="24"/>
              </w:rPr>
              <w:t>0</w:t>
            </w:r>
          </w:p>
        </w:tc>
        <w:tc>
          <w:tcPr>
            <w:tcW w:w="6564" w:type="dxa"/>
            <w:tcBorders>
              <w:top w:val="nil"/>
              <w:left w:val="nil"/>
              <w:bottom w:val="single" w:color="auto" w:sz="4" w:space="0"/>
              <w:right w:val="single" w:color="auto" w:sz="4" w:space="0"/>
            </w:tcBorders>
            <w:noWrap w:val="0"/>
            <w:vAlign w:val="center"/>
          </w:tcPr>
          <w:p w14:paraId="39BDBC60">
            <w:pPr>
              <w:widowControl/>
              <w:jc w:val="center"/>
              <w:rPr>
                <w:rFonts w:hint="eastAsia" w:ascii="宋体" w:hAnsi="宋体" w:cs="宋体"/>
                <w:color w:val="000000"/>
                <w:kern w:val="0"/>
                <w:sz w:val="24"/>
                <w:szCs w:val="24"/>
              </w:rPr>
            </w:pPr>
            <w:r>
              <w:rPr>
                <w:rFonts w:hint="eastAsia" w:ascii="宋体" w:hAnsi="宋体" w:cs="宋体"/>
                <w:color w:val="000000"/>
                <w:kern w:val="0"/>
                <w:sz w:val="24"/>
                <w:szCs w:val="24"/>
              </w:rPr>
              <w:t>0</w:t>
            </w:r>
          </w:p>
        </w:tc>
      </w:tr>
      <w:tr w14:paraId="171AEEAE">
        <w:tblPrEx>
          <w:tblCellMar>
            <w:top w:w="0" w:type="dxa"/>
            <w:left w:w="108" w:type="dxa"/>
            <w:bottom w:w="0" w:type="dxa"/>
            <w:right w:w="108" w:type="dxa"/>
          </w:tblCellMar>
        </w:tblPrEx>
        <w:trPr>
          <w:trHeight w:val="419" w:hRule="atLeast"/>
          <w:jc w:val="center"/>
        </w:trPr>
        <w:tc>
          <w:tcPr>
            <w:tcW w:w="4304" w:type="dxa"/>
            <w:tcBorders>
              <w:top w:val="single" w:color="auto" w:sz="4" w:space="0"/>
              <w:left w:val="single" w:color="auto" w:sz="4" w:space="0"/>
              <w:bottom w:val="single" w:color="auto" w:sz="4" w:space="0"/>
              <w:right w:val="single" w:color="auto" w:sz="4" w:space="0"/>
            </w:tcBorders>
            <w:noWrap w:val="0"/>
            <w:vAlign w:val="center"/>
          </w:tcPr>
          <w:p w14:paraId="4F01E90E">
            <w:pPr>
              <w:jc w:val="left"/>
              <w:rPr>
                <w:rFonts w:hint="eastAsia" w:ascii="宋体" w:hAnsi="宋体" w:cs="宋体"/>
                <w:color w:val="000000"/>
                <w:kern w:val="0"/>
                <w:sz w:val="24"/>
                <w:szCs w:val="24"/>
              </w:rPr>
            </w:pPr>
            <w:r>
              <w:rPr>
                <w:rFonts w:hint="eastAsia" w:ascii="宋体" w:hAnsi="宋体" w:cs="宋体"/>
                <w:color w:val="000000"/>
                <w:kern w:val="0"/>
                <w:sz w:val="24"/>
                <w:szCs w:val="24"/>
              </w:rPr>
              <w:t xml:space="preserve">   其中：办公用房（平方米）</w:t>
            </w:r>
          </w:p>
        </w:tc>
        <w:tc>
          <w:tcPr>
            <w:tcW w:w="1591" w:type="dxa"/>
            <w:tcBorders>
              <w:top w:val="single" w:color="auto" w:sz="4" w:space="0"/>
              <w:left w:val="nil"/>
              <w:bottom w:val="single" w:color="auto" w:sz="4" w:space="0"/>
              <w:right w:val="single" w:color="auto" w:sz="4" w:space="0"/>
            </w:tcBorders>
            <w:noWrap w:val="0"/>
            <w:vAlign w:val="center"/>
          </w:tcPr>
          <w:p w14:paraId="7F75671E">
            <w:pPr>
              <w:jc w:val="center"/>
              <w:rPr>
                <w:rFonts w:hint="eastAsia" w:ascii="宋体" w:hAnsi="宋体" w:cs="宋体"/>
                <w:color w:val="000000"/>
                <w:kern w:val="0"/>
                <w:sz w:val="24"/>
                <w:szCs w:val="24"/>
              </w:rPr>
            </w:pPr>
            <w:r>
              <w:rPr>
                <w:rFonts w:hint="eastAsia" w:ascii="宋体" w:hAnsi="宋体" w:cs="宋体"/>
                <w:color w:val="000000"/>
                <w:kern w:val="0"/>
                <w:sz w:val="24"/>
                <w:szCs w:val="24"/>
              </w:rPr>
              <w:t>0</w:t>
            </w:r>
          </w:p>
        </w:tc>
        <w:tc>
          <w:tcPr>
            <w:tcW w:w="6564" w:type="dxa"/>
            <w:tcBorders>
              <w:top w:val="single" w:color="auto" w:sz="4" w:space="0"/>
              <w:left w:val="nil"/>
              <w:bottom w:val="single" w:color="auto" w:sz="4" w:space="0"/>
              <w:right w:val="single" w:color="auto" w:sz="4" w:space="0"/>
            </w:tcBorders>
            <w:noWrap w:val="0"/>
            <w:vAlign w:val="center"/>
          </w:tcPr>
          <w:p w14:paraId="28281BC0">
            <w:pPr>
              <w:jc w:val="center"/>
              <w:rPr>
                <w:rFonts w:hint="eastAsia" w:ascii="宋体" w:hAnsi="宋体" w:cs="宋体"/>
                <w:color w:val="000000"/>
                <w:kern w:val="0"/>
                <w:sz w:val="24"/>
                <w:szCs w:val="24"/>
              </w:rPr>
            </w:pPr>
            <w:r>
              <w:rPr>
                <w:rFonts w:hint="eastAsia" w:ascii="宋体" w:hAnsi="宋体" w:cs="宋体"/>
                <w:color w:val="000000"/>
                <w:kern w:val="0"/>
                <w:sz w:val="24"/>
                <w:szCs w:val="24"/>
              </w:rPr>
              <w:t>0</w:t>
            </w:r>
          </w:p>
        </w:tc>
      </w:tr>
      <w:tr w14:paraId="7E2229C8">
        <w:tblPrEx>
          <w:tblCellMar>
            <w:top w:w="0" w:type="dxa"/>
            <w:left w:w="108" w:type="dxa"/>
            <w:bottom w:w="0" w:type="dxa"/>
            <w:right w:w="108" w:type="dxa"/>
          </w:tblCellMar>
        </w:tblPrEx>
        <w:trPr>
          <w:trHeight w:val="495" w:hRule="atLeast"/>
          <w:jc w:val="center"/>
        </w:trPr>
        <w:tc>
          <w:tcPr>
            <w:tcW w:w="4304" w:type="dxa"/>
            <w:tcBorders>
              <w:top w:val="nil"/>
              <w:left w:val="single" w:color="auto" w:sz="4" w:space="0"/>
              <w:bottom w:val="single" w:color="auto" w:sz="4" w:space="0"/>
              <w:right w:val="single" w:color="auto" w:sz="4" w:space="0"/>
            </w:tcBorders>
            <w:noWrap w:val="0"/>
            <w:vAlign w:val="center"/>
          </w:tcPr>
          <w:p w14:paraId="4996A648">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2、车辆（台、辆）</w:t>
            </w:r>
          </w:p>
        </w:tc>
        <w:tc>
          <w:tcPr>
            <w:tcW w:w="1591" w:type="dxa"/>
            <w:tcBorders>
              <w:top w:val="nil"/>
              <w:left w:val="nil"/>
              <w:bottom w:val="single" w:color="auto" w:sz="4" w:space="0"/>
              <w:right w:val="single" w:color="auto" w:sz="4" w:space="0"/>
            </w:tcBorders>
            <w:noWrap w:val="0"/>
            <w:vAlign w:val="center"/>
          </w:tcPr>
          <w:p w14:paraId="10F07F7A">
            <w:pPr>
              <w:widowControl/>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6564" w:type="dxa"/>
            <w:tcBorders>
              <w:top w:val="nil"/>
              <w:left w:val="nil"/>
              <w:bottom w:val="single" w:color="auto" w:sz="4" w:space="0"/>
              <w:right w:val="single" w:color="auto" w:sz="4" w:space="0"/>
            </w:tcBorders>
            <w:noWrap w:val="0"/>
            <w:vAlign w:val="center"/>
          </w:tcPr>
          <w:p w14:paraId="2887C29D">
            <w:pPr>
              <w:widowControl/>
              <w:jc w:val="center"/>
              <w:rPr>
                <w:rFonts w:ascii="宋体" w:hAnsi="宋体" w:cs="宋体"/>
                <w:color w:val="000000"/>
                <w:kern w:val="0"/>
                <w:sz w:val="24"/>
                <w:szCs w:val="24"/>
              </w:rPr>
            </w:pPr>
            <w:r>
              <w:rPr>
                <w:rFonts w:hint="eastAsia" w:ascii="宋体" w:hAnsi="宋体" w:cs="宋体"/>
                <w:color w:val="000000"/>
                <w:kern w:val="0"/>
                <w:sz w:val="24"/>
                <w:szCs w:val="24"/>
              </w:rPr>
              <w:t>14.96</w:t>
            </w:r>
          </w:p>
        </w:tc>
      </w:tr>
      <w:tr w14:paraId="09E180C5">
        <w:tblPrEx>
          <w:tblCellMar>
            <w:top w:w="0" w:type="dxa"/>
            <w:left w:w="108" w:type="dxa"/>
            <w:bottom w:w="0" w:type="dxa"/>
            <w:right w:w="108" w:type="dxa"/>
          </w:tblCellMar>
        </w:tblPrEx>
        <w:trPr>
          <w:trHeight w:val="432" w:hRule="atLeast"/>
          <w:jc w:val="center"/>
        </w:trPr>
        <w:tc>
          <w:tcPr>
            <w:tcW w:w="4304" w:type="dxa"/>
            <w:tcBorders>
              <w:top w:val="single" w:color="auto" w:sz="4" w:space="0"/>
              <w:left w:val="single" w:color="auto" w:sz="4" w:space="0"/>
              <w:bottom w:val="single" w:color="auto" w:sz="4" w:space="0"/>
              <w:right w:val="single" w:color="auto" w:sz="4" w:space="0"/>
            </w:tcBorders>
            <w:noWrap w:val="0"/>
            <w:vAlign w:val="center"/>
          </w:tcPr>
          <w:p w14:paraId="13F9D265">
            <w:pPr>
              <w:jc w:val="left"/>
              <w:rPr>
                <w:rFonts w:hint="eastAsia" w:ascii="宋体" w:hAnsi="宋体" w:cs="宋体"/>
                <w:color w:val="000000"/>
                <w:kern w:val="0"/>
                <w:sz w:val="24"/>
                <w:szCs w:val="24"/>
              </w:rPr>
            </w:pPr>
            <w:r>
              <w:rPr>
                <w:rFonts w:hint="eastAsia" w:ascii="宋体" w:hAnsi="宋体" w:cs="宋体"/>
                <w:color w:val="000000"/>
                <w:kern w:val="0"/>
                <w:sz w:val="24"/>
                <w:szCs w:val="24"/>
              </w:rPr>
              <w:t xml:space="preserve">  3、其他固定资产</w:t>
            </w:r>
          </w:p>
        </w:tc>
        <w:tc>
          <w:tcPr>
            <w:tcW w:w="1591" w:type="dxa"/>
            <w:tcBorders>
              <w:top w:val="single" w:color="auto" w:sz="4" w:space="0"/>
              <w:left w:val="nil"/>
              <w:bottom w:val="single" w:color="auto" w:sz="4" w:space="0"/>
              <w:right w:val="single" w:color="auto" w:sz="4" w:space="0"/>
            </w:tcBorders>
            <w:noWrap w:val="0"/>
            <w:vAlign w:val="center"/>
          </w:tcPr>
          <w:p w14:paraId="20AFDD0F">
            <w:pPr>
              <w:jc w:val="center"/>
              <w:rPr>
                <w:rFonts w:hint="eastAsia" w:ascii="宋体" w:hAnsi="宋体" w:cs="宋体"/>
                <w:color w:val="000000"/>
                <w:kern w:val="0"/>
                <w:sz w:val="24"/>
                <w:szCs w:val="24"/>
              </w:rPr>
            </w:pPr>
            <w:r>
              <w:rPr>
                <w:rFonts w:hint="eastAsia" w:ascii="宋体" w:hAnsi="宋体" w:cs="宋体"/>
                <w:color w:val="000000"/>
                <w:kern w:val="0"/>
                <w:sz w:val="24"/>
                <w:szCs w:val="24"/>
              </w:rPr>
              <w:t>—</w:t>
            </w:r>
          </w:p>
        </w:tc>
        <w:tc>
          <w:tcPr>
            <w:tcW w:w="6564" w:type="dxa"/>
            <w:tcBorders>
              <w:top w:val="single" w:color="auto" w:sz="4" w:space="0"/>
              <w:left w:val="nil"/>
              <w:bottom w:val="single" w:color="auto" w:sz="4" w:space="0"/>
              <w:right w:val="single" w:color="auto" w:sz="4" w:space="0"/>
            </w:tcBorders>
            <w:noWrap w:val="0"/>
            <w:vAlign w:val="center"/>
          </w:tcPr>
          <w:p w14:paraId="1F9174B7">
            <w:pPr>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87.11557</w:t>
            </w:r>
          </w:p>
        </w:tc>
      </w:tr>
    </w:tbl>
    <w:p w14:paraId="1195B160">
      <w:pPr>
        <w:spacing w:before="0" w:after="0"/>
        <w:ind w:firstLine="640"/>
        <w:jc w:val="left"/>
        <w:outlineLvl w:val="9"/>
      </w:pPr>
    </w:p>
    <w:p w14:paraId="076DB7B0">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E4941F5">
      <w:pPr>
        <w:spacing w:before="10" w:after="10" w:line="240" w:lineRule="auto"/>
        <w:ind w:firstLine="640"/>
        <w:jc w:val="left"/>
        <w:outlineLvl w:val="5"/>
        <w:rPr>
          <w:rFonts w:ascii="黑体" w:hAnsi="黑体" w:eastAsia="黑体" w:cs="黑体"/>
          <w:color w:val="000000"/>
          <w:sz w:val="32"/>
        </w:rPr>
      </w:pPr>
    </w:p>
    <w:p w14:paraId="5B7F2840">
      <w:pPr>
        <w:spacing w:before="10" w:after="10" w:line="240" w:lineRule="auto"/>
        <w:ind w:firstLine="640"/>
        <w:jc w:val="left"/>
        <w:outlineLvl w:val="5"/>
      </w:pPr>
      <w:r>
        <w:rPr>
          <w:rFonts w:ascii="黑体" w:hAnsi="黑体" w:eastAsia="黑体" w:cs="黑体"/>
          <w:color w:val="000000"/>
          <w:sz w:val="32"/>
        </w:rPr>
        <w:t>八、名词解释</w:t>
      </w:r>
    </w:p>
    <w:p w14:paraId="6F233B2C">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1、</w:t>
      </w:r>
      <w:r>
        <w:rPr>
          <w:rFonts w:hint="eastAsia" w:asciiTheme="minorEastAsia" w:hAnsiTheme="minorEastAsia" w:eastAsiaTheme="minorEastAsia" w:cstheme="minorEastAsia"/>
          <w:b/>
          <w:color w:val="000000"/>
          <w:sz w:val="28"/>
        </w:rPr>
        <w:t>财政拨款收入：</w:t>
      </w:r>
      <w:r>
        <w:rPr>
          <w:rFonts w:hint="eastAsia" w:asciiTheme="minorEastAsia" w:hAnsiTheme="minorEastAsia" w:eastAsiaTheme="minorEastAsia" w:cstheme="minorEastAsia"/>
          <w:b w:val="0"/>
          <w:color w:val="000000"/>
          <w:sz w:val="28"/>
        </w:rPr>
        <w:t>指本级财政当年拨付的资金，包括一般公共预算拨款、政府性基金预算拨款、国有资本经营预算拨款。</w:t>
      </w:r>
    </w:p>
    <w:p w14:paraId="391DEAFD">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2、</w:t>
      </w:r>
      <w:r>
        <w:rPr>
          <w:rFonts w:hint="eastAsia" w:asciiTheme="minorEastAsia" w:hAnsiTheme="minorEastAsia" w:eastAsiaTheme="minorEastAsia" w:cstheme="minorEastAsia"/>
          <w:b/>
          <w:color w:val="000000"/>
          <w:sz w:val="28"/>
        </w:rPr>
        <w:t>财政专户管理资金收入：</w:t>
      </w:r>
      <w:r>
        <w:rPr>
          <w:rFonts w:hint="eastAsia" w:asciiTheme="minorEastAsia" w:hAnsiTheme="minorEastAsia" w:eastAsiaTheme="minorEastAsia" w:cstheme="minorEastAsia"/>
          <w:b w:val="0"/>
          <w:color w:val="000000"/>
          <w:sz w:val="28"/>
        </w:rPr>
        <w:t>缴入财政专户、实行专项管理的教育收费收入。</w:t>
      </w:r>
    </w:p>
    <w:p w14:paraId="73F8BD4A">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3、</w:t>
      </w:r>
      <w:r>
        <w:rPr>
          <w:rFonts w:hint="eastAsia" w:asciiTheme="minorEastAsia" w:hAnsiTheme="minorEastAsia" w:eastAsiaTheme="minorEastAsia" w:cstheme="minorEastAsia"/>
          <w:b/>
          <w:color w:val="000000"/>
          <w:sz w:val="28"/>
        </w:rPr>
        <w:t>单位资金收入：</w:t>
      </w:r>
      <w:r>
        <w:rPr>
          <w:rFonts w:hint="eastAsia" w:asciiTheme="minorEastAsia" w:hAnsiTheme="minorEastAsia" w:eastAsiaTheme="minorEastAsia" w:cstheme="minorEastAsia"/>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5A346EB">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4、</w:t>
      </w:r>
      <w:r>
        <w:rPr>
          <w:rFonts w:hint="eastAsia" w:asciiTheme="minorEastAsia" w:hAnsiTheme="minorEastAsia" w:eastAsiaTheme="minorEastAsia" w:cstheme="minorEastAsia"/>
          <w:b/>
          <w:color w:val="000000"/>
          <w:sz w:val="28"/>
        </w:rPr>
        <w:t>事业收入：</w:t>
      </w:r>
      <w:r>
        <w:rPr>
          <w:rFonts w:hint="eastAsia" w:asciiTheme="minorEastAsia" w:hAnsiTheme="minorEastAsia" w:eastAsiaTheme="minorEastAsia" w:cstheme="minorEastAsia"/>
          <w:b w:val="0"/>
          <w:color w:val="000000"/>
          <w:sz w:val="28"/>
        </w:rPr>
        <w:t>指事业单位开展专业业务活动及辅助活动所取得的收入。</w:t>
      </w:r>
    </w:p>
    <w:p w14:paraId="5F0F639F">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5、</w:t>
      </w:r>
      <w:r>
        <w:rPr>
          <w:rFonts w:hint="eastAsia" w:asciiTheme="minorEastAsia" w:hAnsiTheme="minorEastAsia" w:eastAsiaTheme="minorEastAsia" w:cstheme="minorEastAsia"/>
          <w:b/>
          <w:color w:val="000000"/>
          <w:sz w:val="28"/>
        </w:rPr>
        <w:t>事业单位经营收入：</w:t>
      </w:r>
      <w:r>
        <w:rPr>
          <w:rFonts w:hint="eastAsia" w:asciiTheme="minorEastAsia" w:hAnsiTheme="minorEastAsia" w:eastAsiaTheme="minorEastAsia" w:cstheme="minorEastAsia"/>
          <w:b w:val="0"/>
          <w:color w:val="000000"/>
          <w:sz w:val="28"/>
        </w:rPr>
        <w:t>指事业单位在专业业务活动及其辅助活动之外开展非独立核算经营活动取得的收入。</w:t>
      </w:r>
    </w:p>
    <w:p w14:paraId="5CCA6A7D">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6、</w:t>
      </w:r>
      <w:r>
        <w:rPr>
          <w:rFonts w:hint="eastAsia" w:asciiTheme="minorEastAsia" w:hAnsiTheme="minorEastAsia" w:eastAsiaTheme="minorEastAsia" w:cstheme="minorEastAsia"/>
          <w:b/>
          <w:color w:val="000000"/>
          <w:sz w:val="28"/>
        </w:rPr>
        <w:t>上年结转：</w:t>
      </w:r>
      <w:r>
        <w:rPr>
          <w:rFonts w:hint="eastAsia" w:asciiTheme="minorEastAsia" w:hAnsiTheme="minorEastAsia" w:eastAsiaTheme="minorEastAsia" w:cstheme="minorEastAsia"/>
          <w:b w:val="0"/>
          <w:color w:val="000000"/>
          <w:sz w:val="28"/>
        </w:rPr>
        <w:t>指以前年度安排、结转到本年仍按原规定用途继续使用的资金。</w:t>
      </w:r>
    </w:p>
    <w:p w14:paraId="6DD317D0">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7、</w:t>
      </w:r>
      <w:r>
        <w:rPr>
          <w:rFonts w:hint="eastAsia" w:asciiTheme="minorEastAsia" w:hAnsiTheme="minorEastAsia" w:eastAsiaTheme="minorEastAsia" w:cstheme="minorEastAsia"/>
          <w:b/>
          <w:color w:val="000000"/>
          <w:sz w:val="28"/>
        </w:rPr>
        <w:t>单位预算支出：</w:t>
      </w:r>
      <w:r>
        <w:rPr>
          <w:rFonts w:hint="eastAsia" w:asciiTheme="minorEastAsia" w:hAnsiTheme="minorEastAsia" w:eastAsiaTheme="minorEastAsia" w:cstheme="minorEastAsia"/>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66BBC67">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8、</w:t>
      </w:r>
      <w:r>
        <w:rPr>
          <w:rFonts w:hint="eastAsia" w:asciiTheme="minorEastAsia" w:hAnsiTheme="minorEastAsia" w:eastAsiaTheme="minorEastAsia" w:cstheme="minorEastAsia"/>
          <w:b/>
          <w:color w:val="000000"/>
          <w:sz w:val="28"/>
        </w:rPr>
        <w:t>事业单位经营支出：</w:t>
      </w:r>
      <w:r>
        <w:rPr>
          <w:rFonts w:hint="eastAsia" w:asciiTheme="minorEastAsia" w:hAnsiTheme="minorEastAsia" w:eastAsiaTheme="minorEastAsia" w:cstheme="minorEastAsia"/>
          <w:b w:val="0"/>
          <w:color w:val="000000"/>
          <w:sz w:val="28"/>
        </w:rPr>
        <w:t>指事业单位在专业业务活动及其辅助活动之外开展非独立核算经营活动发生的支出。</w:t>
      </w:r>
    </w:p>
    <w:p w14:paraId="54C6F45D">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9、</w:t>
      </w:r>
      <w:r>
        <w:rPr>
          <w:rFonts w:hint="eastAsia" w:asciiTheme="minorEastAsia" w:hAnsiTheme="minorEastAsia" w:eastAsiaTheme="minorEastAsia" w:cstheme="minorEastAsia"/>
          <w:b/>
          <w:color w:val="000000"/>
          <w:sz w:val="28"/>
        </w:rPr>
        <w:t>“三公”经费：</w:t>
      </w:r>
      <w:r>
        <w:rPr>
          <w:rFonts w:hint="eastAsia" w:asciiTheme="minorEastAsia" w:hAnsiTheme="minorEastAsia" w:eastAsiaTheme="minorEastAsia" w:cstheme="minorEastAsia"/>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EE1B81A">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10、</w:t>
      </w:r>
      <w:r>
        <w:rPr>
          <w:rFonts w:hint="eastAsia" w:asciiTheme="minorEastAsia" w:hAnsiTheme="minorEastAsia" w:eastAsiaTheme="minorEastAsia" w:cstheme="minorEastAsia"/>
          <w:b/>
          <w:color w:val="000000"/>
          <w:sz w:val="28"/>
        </w:rPr>
        <w:t>机关运行经费：</w:t>
      </w:r>
      <w:r>
        <w:rPr>
          <w:rFonts w:hint="eastAsia" w:asciiTheme="minorEastAsia" w:hAnsiTheme="minorEastAsia" w:eastAsiaTheme="minorEastAsia" w:cstheme="minorEastAsia"/>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A14FA19">
      <w:pPr>
        <w:spacing w:before="10" w:after="10" w:line="240" w:lineRule="auto"/>
        <w:ind w:firstLine="640"/>
        <w:jc w:val="left"/>
        <w:outlineLvl w:val="5"/>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32"/>
        </w:rPr>
        <w:t>九、其他需要说明的事项</w:t>
      </w:r>
    </w:p>
    <w:p w14:paraId="700B1EE7">
      <w:pPr>
        <w:spacing w:before="0" w:after="0" w:line="500" w:lineRule="exact"/>
        <w:ind w:firstLine="560"/>
        <w:jc w:val="left"/>
        <w:outlineLvl w:val="9"/>
        <w:rPr>
          <w:rFonts w:hint="eastAsia" w:asciiTheme="minorEastAsia" w:hAnsiTheme="minorEastAsia" w:eastAsiaTheme="minorEastAsia" w:cstheme="minorEastAsia"/>
        </w:rPr>
        <w:sectPr>
          <w:pgSz w:w="16840" w:h="11900" w:orient="landscape"/>
          <w:pgMar w:top="1361" w:right="1020" w:bottom="1134" w:left="1020" w:header="720" w:footer="720" w:gutter="0"/>
          <w:cols w:space="720" w:num="1"/>
        </w:sectPr>
      </w:pPr>
      <w:r>
        <w:rPr>
          <w:rFonts w:hint="eastAsia" w:asciiTheme="minorEastAsia" w:hAnsiTheme="minorEastAsia" w:eastAsiaTheme="minorEastAsia" w:cstheme="minorEastAsia"/>
          <w:b w:val="0"/>
          <w:color w:val="000000"/>
          <w:sz w:val="28"/>
        </w:rPr>
        <w:t>我单位无其他需要说明的事项。</w:t>
      </w:r>
    </w:p>
    <w:p w14:paraId="767A852E">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二、阜平镇社会建设和物业监督管理办公室收支预算</w:t>
      </w:r>
      <w:bookmarkEnd w:id="1"/>
    </w:p>
    <w:p w14:paraId="1B3F66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D66A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34EC472">
            <w:pPr>
              <w:pStyle w:val="10"/>
            </w:pPr>
            <w:r>
              <w:t>982010阜平镇社会建设和物业监督管理办公室</w:t>
            </w:r>
          </w:p>
        </w:tc>
        <w:tc>
          <w:tcPr>
            <w:tcW w:w="2126" w:type="dxa"/>
            <w:tcBorders>
              <w:top w:val="single" w:color="FFFFFF" w:sz="6" w:space="0"/>
              <w:left w:val="single" w:color="FFFFFF" w:sz="6" w:space="0"/>
              <w:right w:val="single" w:color="FFFFFF" w:sz="6" w:space="0"/>
            </w:tcBorders>
            <w:vAlign w:val="center"/>
          </w:tcPr>
          <w:p w14:paraId="5CDEA41B">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2DC04062">
            <w:pPr>
              <w:pStyle w:val="8"/>
            </w:pPr>
            <w:r>
              <w:t>单位：万元</w:t>
            </w:r>
          </w:p>
        </w:tc>
      </w:tr>
      <w:tr w14:paraId="05A71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04B944">
            <w:pPr>
              <w:pStyle w:val="11"/>
            </w:pPr>
            <w:r>
              <w:t>序号</w:t>
            </w:r>
          </w:p>
        </w:tc>
        <w:tc>
          <w:tcPr>
            <w:tcW w:w="6661" w:type="dxa"/>
            <w:gridSpan w:val="2"/>
            <w:vAlign w:val="center"/>
          </w:tcPr>
          <w:p w14:paraId="086F1D73">
            <w:pPr>
              <w:pStyle w:val="11"/>
            </w:pPr>
            <w:r>
              <w:t>收入</w:t>
            </w:r>
          </w:p>
        </w:tc>
        <w:tc>
          <w:tcPr>
            <w:tcW w:w="6661" w:type="dxa"/>
            <w:gridSpan w:val="2"/>
            <w:vAlign w:val="center"/>
          </w:tcPr>
          <w:p w14:paraId="362B0EC2">
            <w:pPr>
              <w:pStyle w:val="11"/>
            </w:pPr>
            <w:r>
              <w:t>支出</w:t>
            </w:r>
          </w:p>
        </w:tc>
      </w:tr>
      <w:tr w14:paraId="3C4EB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C6EA52"/>
        </w:tc>
        <w:tc>
          <w:tcPr>
            <w:tcW w:w="4535" w:type="dxa"/>
            <w:vAlign w:val="center"/>
          </w:tcPr>
          <w:p w14:paraId="75118338">
            <w:pPr>
              <w:pStyle w:val="11"/>
            </w:pPr>
            <w:r>
              <w:t>项  目</w:t>
            </w:r>
          </w:p>
        </w:tc>
        <w:tc>
          <w:tcPr>
            <w:tcW w:w="2126" w:type="dxa"/>
            <w:vAlign w:val="center"/>
          </w:tcPr>
          <w:p w14:paraId="4BA36FE9">
            <w:pPr>
              <w:pStyle w:val="11"/>
            </w:pPr>
            <w:r>
              <w:t>预算数</w:t>
            </w:r>
          </w:p>
        </w:tc>
        <w:tc>
          <w:tcPr>
            <w:tcW w:w="4535" w:type="dxa"/>
            <w:vAlign w:val="center"/>
          </w:tcPr>
          <w:p w14:paraId="6EB6DDB6">
            <w:pPr>
              <w:pStyle w:val="11"/>
            </w:pPr>
            <w:r>
              <w:t>项  目</w:t>
            </w:r>
          </w:p>
        </w:tc>
        <w:tc>
          <w:tcPr>
            <w:tcW w:w="2126" w:type="dxa"/>
            <w:vAlign w:val="center"/>
          </w:tcPr>
          <w:p w14:paraId="7E353E3D">
            <w:pPr>
              <w:pStyle w:val="11"/>
            </w:pPr>
            <w:r>
              <w:t>预算数</w:t>
            </w:r>
          </w:p>
        </w:tc>
      </w:tr>
      <w:tr w14:paraId="2D8F4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7718B5">
            <w:pPr>
              <w:pStyle w:val="11"/>
            </w:pPr>
            <w:r>
              <w:t>栏次</w:t>
            </w:r>
          </w:p>
        </w:tc>
        <w:tc>
          <w:tcPr>
            <w:tcW w:w="4535" w:type="dxa"/>
            <w:vAlign w:val="center"/>
          </w:tcPr>
          <w:p w14:paraId="0BD401B5">
            <w:pPr>
              <w:pStyle w:val="11"/>
            </w:pPr>
            <w:r>
              <w:t>1</w:t>
            </w:r>
          </w:p>
        </w:tc>
        <w:tc>
          <w:tcPr>
            <w:tcW w:w="2126" w:type="dxa"/>
            <w:vAlign w:val="center"/>
          </w:tcPr>
          <w:p w14:paraId="178369C4">
            <w:pPr>
              <w:pStyle w:val="11"/>
            </w:pPr>
            <w:r>
              <w:t>2</w:t>
            </w:r>
          </w:p>
        </w:tc>
        <w:tc>
          <w:tcPr>
            <w:tcW w:w="4535" w:type="dxa"/>
            <w:vAlign w:val="center"/>
          </w:tcPr>
          <w:p w14:paraId="65642272">
            <w:pPr>
              <w:pStyle w:val="11"/>
            </w:pPr>
            <w:r>
              <w:t>3</w:t>
            </w:r>
          </w:p>
        </w:tc>
        <w:tc>
          <w:tcPr>
            <w:tcW w:w="2126" w:type="dxa"/>
            <w:vAlign w:val="center"/>
          </w:tcPr>
          <w:p w14:paraId="15CFA1C4">
            <w:pPr>
              <w:pStyle w:val="11"/>
            </w:pPr>
            <w:r>
              <w:t>4</w:t>
            </w:r>
          </w:p>
        </w:tc>
      </w:tr>
      <w:tr w14:paraId="25500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55D21">
            <w:pPr>
              <w:pStyle w:val="14"/>
            </w:pPr>
            <w:r>
              <w:t>1</w:t>
            </w:r>
          </w:p>
        </w:tc>
        <w:tc>
          <w:tcPr>
            <w:tcW w:w="4535" w:type="dxa"/>
            <w:vAlign w:val="center"/>
          </w:tcPr>
          <w:p w14:paraId="20267319">
            <w:pPr>
              <w:pStyle w:val="13"/>
            </w:pPr>
            <w:r>
              <w:t>一、一般公共预算拨款收入</w:t>
            </w:r>
          </w:p>
        </w:tc>
        <w:tc>
          <w:tcPr>
            <w:tcW w:w="2126" w:type="dxa"/>
            <w:vAlign w:val="center"/>
          </w:tcPr>
          <w:p w14:paraId="6C0FD0D7">
            <w:pPr>
              <w:pStyle w:val="12"/>
            </w:pPr>
          </w:p>
        </w:tc>
        <w:tc>
          <w:tcPr>
            <w:tcW w:w="4535" w:type="dxa"/>
            <w:vAlign w:val="center"/>
          </w:tcPr>
          <w:p w14:paraId="12D5E47F">
            <w:pPr>
              <w:pStyle w:val="13"/>
            </w:pPr>
            <w:r>
              <w:t>一、一般公共服务支出</w:t>
            </w:r>
          </w:p>
        </w:tc>
        <w:tc>
          <w:tcPr>
            <w:tcW w:w="2126" w:type="dxa"/>
            <w:vAlign w:val="center"/>
          </w:tcPr>
          <w:p w14:paraId="0705E522">
            <w:pPr>
              <w:pStyle w:val="12"/>
            </w:pPr>
          </w:p>
        </w:tc>
      </w:tr>
      <w:tr w14:paraId="7439C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5F573">
            <w:pPr>
              <w:pStyle w:val="14"/>
            </w:pPr>
            <w:r>
              <w:t>2</w:t>
            </w:r>
          </w:p>
        </w:tc>
        <w:tc>
          <w:tcPr>
            <w:tcW w:w="4535" w:type="dxa"/>
            <w:vAlign w:val="center"/>
          </w:tcPr>
          <w:p w14:paraId="09765A23">
            <w:pPr>
              <w:pStyle w:val="13"/>
            </w:pPr>
            <w:r>
              <w:t>二、政府性基金预算拨款收入</w:t>
            </w:r>
          </w:p>
        </w:tc>
        <w:tc>
          <w:tcPr>
            <w:tcW w:w="2126" w:type="dxa"/>
            <w:vAlign w:val="center"/>
          </w:tcPr>
          <w:p w14:paraId="0F4E84C3">
            <w:pPr>
              <w:pStyle w:val="12"/>
            </w:pPr>
          </w:p>
        </w:tc>
        <w:tc>
          <w:tcPr>
            <w:tcW w:w="4535" w:type="dxa"/>
            <w:vAlign w:val="center"/>
          </w:tcPr>
          <w:p w14:paraId="0E980C6E">
            <w:pPr>
              <w:pStyle w:val="13"/>
            </w:pPr>
            <w:r>
              <w:t>二、外交支出</w:t>
            </w:r>
          </w:p>
        </w:tc>
        <w:tc>
          <w:tcPr>
            <w:tcW w:w="2126" w:type="dxa"/>
            <w:vAlign w:val="center"/>
          </w:tcPr>
          <w:p w14:paraId="489879F5">
            <w:pPr>
              <w:pStyle w:val="12"/>
            </w:pPr>
          </w:p>
        </w:tc>
      </w:tr>
      <w:tr w14:paraId="6CBD1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F1997">
            <w:pPr>
              <w:pStyle w:val="14"/>
            </w:pPr>
            <w:r>
              <w:t>3</w:t>
            </w:r>
          </w:p>
        </w:tc>
        <w:tc>
          <w:tcPr>
            <w:tcW w:w="4535" w:type="dxa"/>
            <w:vAlign w:val="center"/>
          </w:tcPr>
          <w:p w14:paraId="7D5D2D1B">
            <w:pPr>
              <w:pStyle w:val="13"/>
            </w:pPr>
            <w:r>
              <w:t>三、国有资本经营预算拨款收入</w:t>
            </w:r>
          </w:p>
        </w:tc>
        <w:tc>
          <w:tcPr>
            <w:tcW w:w="2126" w:type="dxa"/>
            <w:vAlign w:val="center"/>
          </w:tcPr>
          <w:p w14:paraId="6097A34A">
            <w:pPr>
              <w:pStyle w:val="12"/>
            </w:pPr>
          </w:p>
        </w:tc>
        <w:tc>
          <w:tcPr>
            <w:tcW w:w="4535" w:type="dxa"/>
            <w:vAlign w:val="center"/>
          </w:tcPr>
          <w:p w14:paraId="5154D477">
            <w:pPr>
              <w:pStyle w:val="13"/>
            </w:pPr>
            <w:r>
              <w:t>三、国防支出</w:t>
            </w:r>
          </w:p>
        </w:tc>
        <w:tc>
          <w:tcPr>
            <w:tcW w:w="2126" w:type="dxa"/>
            <w:vAlign w:val="center"/>
          </w:tcPr>
          <w:p w14:paraId="7FC31925">
            <w:pPr>
              <w:pStyle w:val="12"/>
            </w:pPr>
          </w:p>
        </w:tc>
      </w:tr>
      <w:tr w14:paraId="03CC9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5D060">
            <w:pPr>
              <w:pStyle w:val="14"/>
            </w:pPr>
            <w:r>
              <w:t>4</w:t>
            </w:r>
          </w:p>
        </w:tc>
        <w:tc>
          <w:tcPr>
            <w:tcW w:w="4535" w:type="dxa"/>
            <w:vAlign w:val="center"/>
          </w:tcPr>
          <w:p w14:paraId="264B2161">
            <w:pPr>
              <w:pStyle w:val="13"/>
            </w:pPr>
            <w:r>
              <w:t>四、财政专户管理资金收入</w:t>
            </w:r>
          </w:p>
        </w:tc>
        <w:tc>
          <w:tcPr>
            <w:tcW w:w="2126" w:type="dxa"/>
            <w:vAlign w:val="center"/>
          </w:tcPr>
          <w:p w14:paraId="1D110766">
            <w:pPr>
              <w:pStyle w:val="12"/>
            </w:pPr>
          </w:p>
        </w:tc>
        <w:tc>
          <w:tcPr>
            <w:tcW w:w="4535" w:type="dxa"/>
            <w:vAlign w:val="center"/>
          </w:tcPr>
          <w:p w14:paraId="080CAC28">
            <w:pPr>
              <w:pStyle w:val="13"/>
            </w:pPr>
            <w:r>
              <w:t>四、公共安全支出</w:t>
            </w:r>
          </w:p>
        </w:tc>
        <w:tc>
          <w:tcPr>
            <w:tcW w:w="2126" w:type="dxa"/>
            <w:vAlign w:val="center"/>
          </w:tcPr>
          <w:p w14:paraId="271AB012">
            <w:pPr>
              <w:pStyle w:val="12"/>
            </w:pPr>
          </w:p>
        </w:tc>
      </w:tr>
      <w:tr w14:paraId="218DB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C9A95">
            <w:pPr>
              <w:pStyle w:val="14"/>
            </w:pPr>
            <w:r>
              <w:t>5</w:t>
            </w:r>
          </w:p>
        </w:tc>
        <w:tc>
          <w:tcPr>
            <w:tcW w:w="4535" w:type="dxa"/>
            <w:vAlign w:val="center"/>
          </w:tcPr>
          <w:p w14:paraId="413D1983">
            <w:pPr>
              <w:pStyle w:val="13"/>
            </w:pPr>
            <w:r>
              <w:t>五、单位资金</w:t>
            </w:r>
          </w:p>
        </w:tc>
        <w:tc>
          <w:tcPr>
            <w:tcW w:w="2126" w:type="dxa"/>
            <w:vAlign w:val="center"/>
          </w:tcPr>
          <w:p w14:paraId="63B7E39D">
            <w:pPr>
              <w:pStyle w:val="12"/>
            </w:pPr>
          </w:p>
        </w:tc>
        <w:tc>
          <w:tcPr>
            <w:tcW w:w="4535" w:type="dxa"/>
            <w:vAlign w:val="center"/>
          </w:tcPr>
          <w:p w14:paraId="398AA4B5">
            <w:pPr>
              <w:pStyle w:val="13"/>
            </w:pPr>
            <w:r>
              <w:t>五、教育支出</w:t>
            </w:r>
          </w:p>
        </w:tc>
        <w:tc>
          <w:tcPr>
            <w:tcW w:w="2126" w:type="dxa"/>
            <w:vAlign w:val="center"/>
          </w:tcPr>
          <w:p w14:paraId="3D9DC140">
            <w:pPr>
              <w:pStyle w:val="12"/>
            </w:pPr>
          </w:p>
        </w:tc>
      </w:tr>
      <w:tr w14:paraId="5756C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FE49E">
            <w:pPr>
              <w:pStyle w:val="14"/>
            </w:pPr>
            <w:r>
              <w:t>6</w:t>
            </w:r>
          </w:p>
        </w:tc>
        <w:tc>
          <w:tcPr>
            <w:tcW w:w="4535" w:type="dxa"/>
            <w:vAlign w:val="center"/>
          </w:tcPr>
          <w:p w14:paraId="57C1FF96">
            <w:pPr>
              <w:pStyle w:val="13"/>
            </w:pPr>
          </w:p>
        </w:tc>
        <w:tc>
          <w:tcPr>
            <w:tcW w:w="2126" w:type="dxa"/>
            <w:vAlign w:val="center"/>
          </w:tcPr>
          <w:p w14:paraId="796CEF7D">
            <w:pPr>
              <w:pStyle w:val="12"/>
            </w:pPr>
          </w:p>
        </w:tc>
        <w:tc>
          <w:tcPr>
            <w:tcW w:w="4535" w:type="dxa"/>
            <w:vAlign w:val="center"/>
          </w:tcPr>
          <w:p w14:paraId="40BA7AA2">
            <w:pPr>
              <w:pStyle w:val="13"/>
            </w:pPr>
            <w:r>
              <w:t>六、科学技术支出</w:t>
            </w:r>
          </w:p>
        </w:tc>
        <w:tc>
          <w:tcPr>
            <w:tcW w:w="2126" w:type="dxa"/>
            <w:vAlign w:val="center"/>
          </w:tcPr>
          <w:p w14:paraId="6D1E3109">
            <w:pPr>
              <w:pStyle w:val="12"/>
            </w:pPr>
          </w:p>
        </w:tc>
      </w:tr>
      <w:tr w14:paraId="3F047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F5C8C">
            <w:pPr>
              <w:pStyle w:val="14"/>
            </w:pPr>
            <w:r>
              <w:t>7</w:t>
            </w:r>
          </w:p>
        </w:tc>
        <w:tc>
          <w:tcPr>
            <w:tcW w:w="4535" w:type="dxa"/>
            <w:vAlign w:val="center"/>
          </w:tcPr>
          <w:p w14:paraId="013D9F34">
            <w:pPr>
              <w:pStyle w:val="13"/>
            </w:pPr>
          </w:p>
        </w:tc>
        <w:tc>
          <w:tcPr>
            <w:tcW w:w="2126" w:type="dxa"/>
            <w:vAlign w:val="center"/>
          </w:tcPr>
          <w:p w14:paraId="626BFE71">
            <w:pPr>
              <w:pStyle w:val="12"/>
            </w:pPr>
          </w:p>
        </w:tc>
        <w:tc>
          <w:tcPr>
            <w:tcW w:w="4535" w:type="dxa"/>
            <w:vAlign w:val="center"/>
          </w:tcPr>
          <w:p w14:paraId="372DC4DD">
            <w:pPr>
              <w:pStyle w:val="13"/>
            </w:pPr>
            <w:r>
              <w:t>七、文化旅游体育与传媒支出</w:t>
            </w:r>
          </w:p>
        </w:tc>
        <w:tc>
          <w:tcPr>
            <w:tcW w:w="2126" w:type="dxa"/>
            <w:vAlign w:val="center"/>
          </w:tcPr>
          <w:p w14:paraId="60058F91">
            <w:pPr>
              <w:pStyle w:val="12"/>
            </w:pPr>
          </w:p>
        </w:tc>
      </w:tr>
      <w:tr w14:paraId="76FCB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61F7C">
            <w:pPr>
              <w:pStyle w:val="14"/>
            </w:pPr>
            <w:r>
              <w:t>8</w:t>
            </w:r>
          </w:p>
        </w:tc>
        <w:tc>
          <w:tcPr>
            <w:tcW w:w="4535" w:type="dxa"/>
            <w:vAlign w:val="center"/>
          </w:tcPr>
          <w:p w14:paraId="79E86D33">
            <w:pPr>
              <w:pStyle w:val="13"/>
            </w:pPr>
          </w:p>
        </w:tc>
        <w:tc>
          <w:tcPr>
            <w:tcW w:w="2126" w:type="dxa"/>
            <w:vAlign w:val="center"/>
          </w:tcPr>
          <w:p w14:paraId="28F3AA9D">
            <w:pPr>
              <w:pStyle w:val="12"/>
            </w:pPr>
          </w:p>
        </w:tc>
        <w:tc>
          <w:tcPr>
            <w:tcW w:w="4535" w:type="dxa"/>
            <w:vAlign w:val="center"/>
          </w:tcPr>
          <w:p w14:paraId="62BD2910">
            <w:pPr>
              <w:pStyle w:val="13"/>
            </w:pPr>
            <w:r>
              <w:t>八、社会保障和就业支出</w:t>
            </w:r>
          </w:p>
        </w:tc>
        <w:tc>
          <w:tcPr>
            <w:tcW w:w="2126" w:type="dxa"/>
            <w:vAlign w:val="center"/>
          </w:tcPr>
          <w:p w14:paraId="0D33E3A4">
            <w:pPr>
              <w:pStyle w:val="12"/>
            </w:pPr>
          </w:p>
        </w:tc>
      </w:tr>
      <w:tr w14:paraId="50AEB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74006">
            <w:pPr>
              <w:pStyle w:val="14"/>
            </w:pPr>
            <w:r>
              <w:t>9</w:t>
            </w:r>
          </w:p>
        </w:tc>
        <w:tc>
          <w:tcPr>
            <w:tcW w:w="4535" w:type="dxa"/>
            <w:vAlign w:val="center"/>
          </w:tcPr>
          <w:p w14:paraId="5E56EAE6">
            <w:pPr>
              <w:pStyle w:val="13"/>
            </w:pPr>
          </w:p>
        </w:tc>
        <w:tc>
          <w:tcPr>
            <w:tcW w:w="2126" w:type="dxa"/>
            <w:vAlign w:val="center"/>
          </w:tcPr>
          <w:p w14:paraId="7E8C6CE3">
            <w:pPr>
              <w:pStyle w:val="12"/>
            </w:pPr>
          </w:p>
        </w:tc>
        <w:tc>
          <w:tcPr>
            <w:tcW w:w="4535" w:type="dxa"/>
            <w:vAlign w:val="center"/>
          </w:tcPr>
          <w:p w14:paraId="74A18413">
            <w:pPr>
              <w:pStyle w:val="13"/>
            </w:pPr>
            <w:r>
              <w:t>九、社会保险基金支出</w:t>
            </w:r>
          </w:p>
        </w:tc>
        <w:tc>
          <w:tcPr>
            <w:tcW w:w="2126" w:type="dxa"/>
            <w:vAlign w:val="center"/>
          </w:tcPr>
          <w:p w14:paraId="688920F7">
            <w:pPr>
              <w:pStyle w:val="12"/>
            </w:pPr>
          </w:p>
        </w:tc>
      </w:tr>
      <w:tr w14:paraId="2EF1D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7864A">
            <w:pPr>
              <w:pStyle w:val="14"/>
            </w:pPr>
            <w:r>
              <w:t>10</w:t>
            </w:r>
          </w:p>
        </w:tc>
        <w:tc>
          <w:tcPr>
            <w:tcW w:w="4535" w:type="dxa"/>
            <w:vAlign w:val="center"/>
          </w:tcPr>
          <w:p w14:paraId="2193F8C3">
            <w:pPr>
              <w:pStyle w:val="13"/>
            </w:pPr>
          </w:p>
        </w:tc>
        <w:tc>
          <w:tcPr>
            <w:tcW w:w="2126" w:type="dxa"/>
            <w:vAlign w:val="center"/>
          </w:tcPr>
          <w:p w14:paraId="3898909E">
            <w:pPr>
              <w:pStyle w:val="12"/>
            </w:pPr>
          </w:p>
        </w:tc>
        <w:tc>
          <w:tcPr>
            <w:tcW w:w="4535" w:type="dxa"/>
            <w:vAlign w:val="center"/>
          </w:tcPr>
          <w:p w14:paraId="0A76C620">
            <w:pPr>
              <w:pStyle w:val="13"/>
            </w:pPr>
            <w:r>
              <w:t>十、卫生健康支出</w:t>
            </w:r>
          </w:p>
        </w:tc>
        <w:tc>
          <w:tcPr>
            <w:tcW w:w="2126" w:type="dxa"/>
            <w:vAlign w:val="center"/>
          </w:tcPr>
          <w:p w14:paraId="529A7A6A">
            <w:pPr>
              <w:pStyle w:val="12"/>
            </w:pPr>
          </w:p>
        </w:tc>
      </w:tr>
      <w:tr w14:paraId="4FE4F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F1F53">
            <w:pPr>
              <w:pStyle w:val="14"/>
            </w:pPr>
            <w:r>
              <w:t>11</w:t>
            </w:r>
          </w:p>
        </w:tc>
        <w:tc>
          <w:tcPr>
            <w:tcW w:w="4535" w:type="dxa"/>
            <w:vAlign w:val="center"/>
          </w:tcPr>
          <w:p w14:paraId="58C627F9">
            <w:pPr>
              <w:pStyle w:val="13"/>
            </w:pPr>
          </w:p>
        </w:tc>
        <w:tc>
          <w:tcPr>
            <w:tcW w:w="2126" w:type="dxa"/>
            <w:vAlign w:val="center"/>
          </w:tcPr>
          <w:p w14:paraId="53A4FBF3">
            <w:pPr>
              <w:pStyle w:val="12"/>
            </w:pPr>
          </w:p>
        </w:tc>
        <w:tc>
          <w:tcPr>
            <w:tcW w:w="4535" w:type="dxa"/>
            <w:vAlign w:val="center"/>
          </w:tcPr>
          <w:p w14:paraId="6557D67C">
            <w:pPr>
              <w:pStyle w:val="13"/>
            </w:pPr>
            <w:r>
              <w:t>十一、节能环保支出</w:t>
            </w:r>
          </w:p>
        </w:tc>
        <w:tc>
          <w:tcPr>
            <w:tcW w:w="2126" w:type="dxa"/>
            <w:vAlign w:val="center"/>
          </w:tcPr>
          <w:p w14:paraId="2CCF30C9">
            <w:pPr>
              <w:pStyle w:val="12"/>
            </w:pPr>
          </w:p>
        </w:tc>
      </w:tr>
      <w:tr w14:paraId="6A36B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2E61C">
            <w:pPr>
              <w:pStyle w:val="14"/>
            </w:pPr>
            <w:r>
              <w:t>12</w:t>
            </w:r>
          </w:p>
        </w:tc>
        <w:tc>
          <w:tcPr>
            <w:tcW w:w="4535" w:type="dxa"/>
            <w:vAlign w:val="center"/>
          </w:tcPr>
          <w:p w14:paraId="4B6F3334">
            <w:pPr>
              <w:pStyle w:val="13"/>
            </w:pPr>
          </w:p>
        </w:tc>
        <w:tc>
          <w:tcPr>
            <w:tcW w:w="2126" w:type="dxa"/>
            <w:vAlign w:val="center"/>
          </w:tcPr>
          <w:p w14:paraId="2EE3B111">
            <w:pPr>
              <w:pStyle w:val="12"/>
            </w:pPr>
          </w:p>
        </w:tc>
        <w:tc>
          <w:tcPr>
            <w:tcW w:w="4535" w:type="dxa"/>
            <w:vAlign w:val="center"/>
          </w:tcPr>
          <w:p w14:paraId="54D410D6">
            <w:pPr>
              <w:pStyle w:val="13"/>
            </w:pPr>
            <w:r>
              <w:t>十二、城乡社区支出</w:t>
            </w:r>
          </w:p>
        </w:tc>
        <w:tc>
          <w:tcPr>
            <w:tcW w:w="2126" w:type="dxa"/>
            <w:vAlign w:val="center"/>
          </w:tcPr>
          <w:p w14:paraId="7B42AF5E">
            <w:pPr>
              <w:pStyle w:val="12"/>
            </w:pPr>
          </w:p>
        </w:tc>
      </w:tr>
      <w:tr w14:paraId="3F2D2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61817">
            <w:pPr>
              <w:pStyle w:val="14"/>
            </w:pPr>
            <w:r>
              <w:t>13</w:t>
            </w:r>
          </w:p>
        </w:tc>
        <w:tc>
          <w:tcPr>
            <w:tcW w:w="4535" w:type="dxa"/>
            <w:vAlign w:val="center"/>
          </w:tcPr>
          <w:p w14:paraId="626A5AEA">
            <w:pPr>
              <w:pStyle w:val="13"/>
            </w:pPr>
          </w:p>
        </w:tc>
        <w:tc>
          <w:tcPr>
            <w:tcW w:w="2126" w:type="dxa"/>
            <w:vAlign w:val="center"/>
          </w:tcPr>
          <w:p w14:paraId="043193BD">
            <w:pPr>
              <w:pStyle w:val="12"/>
            </w:pPr>
          </w:p>
        </w:tc>
        <w:tc>
          <w:tcPr>
            <w:tcW w:w="4535" w:type="dxa"/>
            <w:vAlign w:val="center"/>
          </w:tcPr>
          <w:p w14:paraId="7D63E749">
            <w:pPr>
              <w:pStyle w:val="13"/>
            </w:pPr>
            <w:r>
              <w:t>十三、农林水支出</w:t>
            </w:r>
          </w:p>
        </w:tc>
        <w:tc>
          <w:tcPr>
            <w:tcW w:w="2126" w:type="dxa"/>
            <w:vAlign w:val="center"/>
          </w:tcPr>
          <w:p w14:paraId="37D281B1">
            <w:pPr>
              <w:pStyle w:val="12"/>
            </w:pPr>
          </w:p>
        </w:tc>
      </w:tr>
      <w:tr w14:paraId="7923E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B7CB2">
            <w:pPr>
              <w:pStyle w:val="14"/>
            </w:pPr>
            <w:r>
              <w:t>14</w:t>
            </w:r>
          </w:p>
        </w:tc>
        <w:tc>
          <w:tcPr>
            <w:tcW w:w="4535" w:type="dxa"/>
            <w:vAlign w:val="center"/>
          </w:tcPr>
          <w:p w14:paraId="6102D35B">
            <w:pPr>
              <w:pStyle w:val="13"/>
            </w:pPr>
          </w:p>
        </w:tc>
        <w:tc>
          <w:tcPr>
            <w:tcW w:w="2126" w:type="dxa"/>
            <w:vAlign w:val="center"/>
          </w:tcPr>
          <w:p w14:paraId="1FEF86E7">
            <w:pPr>
              <w:pStyle w:val="12"/>
            </w:pPr>
          </w:p>
        </w:tc>
        <w:tc>
          <w:tcPr>
            <w:tcW w:w="4535" w:type="dxa"/>
            <w:vAlign w:val="center"/>
          </w:tcPr>
          <w:p w14:paraId="38FD5A27">
            <w:pPr>
              <w:pStyle w:val="13"/>
            </w:pPr>
            <w:r>
              <w:t>十四、交通运输支出</w:t>
            </w:r>
          </w:p>
        </w:tc>
        <w:tc>
          <w:tcPr>
            <w:tcW w:w="2126" w:type="dxa"/>
            <w:vAlign w:val="center"/>
          </w:tcPr>
          <w:p w14:paraId="47A9063C">
            <w:pPr>
              <w:pStyle w:val="12"/>
            </w:pPr>
          </w:p>
        </w:tc>
      </w:tr>
      <w:tr w14:paraId="54C6F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25DC9">
            <w:pPr>
              <w:pStyle w:val="14"/>
            </w:pPr>
            <w:r>
              <w:t>15</w:t>
            </w:r>
          </w:p>
        </w:tc>
        <w:tc>
          <w:tcPr>
            <w:tcW w:w="4535" w:type="dxa"/>
            <w:vAlign w:val="center"/>
          </w:tcPr>
          <w:p w14:paraId="445EC7BA">
            <w:pPr>
              <w:pStyle w:val="13"/>
            </w:pPr>
          </w:p>
        </w:tc>
        <w:tc>
          <w:tcPr>
            <w:tcW w:w="2126" w:type="dxa"/>
            <w:vAlign w:val="center"/>
          </w:tcPr>
          <w:p w14:paraId="554DEC46">
            <w:pPr>
              <w:pStyle w:val="12"/>
            </w:pPr>
          </w:p>
        </w:tc>
        <w:tc>
          <w:tcPr>
            <w:tcW w:w="4535" w:type="dxa"/>
            <w:vAlign w:val="center"/>
          </w:tcPr>
          <w:p w14:paraId="24474198">
            <w:pPr>
              <w:pStyle w:val="13"/>
            </w:pPr>
            <w:r>
              <w:t>十五、资源勘探工业信息等支出</w:t>
            </w:r>
          </w:p>
        </w:tc>
        <w:tc>
          <w:tcPr>
            <w:tcW w:w="2126" w:type="dxa"/>
            <w:vAlign w:val="center"/>
          </w:tcPr>
          <w:p w14:paraId="06B5A72A">
            <w:pPr>
              <w:pStyle w:val="12"/>
            </w:pPr>
          </w:p>
        </w:tc>
      </w:tr>
      <w:tr w14:paraId="3CFEE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82A74">
            <w:pPr>
              <w:pStyle w:val="14"/>
            </w:pPr>
            <w:r>
              <w:t>16</w:t>
            </w:r>
          </w:p>
        </w:tc>
        <w:tc>
          <w:tcPr>
            <w:tcW w:w="4535" w:type="dxa"/>
            <w:vAlign w:val="center"/>
          </w:tcPr>
          <w:p w14:paraId="29B13A07">
            <w:pPr>
              <w:pStyle w:val="13"/>
            </w:pPr>
          </w:p>
        </w:tc>
        <w:tc>
          <w:tcPr>
            <w:tcW w:w="2126" w:type="dxa"/>
            <w:vAlign w:val="center"/>
          </w:tcPr>
          <w:p w14:paraId="481F5CC4">
            <w:pPr>
              <w:pStyle w:val="12"/>
            </w:pPr>
          </w:p>
        </w:tc>
        <w:tc>
          <w:tcPr>
            <w:tcW w:w="4535" w:type="dxa"/>
            <w:vAlign w:val="center"/>
          </w:tcPr>
          <w:p w14:paraId="7A42D694">
            <w:pPr>
              <w:pStyle w:val="13"/>
            </w:pPr>
            <w:r>
              <w:t>十六、商业服务业等支出</w:t>
            </w:r>
          </w:p>
        </w:tc>
        <w:tc>
          <w:tcPr>
            <w:tcW w:w="2126" w:type="dxa"/>
            <w:vAlign w:val="center"/>
          </w:tcPr>
          <w:p w14:paraId="30BA5A51">
            <w:pPr>
              <w:pStyle w:val="12"/>
            </w:pPr>
          </w:p>
        </w:tc>
      </w:tr>
      <w:tr w14:paraId="2A2CB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74DBB">
            <w:pPr>
              <w:pStyle w:val="14"/>
            </w:pPr>
            <w:r>
              <w:t>17</w:t>
            </w:r>
          </w:p>
        </w:tc>
        <w:tc>
          <w:tcPr>
            <w:tcW w:w="4535" w:type="dxa"/>
            <w:vAlign w:val="center"/>
          </w:tcPr>
          <w:p w14:paraId="3F2B2FA1">
            <w:pPr>
              <w:pStyle w:val="13"/>
            </w:pPr>
          </w:p>
        </w:tc>
        <w:tc>
          <w:tcPr>
            <w:tcW w:w="2126" w:type="dxa"/>
            <w:vAlign w:val="center"/>
          </w:tcPr>
          <w:p w14:paraId="6627C549">
            <w:pPr>
              <w:pStyle w:val="12"/>
            </w:pPr>
          </w:p>
        </w:tc>
        <w:tc>
          <w:tcPr>
            <w:tcW w:w="4535" w:type="dxa"/>
            <w:vAlign w:val="center"/>
          </w:tcPr>
          <w:p w14:paraId="64CB36A9">
            <w:pPr>
              <w:pStyle w:val="13"/>
            </w:pPr>
            <w:r>
              <w:t>十七、金融支出</w:t>
            </w:r>
          </w:p>
        </w:tc>
        <w:tc>
          <w:tcPr>
            <w:tcW w:w="2126" w:type="dxa"/>
            <w:vAlign w:val="center"/>
          </w:tcPr>
          <w:p w14:paraId="1F6AC650">
            <w:pPr>
              <w:pStyle w:val="12"/>
            </w:pPr>
          </w:p>
        </w:tc>
      </w:tr>
      <w:tr w14:paraId="29FB9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C5945">
            <w:pPr>
              <w:pStyle w:val="14"/>
            </w:pPr>
            <w:r>
              <w:t>18</w:t>
            </w:r>
          </w:p>
        </w:tc>
        <w:tc>
          <w:tcPr>
            <w:tcW w:w="4535" w:type="dxa"/>
            <w:vAlign w:val="center"/>
          </w:tcPr>
          <w:p w14:paraId="24B793AB">
            <w:pPr>
              <w:pStyle w:val="13"/>
            </w:pPr>
          </w:p>
        </w:tc>
        <w:tc>
          <w:tcPr>
            <w:tcW w:w="2126" w:type="dxa"/>
            <w:vAlign w:val="center"/>
          </w:tcPr>
          <w:p w14:paraId="699F556E">
            <w:pPr>
              <w:pStyle w:val="12"/>
            </w:pPr>
          </w:p>
        </w:tc>
        <w:tc>
          <w:tcPr>
            <w:tcW w:w="4535" w:type="dxa"/>
            <w:vAlign w:val="center"/>
          </w:tcPr>
          <w:p w14:paraId="0977310E">
            <w:pPr>
              <w:pStyle w:val="13"/>
            </w:pPr>
            <w:r>
              <w:t>十八、援助其他地区支出</w:t>
            </w:r>
          </w:p>
        </w:tc>
        <w:tc>
          <w:tcPr>
            <w:tcW w:w="2126" w:type="dxa"/>
            <w:vAlign w:val="center"/>
          </w:tcPr>
          <w:p w14:paraId="53F4EA83">
            <w:pPr>
              <w:pStyle w:val="12"/>
            </w:pPr>
          </w:p>
        </w:tc>
      </w:tr>
      <w:tr w14:paraId="57761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1E08E">
            <w:pPr>
              <w:pStyle w:val="14"/>
            </w:pPr>
            <w:r>
              <w:t>19</w:t>
            </w:r>
          </w:p>
        </w:tc>
        <w:tc>
          <w:tcPr>
            <w:tcW w:w="4535" w:type="dxa"/>
            <w:vAlign w:val="center"/>
          </w:tcPr>
          <w:p w14:paraId="38A25A53">
            <w:pPr>
              <w:pStyle w:val="13"/>
            </w:pPr>
          </w:p>
        </w:tc>
        <w:tc>
          <w:tcPr>
            <w:tcW w:w="2126" w:type="dxa"/>
            <w:vAlign w:val="center"/>
          </w:tcPr>
          <w:p w14:paraId="79CCAE29">
            <w:pPr>
              <w:pStyle w:val="12"/>
            </w:pPr>
          </w:p>
        </w:tc>
        <w:tc>
          <w:tcPr>
            <w:tcW w:w="4535" w:type="dxa"/>
            <w:vAlign w:val="center"/>
          </w:tcPr>
          <w:p w14:paraId="49093031">
            <w:pPr>
              <w:pStyle w:val="13"/>
            </w:pPr>
            <w:r>
              <w:t>十九、自然资源海洋气象等支出</w:t>
            </w:r>
          </w:p>
        </w:tc>
        <w:tc>
          <w:tcPr>
            <w:tcW w:w="2126" w:type="dxa"/>
            <w:vAlign w:val="center"/>
          </w:tcPr>
          <w:p w14:paraId="17E9E673">
            <w:pPr>
              <w:pStyle w:val="12"/>
            </w:pPr>
          </w:p>
        </w:tc>
      </w:tr>
      <w:tr w14:paraId="1EBEB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FE6DC">
            <w:pPr>
              <w:pStyle w:val="14"/>
            </w:pPr>
            <w:r>
              <w:t>20</w:t>
            </w:r>
          </w:p>
        </w:tc>
        <w:tc>
          <w:tcPr>
            <w:tcW w:w="4535" w:type="dxa"/>
            <w:vAlign w:val="center"/>
          </w:tcPr>
          <w:p w14:paraId="735A56E4">
            <w:pPr>
              <w:pStyle w:val="13"/>
            </w:pPr>
          </w:p>
        </w:tc>
        <w:tc>
          <w:tcPr>
            <w:tcW w:w="2126" w:type="dxa"/>
            <w:vAlign w:val="center"/>
          </w:tcPr>
          <w:p w14:paraId="63D57F0F">
            <w:pPr>
              <w:pStyle w:val="12"/>
            </w:pPr>
          </w:p>
        </w:tc>
        <w:tc>
          <w:tcPr>
            <w:tcW w:w="4535" w:type="dxa"/>
            <w:vAlign w:val="center"/>
          </w:tcPr>
          <w:p w14:paraId="75B95D1B">
            <w:pPr>
              <w:pStyle w:val="13"/>
            </w:pPr>
            <w:r>
              <w:t>二十、住房保障支出</w:t>
            </w:r>
          </w:p>
        </w:tc>
        <w:tc>
          <w:tcPr>
            <w:tcW w:w="2126" w:type="dxa"/>
            <w:vAlign w:val="center"/>
          </w:tcPr>
          <w:p w14:paraId="5BDA7400">
            <w:pPr>
              <w:pStyle w:val="12"/>
            </w:pPr>
          </w:p>
        </w:tc>
      </w:tr>
      <w:tr w14:paraId="1BC4C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B3A30">
            <w:pPr>
              <w:pStyle w:val="14"/>
            </w:pPr>
            <w:r>
              <w:t>21</w:t>
            </w:r>
          </w:p>
        </w:tc>
        <w:tc>
          <w:tcPr>
            <w:tcW w:w="4535" w:type="dxa"/>
            <w:vAlign w:val="center"/>
          </w:tcPr>
          <w:p w14:paraId="7EE59944">
            <w:pPr>
              <w:pStyle w:val="13"/>
            </w:pPr>
          </w:p>
        </w:tc>
        <w:tc>
          <w:tcPr>
            <w:tcW w:w="2126" w:type="dxa"/>
            <w:vAlign w:val="center"/>
          </w:tcPr>
          <w:p w14:paraId="696ED272">
            <w:pPr>
              <w:pStyle w:val="12"/>
            </w:pPr>
          </w:p>
        </w:tc>
        <w:tc>
          <w:tcPr>
            <w:tcW w:w="4535" w:type="dxa"/>
            <w:vAlign w:val="center"/>
          </w:tcPr>
          <w:p w14:paraId="0F618374">
            <w:pPr>
              <w:pStyle w:val="13"/>
            </w:pPr>
            <w:r>
              <w:t>二十一、粮油物资储备支出</w:t>
            </w:r>
          </w:p>
        </w:tc>
        <w:tc>
          <w:tcPr>
            <w:tcW w:w="2126" w:type="dxa"/>
            <w:vAlign w:val="center"/>
          </w:tcPr>
          <w:p w14:paraId="1965DECB">
            <w:pPr>
              <w:pStyle w:val="12"/>
            </w:pPr>
          </w:p>
        </w:tc>
      </w:tr>
      <w:tr w14:paraId="1FA49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4DF0D">
            <w:pPr>
              <w:pStyle w:val="14"/>
            </w:pPr>
            <w:r>
              <w:t>22</w:t>
            </w:r>
          </w:p>
        </w:tc>
        <w:tc>
          <w:tcPr>
            <w:tcW w:w="4535" w:type="dxa"/>
            <w:vAlign w:val="center"/>
          </w:tcPr>
          <w:p w14:paraId="6CD12A81">
            <w:pPr>
              <w:pStyle w:val="13"/>
            </w:pPr>
          </w:p>
        </w:tc>
        <w:tc>
          <w:tcPr>
            <w:tcW w:w="2126" w:type="dxa"/>
            <w:vAlign w:val="center"/>
          </w:tcPr>
          <w:p w14:paraId="4889DB2E">
            <w:pPr>
              <w:pStyle w:val="12"/>
            </w:pPr>
          </w:p>
        </w:tc>
        <w:tc>
          <w:tcPr>
            <w:tcW w:w="4535" w:type="dxa"/>
            <w:vAlign w:val="center"/>
          </w:tcPr>
          <w:p w14:paraId="1C2F869A">
            <w:pPr>
              <w:pStyle w:val="13"/>
            </w:pPr>
            <w:r>
              <w:t>二十二、国有资本经营预算支出</w:t>
            </w:r>
          </w:p>
        </w:tc>
        <w:tc>
          <w:tcPr>
            <w:tcW w:w="2126" w:type="dxa"/>
            <w:vAlign w:val="center"/>
          </w:tcPr>
          <w:p w14:paraId="60F6F537">
            <w:pPr>
              <w:pStyle w:val="12"/>
            </w:pPr>
          </w:p>
        </w:tc>
      </w:tr>
      <w:tr w14:paraId="63109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5FEA8">
            <w:pPr>
              <w:pStyle w:val="14"/>
            </w:pPr>
            <w:r>
              <w:t>23</w:t>
            </w:r>
          </w:p>
        </w:tc>
        <w:tc>
          <w:tcPr>
            <w:tcW w:w="4535" w:type="dxa"/>
            <w:vAlign w:val="center"/>
          </w:tcPr>
          <w:p w14:paraId="2C7E50A7">
            <w:pPr>
              <w:pStyle w:val="13"/>
            </w:pPr>
          </w:p>
        </w:tc>
        <w:tc>
          <w:tcPr>
            <w:tcW w:w="2126" w:type="dxa"/>
            <w:vAlign w:val="center"/>
          </w:tcPr>
          <w:p w14:paraId="154DFE8A">
            <w:pPr>
              <w:pStyle w:val="12"/>
            </w:pPr>
          </w:p>
        </w:tc>
        <w:tc>
          <w:tcPr>
            <w:tcW w:w="4535" w:type="dxa"/>
            <w:vAlign w:val="center"/>
          </w:tcPr>
          <w:p w14:paraId="63239A43">
            <w:pPr>
              <w:pStyle w:val="13"/>
            </w:pPr>
            <w:r>
              <w:t>二十三、灾害防治及应急管理支出</w:t>
            </w:r>
          </w:p>
        </w:tc>
        <w:tc>
          <w:tcPr>
            <w:tcW w:w="2126" w:type="dxa"/>
            <w:vAlign w:val="center"/>
          </w:tcPr>
          <w:p w14:paraId="19F3501E">
            <w:pPr>
              <w:pStyle w:val="12"/>
            </w:pPr>
          </w:p>
        </w:tc>
      </w:tr>
      <w:tr w14:paraId="13345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83781">
            <w:pPr>
              <w:pStyle w:val="14"/>
            </w:pPr>
            <w:r>
              <w:t>24</w:t>
            </w:r>
          </w:p>
        </w:tc>
        <w:tc>
          <w:tcPr>
            <w:tcW w:w="4535" w:type="dxa"/>
            <w:vAlign w:val="center"/>
          </w:tcPr>
          <w:p w14:paraId="454A656C">
            <w:pPr>
              <w:pStyle w:val="13"/>
            </w:pPr>
          </w:p>
        </w:tc>
        <w:tc>
          <w:tcPr>
            <w:tcW w:w="2126" w:type="dxa"/>
            <w:vAlign w:val="center"/>
          </w:tcPr>
          <w:p w14:paraId="70051986">
            <w:pPr>
              <w:pStyle w:val="12"/>
            </w:pPr>
          </w:p>
        </w:tc>
        <w:tc>
          <w:tcPr>
            <w:tcW w:w="4535" w:type="dxa"/>
            <w:vAlign w:val="center"/>
          </w:tcPr>
          <w:p w14:paraId="4EFA0B40">
            <w:pPr>
              <w:pStyle w:val="13"/>
            </w:pPr>
            <w:r>
              <w:t>二十四、预备费</w:t>
            </w:r>
          </w:p>
        </w:tc>
        <w:tc>
          <w:tcPr>
            <w:tcW w:w="2126" w:type="dxa"/>
            <w:vAlign w:val="center"/>
          </w:tcPr>
          <w:p w14:paraId="57FA5004">
            <w:pPr>
              <w:pStyle w:val="12"/>
            </w:pPr>
          </w:p>
        </w:tc>
      </w:tr>
      <w:tr w14:paraId="6E21B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F436A">
            <w:pPr>
              <w:pStyle w:val="14"/>
            </w:pPr>
            <w:r>
              <w:t>25</w:t>
            </w:r>
          </w:p>
        </w:tc>
        <w:tc>
          <w:tcPr>
            <w:tcW w:w="4535" w:type="dxa"/>
            <w:vAlign w:val="center"/>
          </w:tcPr>
          <w:p w14:paraId="2C12062E">
            <w:pPr>
              <w:pStyle w:val="13"/>
            </w:pPr>
          </w:p>
        </w:tc>
        <w:tc>
          <w:tcPr>
            <w:tcW w:w="2126" w:type="dxa"/>
            <w:vAlign w:val="center"/>
          </w:tcPr>
          <w:p w14:paraId="2C3D9BF2">
            <w:pPr>
              <w:pStyle w:val="12"/>
            </w:pPr>
          </w:p>
        </w:tc>
        <w:tc>
          <w:tcPr>
            <w:tcW w:w="4535" w:type="dxa"/>
            <w:vAlign w:val="center"/>
          </w:tcPr>
          <w:p w14:paraId="5519D6C6">
            <w:pPr>
              <w:pStyle w:val="13"/>
            </w:pPr>
            <w:r>
              <w:t>二十五、其他支出</w:t>
            </w:r>
          </w:p>
        </w:tc>
        <w:tc>
          <w:tcPr>
            <w:tcW w:w="2126" w:type="dxa"/>
            <w:vAlign w:val="center"/>
          </w:tcPr>
          <w:p w14:paraId="6B9B4D4F">
            <w:pPr>
              <w:pStyle w:val="12"/>
            </w:pPr>
          </w:p>
        </w:tc>
      </w:tr>
      <w:tr w14:paraId="70CD1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72840">
            <w:pPr>
              <w:pStyle w:val="14"/>
            </w:pPr>
            <w:r>
              <w:t>26</w:t>
            </w:r>
          </w:p>
        </w:tc>
        <w:tc>
          <w:tcPr>
            <w:tcW w:w="4535" w:type="dxa"/>
            <w:vAlign w:val="center"/>
          </w:tcPr>
          <w:p w14:paraId="3E9CFC59">
            <w:pPr>
              <w:pStyle w:val="13"/>
            </w:pPr>
          </w:p>
        </w:tc>
        <w:tc>
          <w:tcPr>
            <w:tcW w:w="2126" w:type="dxa"/>
            <w:vAlign w:val="center"/>
          </w:tcPr>
          <w:p w14:paraId="7C19C1AE">
            <w:pPr>
              <w:pStyle w:val="12"/>
            </w:pPr>
          </w:p>
        </w:tc>
        <w:tc>
          <w:tcPr>
            <w:tcW w:w="4535" w:type="dxa"/>
            <w:vAlign w:val="center"/>
          </w:tcPr>
          <w:p w14:paraId="35322E14">
            <w:pPr>
              <w:pStyle w:val="13"/>
            </w:pPr>
            <w:r>
              <w:t>二十六、转移性支出</w:t>
            </w:r>
          </w:p>
        </w:tc>
        <w:tc>
          <w:tcPr>
            <w:tcW w:w="2126" w:type="dxa"/>
            <w:vAlign w:val="center"/>
          </w:tcPr>
          <w:p w14:paraId="33F4DA56">
            <w:pPr>
              <w:pStyle w:val="12"/>
            </w:pPr>
          </w:p>
        </w:tc>
      </w:tr>
      <w:tr w14:paraId="430E0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E884F">
            <w:pPr>
              <w:pStyle w:val="14"/>
            </w:pPr>
            <w:r>
              <w:t>27</w:t>
            </w:r>
          </w:p>
        </w:tc>
        <w:tc>
          <w:tcPr>
            <w:tcW w:w="4535" w:type="dxa"/>
            <w:vAlign w:val="center"/>
          </w:tcPr>
          <w:p w14:paraId="1CD547DE">
            <w:pPr>
              <w:pStyle w:val="13"/>
            </w:pPr>
          </w:p>
        </w:tc>
        <w:tc>
          <w:tcPr>
            <w:tcW w:w="2126" w:type="dxa"/>
            <w:vAlign w:val="center"/>
          </w:tcPr>
          <w:p w14:paraId="39394663">
            <w:pPr>
              <w:pStyle w:val="12"/>
            </w:pPr>
          </w:p>
        </w:tc>
        <w:tc>
          <w:tcPr>
            <w:tcW w:w="4535" w:type="dxa"/>
            <w:vAlign w:val="center"/>
          </w:tcPr>
          <w:p w14:paraId="0D4E7EC1">
            <w:pPr>
              <w:pStyle w:val="13"/>
            </w:pPr>
            <w:r>
              <w:t>二十七、债务还本支出</w:t>
            </w:r>
          </w:p>
        </w:tc>
        <w:tc>
          <w:tcPr>
            <w:tcW w:w="2126" w:type="dxa"/>
            <w:vAlign w:val="center"/>
          </w:tcPr>
          <w:p w14:paraId="4F29E10A">
            <w:pPr>
              <w:pStyle w:val="12"/>
            </w:pPr>
          </w:p>
        </w:tc>
      </w:tr>
      <w:tr w14:paraId="66A93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F1DCF">
            <w:pPr>
              <w:pStyle w:val="14"/>
            </w:pPr>
            <w:r>
              <w:t>28</w:t>
            </w:r>
          </w:p>
        </w:tc>
        <w:tc>
          <w:tcPr>
            <w:tcW w:w="4535" w:type="dxa"/>
            <w:vAlign w:val="center"/>
          </w:tcPr>
          <w:p w14:paraId="315369CD">
            <w:pPr>
              <w:pStyle w:val="13"/>
            </w:pPr>
          </w:p>
        </w:tc>
        <w:tc>
          <w:tcPr>
            <w:tcW w:w="2126" w:type="dxa"/>
            <w:vAlign w:val="center"/>
          </w:tcPr>
          <w:p w14:paraId="62198D6D">
            <w:pPr>
              <w:pStyle w:val="12"/>
            </w:pPr>
          </w:p>
        </w:tc>
        <w:tc>
          <w:tcPr>
            <w:tcW w:w="4535" w:type="dxa"/>
            <w:vAlign w:val="center"/>
          </w:tcPr>
          <w:p w14:paraId="57B5D9EE">
            <w:pPr>
              <w:pStyle w:val="13"/>
            </w:pPr>
            <w:r>
              <w:t>二十八、债务付息支出</w:t>
            </w:r>
          </w:p>
        </w:tc>
        <w:tc>
          <w:tcPr>
            <w:tcW w:w="2126" w:type="dxa"/>
            <w:vAlign w:val="center"/>
          </w:tcPr>
          <w:p w14:paraId="603CEC33">
            <w:pPr>
              <w:pStyle w:val="12"/>
            </w:pPr>
          </w:p>
        </w:tc>
      </w:tr>
      <w:tr w14:paraId="58B1F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09705">
            <w:pPr>
              <w:pStyle w:val="14"/>
            </w:pPr>
            <w:r>
              <w:t>29</w:t>
            </w:r>
          </w:p>
        </w:tc>
        <w:tc>
          <w:tcPr>
            <w:tcW w:w="4535" w:type="dxa"/>
            <w:vAlign w:val="center"/>
          </w:tcPr>
          <w:p w14:paraId="214FED37">
            <w:pPr>
              <w:pStyle w:val="13"/>
            </w:pPr>
          </w:p>
        </w:tc>
        <w:tc>
          <w:tcPr>
            <w:tcW w:w="2126" w:type="dxa"/>
            <w:vAlign w:val="center"/>
          </w:tcPr>
          <w:p w14:paraId="6CBD0257">
            <w:pPr>
              <w:pStyle w:val="12"/>
            </w:pPr>
          </w:p>
        </w:tc>
        <w:tc>
          <w:tcPr>
            <w:tcW w:w="4535" w:type="dxa"/>
            <w:vAlign w:val="center"/>
          </w:tcPr>
          <w:p w14:paraId="043C975F">
            <w:pPr>
              <w:pStyle w:val="13"/>
            </w:pPr>
            <w:r>
              <w:t>二十九、债务发行费用支出</w:t>
            </w:r>
          </w:p>
        </w:tc>
        <w:tc>
          <w:tcPr>
            <w:tcW w:w="2126" w:type="dxa"/>
            <w:vAlign w:val="center"/>
          </w:tcPr>
          <w:p w14:paraId="68FB6469">
            <w:pPr>
              <w:pStyle w:val="12"/>
            </w:pPr>
          </w:p>
        </w:tc>
      </w:tr>
      <w:tr w14:paraId="717FE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E8601">
            <w:pPr>
              <w:pStyle w:val="14"/>
            </w:pPr>
            <w:r>
              <w:t>30</w:t>
            </w:r>
          </w:p>
        </w:tc>
        <w:tc>
          <w:tcPr>
            <w:tcW w:w="4535" w:type="dxa"/>
            <w:vAlign w:val="center"/>
          </w:tcPr>
          <w:p w14:paraId="2DA0C0F8">
            <w:pPr>
              <w:pStyle w:val="13"/>
            </w:pPr>
          </w:p>
        </w:tc>
        <w:tc>
          <w:tcPr>
            <w:tcW w:w="2126" w:type="dxa"/>
            <w:vAlign w:val="center"/>
          </w:tcPr>
          <w:p w14:paraId="239D50F8">
            <w:pPr>
              <w:pStyle w:val="12"/>
            </w:pPr>
          </w:p>
        </w:tc>
        <w:tc>
          <w:tcPr>
            <w:tcW w:w="4535" w:type="dxa"/>
            <w:vAlign w:val="center"/>
          </w:tcPr>
          <w:p w14:paraId="12BB83CE">
            <w:pPr>
              <w:pStyle w:val="13"/>
            </w:pPr>
            <w:r>
              <w:t>三十、抗疫特别国债安排的支出</w:t>
            </w:r>
          </w:p>
        </w:tc>
        <w:tc>
          <w:tcPr>
            <w:tcW w:w="2126" w:type="dxa"/>
            <w:vAlign w:val="center"/>
          </w:tcPr>
          <w:p w14:paraId="7B1F38DD">
            <w:pPr>
              <w:pStyle w:val="12"/>
            </w:pPr>
          </w:p>
        </w:tc>
      </w:tr>
      <w:tr w14:paraId="0BC6F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24560">
            <w:pPr>
              <w:pStyle w:val="14"/>
            </w:pPr>
            <w:r>
              <w:t>31</w:t>
            </w:r>
          </w:p>
        </w:tc>
        <w:tc>
          <w:tcPr>
            <w:tcW w:w="4535" w:type="dxa"/>
            <w:vAlign w:val="center"/>
          </w:tcPr>
          <w:p w14:paraId="2EB6FF1F">
            <w:pPr>
              <w:pStyle w:val="13"/>
            </w:pPr>
          </w:p>
        </w:tc>
        <w:tc>
          <w:tcPr>
            <w:tcW w:w="2126" w:type="dxa"/>
            <w:vAlign w:val="center"/>
          </w:tcPr>
          <w:p w14:paraId="64BD1C96">
            <w:pPr>
              <w:pStyle w:val="12"/>
            </w:pPr>
          </w:p>
        </w:tc>
        <w:tc>
          <w:tcPr>
            <w:tcW w:w="4535" w:type="dxa"/>
            <w:vAlign w:val="center"/>
          </w:tcPr>
          <w:p w14:paraId="4EB7B4DC">
            <w:pPr>
              <w:pStyle w:val="13"/>
            </w:pPr>
            <w:r>
              <w:t>三十一、人行科目</w:t>
            </w:r>
          </w:p>
        </w:tc>
        <w:tc>
          <w:tcPr>
            <w:tcW w:w="2126" w:type="dxa"/>
            <w:vAlign w:val="center"/>
          </w:tcPr>
          <w:p w14:paraId="75FE86F5">
            <w:pPr>
              <w:pStyle w:val="12"/>
            </w:pPr>
          </w:p>
        </w:tc>
      </w:tr>
      <w:tr w14:paraId="56963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D2E80">
            <w:pPr>
              <w:pStyle w:val="14"/>
            </w:pPr>
            <w:r>
              <w:t>32</w:t>
            </w:r>
          </w:p>
        </w:tc>
        <w:tc>
          <w:tcPr>
            <w:tcW w:w="4535" w:type="dxa"/>
            <w:vAlign w:val="center"/>
          </w:tcPr>
          <w:p w14:paraId="0D8700A8">
            <w:pPr>
              <w:pStyle w:val="15"/>
            </w:pPr>
            <w:r>
              <w:t>本年收入合计</w:t>
            </w:r>
          </w:p>
        </w:tc>
        <w:tc>
          <w:tcPr>
            <w:tcW w:w="2126" w:type="dxa"/>
            <w:vAlign w:val="center"/>
          </w:tcPr>
          <w:p w14:paraId="7B5A41F0">
            <w:pPr>
              <w:pStyle w:val="16"/>
            </w:pPr>
          </w:p>
        </w:tc>
        <w:tc>
          <w:tcPr>
            <w:tcW w:w="4535" w:type="dxa"/>
            <w:vAlign w:val="center"/>
          </w:tcPr>
          <w:p w14:paraId="208534B4">
            <w:pPr>
              <w:pStyle w:val="15"/>
            </w:pPr>
            <w:r>
              <w:t>本年支出合计</w:t>
            </w:r>
          </w:p>
        </w:tc>
        <w:tc>
          <w:tcPr>
            <w:tcW w:w="2126" w:type="dxa"/>
            <w:vAlign w:val="center"/>
          </w:tcPr>
          <w:p w14:paraId="48519239">
            <w:pPr>
              <w:pStyle w:val="16"/>
            </w:pPr>
          </w:p>
        </w:tc>
      </w:tr>
      <w:tr w14:paraId="07111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19F76">
            <w:pPr>
              <w:pStyle w:val="14"/>
            </w:pPr>
            <w:r>
              <w:t>33</w:t>
            </w:r>
          </w:p>
        </w:tc>
        <w:tc>
          <w:tcPr>
            <w:tcW w:w="4535" w:type="dxa"/>
            <w:vAlign w:val="center"/>
          </w:tcPr>
          <w:p w14:paraId="46DC4D71">
            <w:pPr>
              <w:pStyle w:val="13"/>
            </w:pPr>
            <w:r>
              <w:t>上年结转结余</w:t>
            </w:r>
          </w:p>
        </w:tc>
        <w:tc>
          <w:tcPr>
            <w:tcW w:w="2126" w:type="dxa"/>
            <w:vAlign w:val="center"/>
          </w:tcPr>
          <w:p w14:paraId="1A24EE86">
            <w:pPr>
              <w:pStyle w:val="12"/>
            </w:pPr>
          </w:p>
        </w:tc>
        <w:tc>
          <w:tcPr>
            <w:tcW w:w="4535" w:type="dxa"/>
            <w:vAlign w:val="center"/>
          </w:tcPr>
          <w:p w14:paraId="4EB775D8">
            <w:pPr>
              <w:pStyle w:val="13"/>
            </w:pPr>
            <w:r>
              <w:t>年终结转结余</w:t>
            </w:r>
          </w:p>
        </w:tc>
        <w:tc>
          <w:tcPr>
            <w:tcW w:w="2126" w:type="dxa"/>
            <w:vAlign w:val="center"/>
          </w:tcPr>
          <w:p w14:paraId="1CD217D6">
            <w:pPr>
              <w:pStyle w:val="12"/>
            </w:pPr>
          </w:p>
        </w:tc>
      </w:tr>
      <w:tr w14:paraId="4F96E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98AED">
            <w:pPr>
              <w:pStyle w:val="14"/>
            </w:pPr>
            <w:r>
              <w:t>34</w:t>
            </w:r>
          </w:p>
        </w:tc>
        <w:tc>
          <w:tcPr>
            <w:tcW w:w="4535" w:type="dxa"/>
            <w:vAlign w:val="center"/>
          </w:tcPr>
          <w:p w14:paraId="401E3150">
            <w:pPr>
              <w:pStyle w:val="15"/>
            </w:pPr>
            <w:r>
              <w:t>收入总计</w:t>
            </w:r>
          </w:p>
        </w:tc>
        <w:tc>
          <w:tcPr>
            <w:tcW w:w="2126" w:type="dxa"/>
            <w:vAlign w:val="center"/>
          </w:tcPr>
          <w:p w14:paraId="322438CC">
            <w:pPr>
              <w:pStyle w:val="16"/>
            </w:pPr>
          </w:p>
        </w:tc>
        <w:tc>
          <w:tcPr>
            <w:tcW w:w="4535" w:type="dxa"/>
            <w:vAlign w:val="center"/>
          </w:tcPr>
          <w:p w14:paraId="1DBCE1AE">
            <w:pPr>
              <w:pStyle w:val="15"/>
            </w:pPr>
            <w:r>
              <w:t>支出总计</w:t>
            </w:r>
          </w:p>
        </w:tc>
        <w:tc>
          <w:tcPr>
            <w:tcW w:w="2126" w:type="dxa"/>
            <w:vAlign w:val="center"/>
          </w:tcPr>
          <w:p w14:paraId="2B18473E">
            <w:pPr>
              <w:pStyle w:val="16"/>
            </w:pPr>
          </w:p>
        </w:tc>
      </w:tr>
    </w:tbl>
    <w:p w14:paraId="3C61E85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42E819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8D5F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6C5E430">
            <w:pPr>
              <w:pStyle w:val="10"/>
            </w:pPr>
            <w:r>
              <w:t>982010阜平镇社会建设和物业监督管理办公室</w:t>
            </w:r>
          </w:p>
        </w:tc>
        <w:tc>
          <w:tcPr>
            <w:tcW w:w="3402" w:type="dxa"/>
            <w:gridSpan w:val="3"/>
            <w:tcBorders>
              <w:top w:val="single" w:color="FFFFFF" w:sz="6" w:space="0"/>
              <w:left w:val="single" w:color="FFFFFF" w:sz="6" w:space="0"/>
              <w:right w:val="single" w:color="FFFFFF" w:sz="6" w:space="0"/>
            </w:tcBorders>
            <w:vAlign w:val="center"/>
          </w:tcPr>
          <w:p w14:paraId="06C94197">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02D2714B">
            <w:pPr>
              <w:pStyle w:val="8"/>
            </w:pPr>
            <w:r>
              <w:t>单位：万元</w:t>
            </w:r>
          </w:p>
        </w:tc>
      </w:tr>
      <w:tr w14:paraId="320E9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9E5FAB1">
            <w:pPr>
              <w:pStyle w:val="11"/>
            </w:pPr>
            <w:r>
              <w:t>序号</w:t>
            </w:r>
          </w:p>
        </w:tc>
        <w:tc>
          <w:tcPr>
            <w:tcW w:w="2551" w:type="dxa"/>
            <w:gridSpan w:val="2"/>
            <w:vAlign w:val="center"/>
          </w:tcPr>
          <w:p w14:paraId="5E83E204">
            <w:pPr>
              <w:pStyle w:val="11"/>
            </w:pPr>
            <w:r>
              <w:t>功能分类科目</w:t>
            </w:r>
          </w:p>
        </w:tc>
        <w:tc>
          <w:tcPr>
            <w:tcW w:w="1134" w:type="dxa"/>
            <w:vMerge w:val="restart"/>
            <w:vAlign w:val="center"/>
          </w:tcPr>
          <w:p w14:paraId="7396A3F0">
            <w:pPr>
              <w:pStyle w:val="11"/>
            </w:pPr>
            <w:r>
              <w:t>合计</w:t>
            </w:r>
          </w:p>
        </w:tc>
        <w:tc>
          <w:tcPr>
            <w:tcW w:w="9072" w:type="dxa"/>
            <w:gridSpan w:val="8"/>
            <w:vAlign w:val="center"/>
          </w:tcPr>
          <w:p w14:paraId="29B758AC">
            <w:pPr>
              <w:pStyle w:val="11"/>
            </w:pPr>
            <w:r>
              <w:t>本年收入</w:t>
            </w:r>
          </w:p>
        </w:tc>
        <w:tc>
          <w:tcPr>
            <w:tcW w:w="1134" w:type="dxa"/>
            <w:vMerge w:val="restart"/>
            <w:vAlign w:val="center"/>
          </w:tcPr>
          <w:p w14:paraId="5540CDA6">
            <w:pPr>
              <w:pStyle w:val="11"/>
            </w:pPr>
            <w:r>
              <w:t>上年结转</w:t>
            </w:r>
          </w:p>
        </w:tc>
      </w:tr>
      <w:tr w14:paraId="21E25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7D8FA17"/>
        </w:tc>
        <w:tc>
          <w:tcPr>
            <w:tcW w:w="992" w:type="dxa"/>
            <w:vAlign w:val="center"/>
          </w:tcPr>
          <w:p w14:paraId="53258D85">
            <w:pPr>
              <w:pStyle w:val="11"/>
            </w:pPr>
            <w:r>
              <w:t>科目    编码</w:t>
            </w:r>
          </w:p>
        </w:tc>
        <w:tc>
          <w:tcPr>
            <w:tcW w:w="1559" w:type="dxa"/>
            <w:vAlign w:val="center"/>
          </w:tcPr>
          <w:p w14:paraId="772B7F45">
            <w:pPr>
              <w:pStyle w:val="11"/>
            </w:pPr>
            <w:r>
              <w:t>科目名称</w:t>
            </w:r>
          </w:p>
        </w:tc>
        <w:tc>
          <w:tcPr>
            <w:tcW w:w="1134" w:type="dxa"/>
            <w:vMerge w:val="continue"/>
          </w:tcPr>
          <w:p w14:paraId="05B6A94A"/>
        </w:tc>
        <w:tc>
          <w:tcPr>
            <w:tcW w:w="1134" w:type="dxa"/>
            <w:vAlign w:val="center"/>
          </w:tcPr>
          <w:p w14:paraId="272D9E29">
            <w:pPr>
              <w:pStyle w:val="11"/>
            </w:pPr>
            <w:r>
              <w:t>小计</w:t>
            </w:r>
          </w:p>
        </w:tc>
        <w:tc>
          <w:tcPr>
            <w:tcW w:w="1134" w:type="dxa"/>
            <w:vAlign w:val="center"/>
          </w:tcPr>
          <w:p w14:paraId="382295A5">
            <w:pPr>
              <w:pStyle w:val="11"/>
            </w:pPr>
            <w:r>
              <w:t>财政拨款 收入</w:t>
            </w:r>
          </w:p>
        </w:tc>
        <w:tc>
          <w:tcPr>
            <w:tcW w:w="1134" w:type="dxa"/>
            <w:vAlign w:val="center"/>
          </w:tcPr>
          <w:p w14:paraId="6E65BC22">
            <w:pPr>
              <w:pStyle w:val="11"/>
            </w:pPr>
            <w:r>
              <w:t>财政专户 收入</w:t>
            </w:r>
          </w:p>
        </w:tc>
        <w:tc>
          <w:tcPr>
            <w:tcW w:w="1134" w:type="dxa"/>
            <w:vAlign w:val="center"/>
          </w:tcPr>
          <w:p w14:paraId="095A2B0A">
            <w:pPr>
              <w:pStyle w:val="11"/>
            </w:pPr>
            <w:r>
              <w:t>事业收入</w:t>
            </w:r>
          </w:p>
        </w:tc>
        <w:tc>
          <w:tcPr>
            <w:tcW w:w="1134" w:type="dxa"/>
            <w:vAlign w:val="center"/>
          </w:tcPr>
          <w:p w14:paraId="27861903">
            <w:pPr>
              <w:pStyle w:val="11"/>
            </w:pPr>
            <w:r>
              <w:t>经营收入</w:t>
            </w:r>
          </w:p>
        </w:tc>
        <w:tc>
          <w:tcPr>
            <w:tcW w:w="1134" w:type="dxa"/>
            <w:vAlign w:val="center"/>
          </w:tcPr>
          <w:p w14:paraId="588359B1">
            <w:pPr>
              <w:pStyle w:val="11"/>
            </w:pPr>
            <w:r>
              <w:t>上级补助收入</w:t>
            </w:r>
          </w:p>
        </w:tc>
        <w:tc>
          <w:tcPr>
            <w:tcW w:w="1134" w:type="dxa"/>
            <w:vAlign w:val="center"/>
          </w:tcPr>
          <w:p w14:paraId="6A23A25C">
            <w:pPr>
              <w:pStyle w:val="11"/>
            </w:pPr>
            <w:r>
              <w:t>附属单位上缴收入</w:t>
            </w:r>
          </w:p>
        </w:tc>
        <w:tc>
          <w:tcPr>
            <w:tcW w:w="1134" w:type="dxa"/>
            <w:vAlign w:val="center"/>
          </w:tcPr>
          <w:p w14:paraId="3D095347">
            <w:pPr>
              <w:pStyle w:val="11"/>
            </w:pPr>
            <w:r>
              <w:t>其他收入</w:t>
            </w:r>
          </w:p>
        </w:tc>
        <w:tc>
          <w:tcPr>
            <w:tcW w:w="1134" w:type="dxa"/>
            <w:vMerge w:val="continue"/>
          </w:tcPr>
          <w:p w14:paraId="59DEDF55"/>
        </w:tc>
      </w:tr>
      <w:tr w14:paraId="1EFA1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7BE07CE">
            <w:pPr>
              <w:pStyle w:val="11"/>
            </w:pPr>
            <w:r>
              <w:t>栏次</w:t>
            </w:r>
          </w:p>
        </w:tc>
        <w:tc>
          <w:tcPr>
            <w:tcW w:w="992" w:type="dxa"/>
            <w:vAlign w:val="center"/>
          </w:tcPr>
          <w:p w14:paraId="3E155210">
            <w:pPr>
              <w:pStyle w:val="11"/>
            </w:pPr>
            <w:r>
              <w:t>1</w:t>
            </w:r>
          </w:p>
        </w:tc>
        <w:tc>
          <w:tcPr>
            <w:tcW w:w="1559" w:type="dxa"/>
            <w:vAlign w:val="center"/>
          </w:tcPr>
          <w:p w14:paraId="283BCD2A">
            <w:pPr>
              <w:pStyle w:val="11"/>
            </w:pPr>
            <w:r>
              <w:t>2</w:t>
            </w:r>
          </w:p>
        </w:tc>
        <w:tc>
          <w:tcPr>
            <w:tcW w:w="1134" w:type="dxa"/>
            <w:vAlign w:val="center"/>
          </w:tcPr>
          <w:p w14:paraId="6EAA9BFB">
            <w:pPr>
              <w:pStyle w:val="11"/>
            </w:pPr>
            <w:r>
              <w:t>3</w:t>
            </w:r>
          </w:p>
        </w:tc>
        <w:tc>
          <w:tcPr>
            <w:tcW w:w="1134" w:type="dxa"/>
            <w:vAlign w:val="center"/>
          </w:tcPr>
          <w:p w14:paraId="5FC5EF74">
            <w:pPr>
              <w:pStyle w:val="11"/>
            </w:pPr>
            <w:r>
              <w:t>4</w:t>
            </w:r>
          </w:p>
        </w:tc>
        <w:tc>
          <w:tcPr>
            <w:tcW w:w="1134" w:type="dxa"/>
            <w:vAlign w:val="center"/>
          </w:tcPr>
          <w:p w14:paraId="00151915">
            <w:pPr>
              <w:pStyle w:val="11"/>
            </w:pPr>
            <w:r>
              <w:t>5</w:t>
            </w:r>
          </w:p>
        </w:tc>
        <w:tc>
          <w:tcPr>
            <w:tcW w:w="1134" w:type="dxa"/>
            <w:vAlign w:val="center"/>
          </w:tcPr>
          <w:p w14:paraId="73EFB3EB">
            <w:pPr>
              <w:pStyle w:val="11"/>
            </w:pPr>
            <w:r>
              <w:t>6</w:t>
            </w:r>
          </w:p>
        </w:tc>
        <w:tc>
          <w:tcPr>
            <w:tcW w:w="1134" w:type="dxa"/>
            <w:vAlign w:val="center"/>
          </w:tcPr>
          <w:p w14:paraId="6770AEF9">
            <w:pPr>
              <w:pStyle w:val="11"/>
            </w:pPr>
            <w:r>
              <w:t>7</w:t>
            </w:r>
          </w:p>
        </w:tc>
        <w:tc>
          <w:tcPr>
            <w:tcW w:w="1134" w:type="dxa"/>
            <w:vAlign w:val="center"/>
          </w:tcPr>
          <w:p w14:paraId="16B1D30C">
            <w:pPr>
              <w:pStyle w:val="11"/>
            </w:pPr>
            <w:r>
              <w:t>8</w:t>
            </w:r>
          </w:p>
        </w:tc>
        <w:tc>
          <w:tcPr>
            <w:tcW w:w="1134" w:type="dxa"/>
            <w:vAlign w:val="center"/>
          </w:tcPr>
          <w:p w14:paraId="2E158A93">
            <w:pPr>
              <w:pStyle w:val="11"/>
            </w:pPr>
            <w:r>
              <w:t>9</w:t>
            </w:r>
          </w:p>
        </w:tc>
        <w:tc>
          <w:tcPr>
            <w:tcW w:w="1134" w:type="dxa"/>
            <w:vAlign w:val="center"/>
          </w:tcPr>
          <w:p w14:paraId="03A05BB8">
            <w:pPr>
              <w:pStyle w:val="11"/>
            </w:pPr>
            <w:r>
              <w:t>10</w:t>
            </w:r>
          </w:p>
        </w:tc>
        <w:tc>
          <w:tcPr>
            <w:tcW w:w="1134" w:type="dxa"/>
            <w:vAlign w:val="center"/>
          </w:tcPr>
          <w:p w14:paraId="05F684BE">
            <w:pPr>
              <w:pStyle w:val="11"/>
            </w:pPr>
            <w:r>
              <w:t>11</w:t>
            </w:r>
          </w:p>
        </w:tc>
        <w:tc>
          <w:tcPr>
            <w:tcW w:w="1134" w:type="dxa"/>
            <w:vAlign w:val="center"/>
          </w:tcPr>
          <w:p w14:paraId="56302AE0">
            <w:pPr>
              <w:pStyle w:val="11"/>
            </w:pPr>
            <w:r>
              <w:t>12</w:t>
            </w:r>
          </w:p>
        </w:tc>
      </w:tr>
      <w:tr w14:paraId="4F27E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2B52A8">
            <w:pPr>
              <w:pStyle w:val="14"/>
            </w:pPr>
          </w:p>
        </w:tc>
        <w:tc>
          <w:tcPr>
            <w:tcW w:w="992" w:type="dxa"/>
            <w:vAlign w:val="center"/>
          </w:tcPr>
          <w:p w14:paraId="2566890F">
            <w:pPr>
              <w:pStyle w:val="13"/>
            </w:pPr>
          </w:p>
        </w:tc>
        <w:tc>
          <w:tcPr>
            <w:tcW w:w="1559" w:type="dxa"/>
            <w:vAlign w:val="center"/>
          </w:tcPr>
          <w:p w14:paraId="34F1FDBA">
            <w:pPr>
              <w:pStyle w:val="13"/>
            </w:pPr>
          </w:p>
        </w:tc>
        <w:tc>
          <w:tcPr>
            <w:tcW w:w="1134" w:type="dxa"/>
            <w:vAlign w:val="center"/>
          </w:tcPr>
          <w:p w14:paraId="30CC4234">
            <w:pPr>
              <w:pStyle w:val="12"/>
            </w:pPr>
          </w:p>
        </w:tc>
        <w:tc>
          <w:tcPr>
            <w:tcW w:w="1134" w:type="dxa"/>
            <w:vAlign w:val="center"/>
          </w:tcPr>
          <w:p w14:paraId="6963F084">
            <w:pPr>
              <w:pStyle w:val="12"/>
            </w:pPr>
          </w:p>
        </w:tc>
        <w:tc>
          <w:tcPr>
            <w:tcW w:w="1134" w:type="dxa"/>
            <w:vAlign w:val="center"/>
          </w:tcPr>
          <w:p w14:paraId="2705B361">
            <w:pPr>
              <w:pStyle w:val="12"/>
            </w:pPr>
          </w:p>
        </w:tc>
        <w:tc>
          <w:tcPr>
            <w:tcW w:w="1134" w:type="dxa"/>
            <w:vAlign w:val="center"/>
          </w:tcPr>
          <w:p w14:paraId="415198F1">
            <w:pPr>
              <w:pStyle w:val="12"/>
            </w:pPr>
          </w:p>
        </w:tc>
        <w:tc>
          <w:tcPr>
            <w:tcW w:w="1134" w:type="dxa"/>
            <w:vAlign w:val="center"/>
          </w:tcPr>
          <w:p w14:paraId="72194114">
            <w:pPr>
              <w:pStyle w:val="12"/>
            </w:pPr>
          </w:p>
        </w:tc>
        <w:tc>
          <w:tcPr>
            <w:tcW w:w="1134" w:type="dxa"/>
            <w:vAlign w:val="center"/>
          </w:tcPr>
          <w:p w14:paraId="6B173EEF">
            <w:pPr>
              <w:pStyle w:val="12"/>
            </w:pPr>
          </w:p>
        </w:tc>
        <w:tc>
          <w:tcPr>
            <w:tcW w:w="1134" w:type="dxa"/>
            <w:vAlign w:val="center"/>
          </w:tcPr>
          <w:p w14:paraId="2CB68B31">
            <w:pPr>
              <w:pStyle w:val="12"/>
            </w:pPr>
          </w:p>
        </w:tc>
        <w:tc>
          <w:tcPr>
            <w:tcW w:w="1134" w:type="dxa"/>
            <w:vAlign w:val="center"/>
          </w:tcPr>
          <w:p w14:paraId="2BE7477B">
            <w:pPr>
              <w:pStyle w:val="12"/>
            </w:pPr>
          </w:p>
        </w:tc>
        <w:tc>
          <w:tcPr>
            <w:tcW w:w="1134" w:type="dxa"/>
            <w:vAlign w:val="center"/>
          </w:tcPr>
          <w:p w14:paraId="48669853">
            <w:pPr>
              <w:pStyle w:val="12"/>
            </w:pPr>
          </w:p>
        </w:tc>
        <w:tc>
          <w:tcPr>
            <w:tcW w:w="1134" w:type="dxa"/>
            <w:vAlign w:val="center"/>
          </w:tcPr>
          <w:p w14:paraId="18282230">
            <w:pPr>
              <w:pStyle w:val="12"/>
            </w:pPr>
          </w:p>
        </w:tc>
      </w:tr>
    </w:tbl>
    <w:p w14:paraId="740EE30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69F8924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0509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FE09A0C">
            <w:pPr>
              <w:pStyle w:val="10"/>
            </w:pPr>
            <w:r>
              <w:t>982010阜平镇社会建设和物业监督管理办公室</w:t>
            </w:r>
          </w:p>
        </w:tc>
        <w:tc>
          <w:tcPr>
            <w:tcW w:w="2722" w:type="dxa"/>
            <w:gridSpan w:val="2"/>
            <w:tcBorders>
              <w:top w:val="single" w:color="FFFFFF" w:sz="6" w:space="0"/>
              <w:left w:val="single" w:color="FFFFFF" w:sz="6" w:space="0"/>
              <w:right w:val="single" w:color="FFFFFF" w:sz="6" w:space="0"/>
            </w:tcBorders>
            <w:vAlign w:val="center"/>
          </w:tcPr>
          <w:p w14:paraId="7588585D">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52E13F44">
            <w:pPr>
              <w:pStyle w:val="8"/>
            </w:pPr>
            <w:r>
              <w:t>单位：万元</w:t>
            </w:r>
          </w:p>
        </w:tc>
      </w:tr>
      <w:tr w14:paraId="40D1F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DF874E">
            <w:pPr>
              <w:pStyle w:val="11"/>
            </w:pPr>
            <w:r>
              <w:t>序号</w:t>
            </w:r>
          </w:p>
        </w:tc>
        <w:tc>
          <w:tcPr>
            <w:tcW w:w="5527" w:type="dxa"/>
            <w:gridSpan w:val="2"/>
            <w:vAlign w:val="center"/>
          </w:tcPr>
          <w:p w14:paraId="11C82DE5">
            <w:pPr>
              <w:pStyle w:val="11"/>
            </w:pPr>
            <w:r>
              <w:t>功能分类科目</w:t>
            </w:r>
          </w:p>
        </w:tc>
        <w:tc>
          <w:tcPr>
            <w:tcW w:w="1361" w:type="dxa"/>
            <w:vMerge w:val="restart"/>
            <w:vAlign w:val="center"/>
          </w:tcPr>
          <w:p w14:paraId="53D3C636">
            <w:pPr>
              <w:pStyle w:val="11"/>
            </w:pPr>
            <w:r>
              <w:t>合计</w:t>
            </w:r>
          </w:p>
        </w:tc>
        <w:tc>
          <w:tcPr>
            <w:tcW w:w="1361" w:type="dxa"/>
            <w:vMerge w:val="restart"/>
            <w:vAlign w:val="center"/>
          </w:tcPr>
          <w:p w14:paraId="25E108BF">
            <w:pPr>
              <w:pStyle w:val="11"/>
            </w:pPr>
            <w:r>
              <w:t>基本支出</w:t>
            </w:r>
          </w:p>
        </w:tc>
        <w:tc>
          <w:tcPr>
            <w:tcW w:w="1361" w:type="dxa"/>
            <w:vMerge w:val="restart"/>
            <w:vAlign w:val="center"/>
          </w:tcPr>
          <w:p w14:paraId="193CDD99">
            <w:pPr>
              <w:pStyle w:val="11"/>
            </w:pPr>
            <w:r>
              <w:t>项目支出</w:t>
            </w:r>
          </w:p>
        </w:tc>
        <w:tc>
          <w:tcPr>
            <w:tcW w:w="1361" w:type="dxa"/>
            <w:vMerge w:val="restart"/>
            <w:vAlign w:val="center"/>
          </w:tcPr>
          <w:p w14:paraId="5053732C">
            <w:pPr>
              <w:pStyle w:val="11"/>
            </w:pPr>
            <w:r>
              <w:t>经营支出</w:t>
            </w:r>
          </w:p>
        </w:tc>
        <w:tc>
          <w:tcPr>
            <w:tcW w:w="1361" w:type="dxa"/>
            <w:vMerge w:val="restart"/>
            <w:vAlign w:val="center"/>
          </w:tcPr>
          <w:p w14:paraId="6BDD54C0">
            <w:pPr>
              <w:pStyle w:val="11"/>
            </w:pPr>
            <w:r>
              <w:t>上解上级     支出</w:t>
            </w:r>
          </w:p>
        </w:tc>
        <w:tc>
          <w:tcPr>
            <w:tcW w:w="1361" w:type="dxa"/>
            <w:vMerge w:val="restart"/>
            <w:vAlign w:val="center"/>
          </w:tcPr>
          <w:p w14:paraId="7FDF02FF">
            <w:pPr>
              <w:pStyle w:val="11"/>
            </w:pPr>
            <w:r>
              <w:t>对附属单位补助支出</w:t>
            </w:r>
          </w:p>
        </w:tc>
      </w:tr>
      <w:tr w14:paraId="7FC74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208BBC"/>
        </w:tc>
        <w:tc>
          <w:tcPr>
            <w:tcW w:w="992" w:type="dxa"/>
            <w:vAlign w:val="center"/>
          </w:tcPr>
          <w:p w14:paraId="73E72587">
            <w:pPr>
              <w:pStyle w:val="11"/>
            </w:pPr>
            <w:r>
              <w:t>科目    编码</w:t>
            </w:r>
          </w:p>
        </w:tc>
        <w:tc>
          <w:tcPr>
            <w:tcW w:w="4535" w:type="dxa"/>
            <w:vAlign w:val="center"/>
          </w:tcPr>
          <w:p w14:paraId="6B9C4AE5">
            <w:pPr>
              <w:pStyle w:val="11"/>
            </w:pPr>
            <w:r>
              <w:t>科目名称</w:t>
            </w:r>
          </w:p>
        </w:tc>
        <w:tc>
          <w:tcPr>
            <w:tcW w:w="1361" w:type="dxa"/>
            <w:vMerge w:val="continue"/>
          </w:tcPr>
          <w:p w14:paraId="26BFE3FD"/>
        </w:tc>
        <w:tc>
          <w:tcPr>
            <w:tcW w:w="1361" w:type="dxa"/>
            <w:vMerge w:val="continue"/>
          </w:tcPr>
          <w:p w14:paraId="22A8BBB7"/>
        </w:tc>
        <w:tc>
          <w:tcPr>
            <w:tcW w:w="1361" w:type="dxa"/>
            <w:vMerge w:val="continue"/>
          </w:tcPr>
          <w:p w14:paraId="4CC54E60"/>
        </w:tc>
        <w:tc>
          <w:tcPr>
            <w:tcW w:w="1361" w:type="dxa"/>
            <w:vMerge w:val="continue"/>
          </w:tcPr>
          <w:p w14:paraId="2DC86F25"/>
        </w:tc>
        <w:tc>
          <w:tcPr>
            <w:tcW w:w="1361" w:type="dxa"/>
            <w:vMerge w:val="continue"/>
          </w:tcPr>
          <w:p w14:paraId="7191CA36"/>
        </w:tc>
        <w:tc>
          <w:tcPr>
            <w:tcW w:w="1361" w:type="dxa"/>
            <w:vMerge w:val="continue"/>
          </w:tcPr>
          <w:p w14:paraId="609EEDE5"/>
        </w:tc>
      </w:tr>
      <w:tr w14:paraId="723D1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15D41F">
            <w:pPr>
              <w:pStyle w:val="11"/>
            </w:pPr>
            <w:r>
              <w:t>栏次</w:t>
            </w:r>
          </w:p>
        </w:tc>
        <w:tc>
          <w:tcPr>
            <w:tcW w:w="992" w:type="dxa"/>
            <w:vAlign w:val="center"/>
          </w:tcPr>
          <w:p w14:paraId="7C565F53">
            <w:pPr>
              <w:pStyle w:val="11"/>
            </w:pPr>
            <w:r>
              <w:t>1</w:t>
            </w:r>
          </w:p>
        </w:tc>
        <w:tc>
          <w:tcPr>
            <w:tcW w:w="4535" w:type="dxa"/>
            <w:vAlign w:val="center"/>
          </w:tcPr>
          <w:p w14:paraId="6C86F966">
            <w:pPr>
              <w:pStyle w:val="11"/>
            </w:pPr>
            <w:r>
              <w:t>2</w:t>
            </w:r>
          </w:p>
        </w:tc>
        <w:tc>
          <w:tcPr>
            <w:tcW w:w="1361" w:type="dxa"/>
            <w:vAlign w:val="center"/>
          </w:tcPr>
          <w:p w14:paraId="45065C3F">
            <w:pPr>
              <w:pStyle w:val="11"/>
            </w:pPr>
            <w:r>
              <w:t>3</w:t>
            </w:r>
          </w:p>
        </w:tc>
        <w:tc>
          <w:tcPr>
            <w:tcW w:w="1361" w:type="dxa"/>
            <w:vAlign w:val="center"/>
          </w:tcPr>
          <w:p w14:paraId="493567B8">
            <w:pPr>
              <w:pStyle w:val="11"/>
            </w:pPr>
            <w:r>
              <w:t>4</w:t>
            </w:r>
          </w:p>
        </w:tc>
        <w:tc>
          <w:tcPr>
            <w:tcW w:w="1361" w:type="dxa"/>
            <w:vAlign w:val="center"/>
          </w:tcPr>
          <w:p w14:paraId="0B461320">
            <w:pPr>
              <w:pStyle w:val="11"/>
            </w:pPr>
            <w:r>
              <w:t>5</w:t>
            </w:r>
          </w:p>
        </w:tc>
        <w:tc>
          <w:tcPr>
            <w:tcW w:w="1361" w:type="dxa"/>
            <w:vAlign w:val="center"/>
          </w:tcPr>
          <w:p w14:paraId="5028A174">
            <w:pPr>
              <w:pStyle w:val="11"/>
            </w:pPr>
            <w:r>
              <w:t>6</w:t>
            </w:r>
          </w:p>
        </w:tc>
        <w:tc>
          <w:tcPr>
            <w:tcW w:w="1361" w:type="dxa"/>
            <w:vAlign w:val="center"/>
          </w:tcPr>
          <w:p w14:paraId="3283A17D">
            <w:pPr>
              <w:pStyle w:val="11"/>
            </w:pPr>
            <w:r>
              <w:t>7</w:t>
            </w:r>
          </w:p>
        </w:tc>
        <w:tc>
          <w:tcPr>
            <w:tcW w:w="1361" w:type="dxa"/>
            <w:vAlign w:val="center"/>
          </w:tcPr>
          <w:p w14:paraId="25F3186A">
            <w:pPr>
              <w:pStyle w:val="11"/>
            </w:pPr>
            <w:r>
              <w:t>8</w:t>
            </w:r>
          </w:p>
        </w:tc>
      </w:tr>
      <w:tr w14:paraId="10722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281D0">
            <w:pPr>
              <w:pStyle w:val="14"/>
            </w:pPr>
          </w:p>
        </w:tc>
        <w:tc>
          <w:tcPr>
            <w:tcW w:w="992" w:type="dxa"/>
            <w:vAlign w:val="center"/>
          </w:tcPr>
          <w:p w14:paraId="6AAF4492">
            <w:pPr>
              <w:pStyle w:val="13"/>
            </w:pPr>
          </w:p>
        </w:tc>
        <w:tc>
          <w:tcPr>
            <w:tcW w:w="4535" w:type="dxa"/>
            <w:vAlign w:val="center"/>
          </w:tcPr>
          <w:p w14:paraId="5F5819EB">
            <w:pPr>
              <w:pStyle w:val="13"/>
            </w:pPr>
          </w:p>
        </w:tc>
        <w:tc>
          <w:tcPr>
            <w:tcW w:w="1361" w:type="dxa"/>
            <w:vAlign w:val="center"/>
          </w:tcPr>
          <w:p w14:paraId="119A07B8">
            <w:pPr>
              <w:pStyle w:val="12"/>
            </w:pPr>
          </w:p>
        </w:tc>
        <w:tc>
          <w:tcPr>
            <w:tcW w:w="1361" w:type="dxa"/>
            <w:vAlign w:val="center"/>
          </w:tcPr>
          <w:p w14:paraId="5B9C6226">
            <w:pPr>
              <w:pStyle w:val="12"/>
            </w:pPr>
          </w:p>
        </w:tc>
        <w:tc>
          <w:tcPr>
            <w:tcW w:w="1361" w:type="dxa"/>
            <w:vAlign w:val="center"/>
          </w:tcPr>
          <w:p w14:paraId="122505D6">
            <w:pPr>
              <w:pStyle w:val="12"/>
            </w:pPr>
          </w:p>
        </w:tc>
        <w:tc>
          <w:tcPr>
            <w:tcW w:w="1361" w:type="dxa"/>
            <w:vAlign w:val="center"/>
          </w:tcPr>
          <w:p w14:paraId="0E7FFB99">
            <w:pPr>
              <w:pStyle w:val="12"/>
            </w:pPr>
          </w:p>
        </w:tc>
        <w:tc>
          <w:tcPr>
            <w:tcW w:w="1361" w:type="dxa"/>
            <w:vAlign w:val="center"/>
          </w:tcPr>
          <w:p w14:paraId="563A5E51">
            <w:pPr>
              <w:pStyle w:val="12"/>
            </w:pPr>
          </w:p>
        </w:tc>
        <w:tc>
          <w:tcPr>
            <w:tcW w:w="1361" w:type="dxa"/>
            <w:vAlign w:val="center"/>
          </w:tcPr>
          <w:p w14:paraId="5C4D035C">
            <w:pPr>
              <w:pStyle w:val="12"/>
            </w:pPr>
          </w:p>
        </w:tc>
      </w:tr>
    </w:tbl>
    <w:p w14:paraId="0B7AE7E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5C1B96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5A49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83207AB">
            <w:pPr>
              <w:pStyle w:val="10"/>
            </w:pPr>
            <w:r>
              <w:t>982010阜平镇社会建设和物业监督管理办公室</w:t>
            </w:r>
          </w:p>
        </w:tc>
        <w:tc>
          <w:tcPr>
            <w:tcW w:w="3402" w:type="dxa"/>
            <w:tcBorders>
              <w:top w:val="single" w:color="FFFFFF" w:sz="6" w:space="0"/>
              <w:left w:val="single" w:color="FFFFFF" w:sz="6" w:space="0"/>
              <w:right w:val="single" w:color="FFFFFF" w:sz="6" w:space="0"/>
            </w:tcBorders>
            <w:vAlign w:val="center"/>
          </w:tcPr>
          <w:p w14:paraId="484A2E92">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2D07AF86">
            <w:pPr>
              <w:pStyle w:val="8"/>
            </w:pPr>
            <w:r>
              <w:t>单位：万元</w:t>
            </w:r>
          </w:p>
        </w:tc>
      </w:tr>
      <w:tr w14:paraId="329BB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53610E">
            <w:pPr>
              <w:pStyle w:val="11"/>
            </w:pPr>
            <w:r>
              <w:t>序号</w:t>
            </w:r>
          </w:p>
        </w:tc>
        <w:tc>
          <w:tcPr>
            <w:tcW w:w="4876" w:type="dxa"/>
            <w:gridSpan w:val="2"/>
            <w:vAlign w:val="center"/>
          </w:tcPr>
          <w:p w14:paraId="6599CE74">
            <w:pPr>
              <w:pStyle w:val="11"/>
            </w:pPr>
            <w:r>
              <w:t>收入</w:t>
            </w:r>
          </w:p>
        </w:tc>
        <w:tc>
          <w:tcPr>
            <w:tcW w:w="9298" w:type="dxa"/>
            <w:gridSpan w:val="5"/>
            <w:vAlign w:val="center"/>
          </w:tcPr>
          <w:p w14:paraId="2124EF23">
            <w:pPr>
              <w:pStyle w:val="11"/>
            </w:pPr>
            <w:r>
              <w:t>支出</w:t>
            </w:r>
          </w:p>
        </w:tc>
      </w:tr>
      <w:tr w14:paraId="7D9F1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3BEDDF"/>
        </w:tc>
        <w:tc>
          <w:tcPr>
            <w:tcW w:w="3402" w:type="dxa"/>
            <w:vAlign w:val="center"/>
          </w:tcPr>
          <w:p w14:paraId="1CFF8AB5">
            <w:pPr>
              <w:pStyle w:val="11"/>
            </w:pPr>
            <w:r>
              <w:t>项  目</w:t>
            </w:r>
          </w:p>
        </w:tc>
        <w:tc>
          <w:tcPr>
            <w:tcW w:w="1474" w:type="dxa"/>
            <w:vAlign w:val="center"/>
          </w:tcPr>
          <w:p w14:paraId="14359742">
            <w:pPr>
              <w:pStyle w:val="11"/>
            </w:pPr>
            <w:r>
              <w:t>金额</w:t>
            </w:r>
          </w:p>
        </w:tc>
        <w:tc>
          <w:tcPr>
            <w:tcW w:w="3402" w:type="dxa"/>
            <w:vAlign w:val="center"/>
          </w:tcPr>
          <w:p w14:paraId="4CAF2AB8">
            <w:pPr>
              <w:pStyle w:val="11"/>
            </w:pPr>
            <w:r>
              <w:t>项  目</w:t>
            </w:r>
          </w:p>
        </w:tc>
        <w:tc>
          <w:tcPr>
            <w:tcW w:w="1474" w:type="dxa"/>
            <w:vAlign w:val="center"/>
          </w:tcPr>
          <w:p w14:paraId="45BEF5F4">
            <w:pPr>
              <w:pStyle w:val="11"/>
            </w:pPr>
            <w:r>
              <w:t>合计</w:t>
            </w:r>
          </w:p>
        </w:tc>
        <w:tc>
          <w:tcPr>
            <w:tcW w:w="1474" w:type="dxa"/>
            <w:vAlign w:val="center"/>
          </w:tcPr>
          <w:p w14:paraId="3AF5B63C">
            <w:pPr>
              <w:pStyle w:val="11"/>
            </w:pPr>
            <w:r>
              <w:t>一般公共预算财政拨款</w:t>
            </w:r>
          </w:p>
        </w:tc>
        <w:tc>
          <w:tcPr>
            <w:tcW w:w="1474" w:type="dxa"/>
            <w:vAlign w:val="center"/>
          </w:tcPr>
          <w:p w14:paraId="03CE45A1">
            <w:pPr>
              <w:pStyle w:val="11"/>
            </w:pPr>
            <w:r>
              <w:t>政府性基金预算财政    拨款</w:t>
            </w:r>
          </w:p>
        </w:tc>
        <w:tc>
          <w:tcPr>
            <w:tcW w:w="1474" w:type="dxa"/>
            <w:vAlign w:val="center"/>
          </w:tcPr>
          <w:p w14:paraId="09449C9F">
            <w:pPr>
              <w:pStyle w:val="11"/>
            </w:pPr>
            <w:r>
              <w:t>国有资本经营预算财政拨款</w:t>
            </w:r>
          </w:p>
        </w:tc>
      </w:tr>
      <w:tr w14:paraId="1C6FF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BBD63B">
            <w:pPr>
              <w:pStyle w:val="11"/>
            </w:pPr>
            <w:r>
              <w:t>栏次</w:t>
            </w:r>
          </w:p>
        </w:tc>
        <w:tc>
          <w:tcPr>
            <w:tcW w:w="3402" w:type="dxa"/>
            <w:vAlign w:val="center"/>
          </w:tcPr>
          <w:p w14:paraId="0DECC14A">
            <w:pPr>
              <w:pStyle w:val="11"/>
            </w:pPr>
            <w:r>
              <w:t>1</w:t>
            </w:r>
          </w:p>
        </w:tc>
        <w:tc>
          <w:tcPr>
            <w:tcW w:w="1474" w:type="dxa"/>
            <w:vAlign w:val="center"/>
          </w:tcPr>
          <w:p w14:paraId="693DF557">
            <w:pPr>
              <w:pStyle w:val="11"/>
            </w:pPr>
            <w:r>
              <w:t>2</w:t>
            </w:r>
          </w:p>
        </w:tc>
        <w:tc>
          <w:tcPr>
            <w:tcW w:w="3402" w:type="dxa"/>
            <w:vAlign w:val="center"/>
          </w:tcPr>
          <w:p w14:paraId="7EEB12D5">
            <w:pPr>
              <w:pStyle w:val="11"/>
            </w:pPr>
            <w:r>
              <w:t>3</w:t>
            </w:r>
          </w:p>
        </w:tc>
        <w:tc>
          <w:tcPr>
            <w:tcW w:w="1474" w:type="dxa"/>
            <w:vAlign w:val="center"/>
          </w:tcPr>
          <w:p w14:paraId="10CDEE77">
            <w:pPr>
              <w:pStyle w:val="11"/>
            </w:pPr>
            <w:r>
              <w:t>4</w:t>
            </w:r>
          </w:p>
        </w:tc>
        <w:tc>
          <w:tcPr>
            <w:tcW w:w="1474" w:type="dxa"/>
            <w:vAlign w:val="center"/>
          </w:tcPr>
          <w:p w14:paraId="29DEABCE">
            <w:pPr>
              <w:pStyle w:val="11"/>
            </w:pPr>
            <w:r>
              <w:t>5</w:t>
            </w:r>
          </w:p>
        </w:tc>
        <w:tc>
          <w:tcPr>
            <w:tcW w:w="1474" w:type="dxa"/>
            <w:vAlign w:val="center"/>
          </w:tcPr>
          <w:p w14:paraId="05D13583">
            <w:pPr>
              <w:pStyle w:val="11"/>
            </w:pPr>
            <w:r>
              <w:t>6</w:t>
            </w:r>
          </w:p>
        </w:tc>
        <w:tc>
          <w:tcPr>
            <w:tcW w:w="1474" w:type="dxa"/>
            <w:vAlign w:val="center"/>
          </w:tcPr>
          <w:p w14:paraId="0D19CFA2">
            <w:pPr>
              <w:pStyle w:val="11"/>
            </w:pPr>
            <w:r>
              <w:t>7</w:t>
            </w:r>
          </w:p>
        </w:tc>
      </w:tr>
      <w:tr w14:paraId="76344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A8324">
            <w:pPr>
              <w:pStyle w:val="14"/>
            </w:pPr>
            <w:r>
              <w:t>1</w:t>
            </w:r>
          </w:p>
        </w:tc>
        <w:tc>
          <w:tcPr>
            <w:tcW w:w="3402" w:type="dxa"/>
            <w:vAlign w:val="center"/>
          </w:tcPr>
          <w:p w14:paraId="67BED1F7">
            <w:pPr>
              <w:pStyle w:val="13"/>
            </w:pPr>
            <w:r>
              <w:t>一、一般公共预算拨款</w:t>
            </w:r>
          </w:p>
        </w:tc>
        <w:tc>
          <w:tcPr>
            <w:tcW w:w="1474" w:type="dxa"/>
            <w:vAlign w:val="center"/>
          </w:tcPr>
          <w:p w14:paraId="6D8738CD">
            <w:pPr>
              <w:pStyle w:val="12"/>
            </w:pPr>
          </w:p>
        </w:tc>
        <w:tc>
          <w:tcPr>
            <w:tcW w:w="3402" w:type="dxa"/>
            <w:vAlign w:val="center"/>
          </w:tcPr>
          <w:p w14:paraId="5485703F">
            <w:pPr>
              <w:pStyle w:val="13"/>
            </w:pPr>
            <w:r>
              <w:t>一、一般公共服务支出</w:t>
            </w:r>
          </w:p>
        </w:tc>
        <w:tc>
          <w:tcPr>
            <w:tcW w:w="1474" w:type="dxa"/>
            <w:vAlign w:val="center"/>
          </w:tcPr>
          <w:p w14:paraId="66D438D0">
            <w:pPr>
              <w:pStyle w:val="12"/>
            </w:pPr>
          </w:p>
        </w:tc>
        <w:tc>
          <w:tcPr>
            <w:tcW w:w="1474" w:type="dxa"/>
            <w:vAlign w:val="center"/>
          </w:tcPr>
          <w:p w14:paraId="46180C73">
            <w:pPr>
              <w:pStyle w:val="12"/>
            </w:pPr>
          </w:p>
        </w:tc>
        <w:tc>
          <w:tcPr>
            <w:tcW w:w="1474" w:type="dxa"/>
            <w:vAlign w:val="center"/>
          </w:tcPr>
          <w:p w14:paraId="7BFE273A">
            <w:pPr>
              <w:pStyle w:val="12"/>
            </w:pPr>
          </w:p>
        </w:tc>
        <w:tc>
          <w:tcPr>
            <w:tcW w:w="1474" w:type="dxa"/>
            <w:vAlign w:val="center"/>
          </w:tcPr>
          <w:p w14:paraId="13819EA6">
            <w:pPr>
              <w:pStyle w:val="12"/>
            </w:pPr>
          </w:p>
        </w:tc>
      </w:tr>
      <w:tr w14:paraId="0E35C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68D9A">
            <w:pPr>
              <w:pStyle w:val="14"/>
            </w:pPr>
            <w:r>
              <w:t>2</w:t>
            </w:r>
          </w:p>
        </w:tc>
        <w:tc>
          <w:tcPr>
            <w:tcW w:w="3402" w:type="dxa"/>
            <w:vAlign w:val="center"/>
          </w:tcPr>
          <w:p w14:paraId="445628B4">
            <w:pPr>
              <w:pStyle w:val="13"/>
            </w:pPr>
            <w:r>
              <w:t>二、政府性基金预算拨款</w:t>
            </w:r>
          </w:p>
        </w:tc>
        <w:tc>
          <w:tcPr>
            <w:tcW w:w="1474" w:type="dxa"/>
            <w:vAlign w:val="center"/>
          </w:tcPr>
          <w:p w14:paraId="1EEE1971">
            <w:pPr>
              <w:pStyle w:val="12"/>
            </w:pPr>
          </w:p>
        </w:tc>
        <w:tc>
          <w:tcPr>
            <w:tcW w:w="3402" w:type="dxa"/>
            <w:vAlign w:val="center"/>
          </w:tcPr>
          <w:p w14:paraId="081F0DA8">
            <w:pPr>
              <w:pStyle w:val="13"/>
            </w:pPr>
            <w:r>
              <w:t>二、外交支出</w:t>
            </w:r>
          </w:p>
        </w:tc>
        <w:tc>
          <w:tcPr>
            <w:tcW w:w="1474" w:type="dxa"/>
            <w:vAlign w:val="center"/>
          </w:tcPr>
          <w:p w14:paraId="6D25B92C">
            <w:pPr>
              <w:pStyle w:val="12"/>
            </w:pPr>
          </w:p>
        </w:tc>
        <w:tc>
          <w:tcPr>
            <w:tcW w:w="1474" w:type="dxa"/>
            <w:vAlign w:val="center"/>
          </w:tcPr>
          <w:p w14:paraId="352CFA00">
            <w:pPr>
              <w:pStyle w:val="12"/>
            </w:pPr>
          </w:p>
        </w:tc>
        <w:tc>
          <w:tcPr>
            <w:tcW w:w="1474" w:type="dxa"/>
            <w:vAlign w:val="center"/>
          </w:tcPr>
          <w:p w14:paraId="02701DC2">
            <w:pPr>
              <w:pStyle w:val="12"/>
            </w:pPr>
          </w:p>
        </w:tc>
        <w:tc>
          <w:tcPr>
            <w:tcW w:w="1474" w:type="dxa"/>
            <w:vAlign w:val="center"/>
          </w:tcPr>
          <w:p w14:paraId="2A88AF64">
            <w:pPr>
              <w:pStyle w:val="12"/>
            </w:pPr>
          </w:p>
        </w:tc>
      </w:tr>
      <w:tr w14:paraId="5C876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C812F">
            <w:pPr>
              <w:pStyle w:val="14"/>
            </w:pPr>
            <w:r>
              <w:t>3</w:t>
            </w:r>
          </w:p>
        </w:tc>
        <w:tc>
          <w:tcPr>
            <w:tcW w:w="3402" w:type="dxa"/>
            <w:vAlign w:val="center"/>
          </w:tcPr>
          <w:p w14:paraId="336D62FE">
            <w:pPr>
              <w:pStyle w:val="13"/>
            </w:pPr>
            <w:r>
              <w:t>三、国有资本经营预算拨款</w:t>
            </w:r>
          </w:p>
        </w:tc>
        <w:tc>
          <w:tcPr>
            <w:tcW w:w="1474" w:type="dxa"/>
            <w:vAlign w:val="center"/>
          </w:tcPr>
          <w:p w14:paraId="5245FF27">
            <w:pPr>
              <w:pStyle w:val="12"/>
            </w:pPr>
          </w:p>
        </w:tc>
        <w:tc>
          <w:tcPr>
            <w:tcW w:w="3402" w:type="dxa"/>
            <w:vAlign w:val="center"/>
          </w:tcPr>
          <w:p w14:paraId="1BEEE66F">
            <w:pPr>
              <w:pStyle w:val="13"/>
            </w:pPr>
            <w:r>
              <w:t>三、国防支出</w:t>
            </w:r>
          </w:p>
        </w:tc>
        <w:tc>
          <w:tcPr>
            <w:tcW w:w="1474" w:type="dxa"/>
            <w:vAlign w:val="center"/>
          </w:tcPr>
          <w:p w14:paraId="0F5775F1">
            <w:pPr>
              <w:pStyle w:val="12"/>
            </w:pPr>
          </w:p>
        </w:tc>
        <w:tc>
          <w:tcPr>
            <w:tcW w:w="1474" w:type="dxa"/>
            <w:vAlign w:val="center"/>
          </w:tcPr>
          <w:p w14:paraId="156E01D2">
            <w:pPr>
              <w:pStyle w:val="12"/>
            </w:pPr>
          </w:p>
        </w:tc>
        <w:tc>
          <w:tcPr>
            <w:tcW w:w="1474" w:type="dxa"/>
            <w:vAlign w:val="center"/>
          </w:tcPr>
          <w:p w14:paraId="7C1E50AC">
            <w:pPr>
              <w:pStyle w:val="12"/>
            </w:pPr>
          </w:p>
        </w:tc>
        <w:tc>
          <w:tcPr>
            <w:tcW w:w="1474" w:type="dxa"/>
            <w:vAlign w:val="center"/>
          </w:tcPr>
          <w:p w14:paraId="4EDCB6E9">
            <w:pPr>
              <w:pStyle w:val="12"/>
            </w:pPr>
          </w:p>
        </w:tc>
      </w:tr>
      <w:tr w14:paraId="09310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964B6">
            <w:pPr>
              <w:pStyle w:val="14"/>
            </w:pPr>
            <w:r>
              <w:t>4</w:t>
            </w:r>
          </w:p>
        </w:tc>
        <w:tc>
          <w:tcPr>
            <w:tcW w:w="3402" w:type="dxa"/>
            <w:vAlign w:val="center"/>
          </w:tcPr>
          <w:p w14:paraId="400D921D">
            <w:pPr>
              <w:pStyle w:val="13"/>
            </w:pPr>
          </w:p>
        </w:tc>
        <w:tc>
          <w:tcPr>
            <w:tcW w:w="1474" w:type="dxa"/>
            <w:vAlign w:val="center"/>
          </w:tcPr>
          <w:p w14:paraId="6A3100B3">
            <w:pPr>
              <w:pStyle w:val="12"/>
            </w:pPr>
          </w:p>
        </w:tc>
        <w:tc>
          <w:tcPr>
            <w:tcW w:w="3402" w:type="dxa"/>
            <w:vAlign w:val="center"/>
          </w:tcPr>
          <w:p w14:paraId="37DFE273">
            <w:pPr>
              <w:pStyle w:val="13"/>
            </w:pPr>
            <w:r>
              <w:t>四、公共安全支出</w:t>
            </w:r>
          </w:p>
        </w:tc>
        <w:tc>
          <w:tcPr>
            <w:tcW w:w="1474" w:type="dxa"/>
            <w:vAlign w:val="center"/>
          </w:tcPr>
          <w:p w14:paraId="4B5D612C">
            <w:pPr>
              <w:pStyle w:val="12"/>
            </w:pPr>
          </w:p>
        </w:tc>
        <w:tc>
          <w:tcPr>
            <w:tcW w:w="1474" w:type="dxa"/>
            <w:vAlign w:val="center"/>
          </w:tcPr>
          <w:p w14:paraId="23F42927">
            <w:pPr>
              <w:pStyle w:val="12"/>
            </w:pPr>
          </w:p>
        </w:tc>
        <w:tc>
          <w:tcPr>
            <w:tcW w:w="1474" w:type="dxa"/>
            <w:vAlign w:val="center"/>
          </w:tcPr>
          <w:p w14:paraId="160AF6BB">
            <w:pPr>
              <w:pStyle w:val="12"/>
            </w:pPr>
          </w:p>
        </w:tc>
        <w:tc>
          <w:tcPr>
            <w:tcW w:w="1474" w:type="dxa"/>
            <w:vAlign w:val="center"/>
          </w:tcPr>
          <w:p w14:paraId="34879893">
            <w:pPr>
              <w:pStyle w:val="12"/>
            </w:pPr>
          </w:p>
        </w:tc>
      </w:tr>
      <w:tr w14:paraId="4CAD4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67587">
            <w:pPr>
              <w:pStyle w:val="14"/>
            </w:pPr>
            <w:r>
              <w:t>5</w:t>
            </w:r>
          </w:p>
        </w:tc>
        <w:tc>
          <w:tcPr>
            <w:tcW w:w="3402" w:type="dxa"/>
            <w:vAlign w:val="center"/>
          </w:tcPr>
          <w:p w14:paraId="3855A8C9">
            <w:pPr>
              <w:pStyle w:val="13"/>
            </w:pPr>
          </w:p>
        </w:tc>
        <w:tc>
          <w:tcPr>
            <w:tcW w:w="1474" w:type="dxa"/>
            <w:vAlign w:val="center"/>
          </w:tcPr>
          <w:p w14:paraId="7F187579">
            <w:pPr>
              <w:pStyle w:val="12"/>
            </w:pPr>
          </w:p>
        </w:tc>
        <w:tc>
          <w:tcPr>
            <w:tcW w:w="3402" w:type="dxa"/>
            <w:vAlign w:val="center"/>
          </w:tcPr>
          <w:p w14:paraId="496F3D58">
            <w:pPr>
              <w:pStyle w:val="13"/>
            </w:pPr>
            <w:r>
              <w:t>五、教育支出</w:t>
            </w:r>
          </w:p>
        </w:tc>
        <w:tc>
          <w:tcPr>
            <w:tcW w:w="1474" w:type="dxa"/>
            <w:vAlign w:val="center"/>
          </w:tcPr>
          <w:p w14:paraId="3301B283">
            <w:pPr>
              <w:pStyle w:val="12"/>
            </w:pPr>
          </w:p>
        </w:tc>
        <w:tc>
          <w:tcPr>
            <w:tcW w:w="1474" w:type="dxa"/>
            <w:vAlign w:val="center"/>
          </w:tcPr>
          <w:p w14:paraId="156CA4C4">
            <w:pPr>
              <w:pStyle w:val="12"/>
            </w:pPr>
          </w:p>
        </w:tc>
        <w:tc>
          <w:tcPr>
            <w:tcW w:w="1474" w:type="dxa"/>
            <w:vAlign w:val="center"/>
          </w:tcPr>
          <w:p w14:paraId="76CD6159">
            <w:pPr>
              <w:pStyle w:val="12"/>
            </w:pPr>
          </w:p>
        </w:tc>
        <w:tc>
          <w:tcPr>
            <w:tcW w:w="1474" w:type="dxa"/>
            <w:vAlign w:val="center"/>
          </w:tcPr>
          <w:p w14:paraId="02512737">
            <w:pPr>
              <w:pStyle w:val="12"/>
            </w:pPr>
          </w:p>
        </w:tc>
      </w:tr>
      <w:tr w14:paraId="3E230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E954FC">
            <w:pPr>
              <w:pStyle w:val="14"/>
            </w:pPr>
            <w:r>
              <w:t>6</w:t>
            </w:r>
          </w:p>
        </w:tc>
        <w:tc>
          <w:tcPr>
            <w:tcW w:w="3402" w:type="dxa"/>
            <w:vAlign w:val="center"/>
          </w:tcPr>
          <w:p w14:paraId="249A8BB8">
            <w:pPr>
              <w:pStyle w:val="13"/>
            </w:pPr>
          </w:p>
        </w:tc>
        <w:tc>
          <w:tcPr>
            <w:tcW w:w="1474" w:type="dxa"/>
            <w:vAlign w:val="center"/>
          </w:tcPr>
          <w:p w14:paraId="299FD767">
            <w:pPr>
              <w:pStyle w:val="12"/>
            </w:pPr>
          </w:p>
        </w:tc>
        <w:tc>
          <w:tcPr>
            <w:tcW w:w="3402" w:type="dxa"/>
            <w:vAlign w:val="center"/>
          </w:tcPr>
          <w:p w14:paraId="61874B16">
            <w:pPr>
              <w:pStyle w:val="13"/>
            </w:pPr>
            <w:r>
              <w:t>六、科学技术支出</w:t>
            </w:r>
          </w:p>
        </w:tc>
        <w:tc>
          <w:tcPr>
            <w:tcW w:w="1474" w:type="dxa"/>
            <w:vAlign w:val="center"/>
          </w:tcPr>
          <w:p w14:paraId="71BCEE3A">
            <w:pPr>
              <w:pStyle w:val="12"/>
            </w:pPr>
          </w:p>
        </w:tc>
        <w:tc>
          <w:tcPr>
            <w:tcW w:w="1474" w:type="dxa"/>
            <w:vAlign w:val="center"/>
          </w:tcPr>
          <w:p w14:paraId="01AB5E44">
            <w:pPr>
              <w:pStyle w:val="12"/>
            </w:pPr>
          </w:p>
        </w:tc>
        <w:tc>
          <w:tcPr>
            <w:tcW w:w="1474" w:type="dxa"/>
            <w:vAlign w:val="center"/>
          </w:tcPr>
          <w:p w14:paraId="56174A70">
            <w:pPr>
              <w:pStyle w:val="12"/>
            </w:pPr>
          </w:p>
        </w:tc>
        <w:tc>
          <w:tcPr>
            <w:tcW w:w="1474" w:type="dxa"/>
            <w:vAlign w:val="center"/>
          </w:tcPr>
          <w:p w14:paraId="5CB6FB5B">
            <w:pPr>
              <w:pStyle w:val="12"/>
            </w:pPr>
          </w:p>
        </w:tc>
      </w:tr>
      <w:tr w14:paraId="6B9DE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06E46">
            <w:pPr>
              <w:pStyle w:val="14"/>
            </w:pPr>
            <w:r>
              <w:t>7</w:t>
            </w:r>
          </w:p>
        </w:tc>
        <w:tc>
          <w:tcPr>
            <w:tcW w:w="3402" w:type="dxa"/>
            <w:vAlign w:val="center"/>
          </w:tcPr>
          <w:p w14:paraId="2FDD98D3">
            <w:pPr>
              <w:pStyle w:val="13"/>
            </w:pPr>
          </w:p>
        </w:tc>
        <w:tc>
          <w:tcPr>
            <w:tcW w:w="1474" w:type="dxa"/>
            <w:vAlign w:val="center"/>
          </w:tcPr>
          <w:p w14:paraId="36D49882">
            <w:pPr>
              <w:pStyle w:val="12"/>
            </w:pPr>
          </w:p>
        </w:tc>
        <w:tc>
          <w:tcPr>
            <w:tcW w:w="3402" w:type="dxa"/>
            <w:vAlign w:val="center"/>
          </w:tcPr>
          <w:p w14:paraId="13387CBA">
            <w:pPr>
              <w:pStyle w:val="13"/>
            </w:pPr>
            <w:r>
              <w:t>七、文化旅游体育与传媒支出</w:t>
            </w:r>
          </w:p>
        </w:tc>
        <w:tc>
          <w:tcPr>
            <w:tcW w:w="1474" w:type="dxa"/>
            <w:vAlign w:val="center"/>
          </w:tcPr>
          <w:p w14:paraId="237DCF1E">
            <w:pPr>
              <w:pStyle w:val="12"/>
            </w:pPr>
          </w:p>
        </w:tc>
        <w:tc>
          <w:tcPr>
            <w:tcW w:w="1474" w:type="dxa"/>
            <w:vAlign w:val="center"/>
          </w:tcPr>
          <w:p w14:paraId="503B50AC">
            <w:pPr>
              <w:pStyle w:val="12"/>
            </w:pPr>
          </w:p>
        </w:tc>
        <w:tc>
          <w:tcPr>
            <w:tcW w:w="1474" w:type="dxa"/>
            <w:vAlign w:val="center"/>
          </w:tcPr>
          <w:p w14:paraId="6A9E5A22">
            <w:pPr>
              <w:pStyle w:val="12"/>
            </w:pPr>
          </w:p>
        </w:tc>
        <w:tc>
          <w:tcPr>
            <w:tcW w:w="1474" w:type="dxa"/>
            <w:vAlign w:val="center"/>
          </w:tcPr>
          <w:p w14:paraId="249DCA0E">
            <w:pPr>
              <w:pStyle w:val="12"/>
            </w:pPr>
          </w:p>
        </w:tc>
      </w:tr>
      <w:tr w14:paraId="6AE96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F4308">
            <w:pPr>
              <w:pStyle w:val="14"/>
            </w:pPr>
            <w:r>
              <w:t>8</w:t>
            </w:r>
          </w:p>
        </w:tc>
        <w:tc>
          <w:tcPr>
            <w:tcW w:w="3402" w:type="dxa"/>
            <w:vAlign w:val="center"/>
          </w:tcPr>
          <w:p w14:paraId="74210093">
            <w:pPr>
              <w:pStyle w:val="13"/>
            </w:pPr>
          </w:p>
        </w:tc>
        <w:tc>
          <w:tcPr>
            <w:tcW w:w="1474" w:type="dxa"/>
            <w:vAlign w:val="center"/>
          </w:tcPr>
          <w:p w14:paraId="5BA601DA">
            <w:pPr>
              <w:pStyle w:val="12"/>
            </w:pPr>
          </w:p>
        </w:tc>
        <w:tc>
          <w:tcPr>
            <w:tcW w:w="3402" w:type="dxa"/>
            <w:vAlign w:val="center"/>
          </w:tcPr>
          <w:p w14:paraId="7A7EC299">
            <w:pPr>
              <w:pStyle w:val="13"/>
            </w:pPr>
            <w:r>
              <w:t>八、社会保障和就业支出</w:t>
            </w:r>
          </w:p>
        </w:tc>
        <w:tc>
          <w:tcPr>
            <w:tcW w:w="1474" w:type="dxa"/>
            <w:vAlign w:val="center"/>
          </w:tcPr>
          <w:p w14:paraId="63A6CF96">
            <w:pPr>
              <w:pStyle w:val="12"/>
            </w:pPr>
          </w:p>
        </w:tc>
        <w:tc>
          <w:tcPr>
            <w:tcW w:w="1474" w:type="dxa"/>
            <w:vAlign w:val="center"/>
          </w:tcPr>
          <w:p w14:paraId="7363F99E">
            <w:pPr>
              <w:pStyle w:val="12"/>
            </w:pPr>
          </w:p>
        </w:tc>
        <w:tc>
          <w:tcPr>
            <w:tcW w:w="1474" w:type="dxa"/>
            <w:vAlign w:val="center"/>
          </w:tcPr>
          <w:p w14:paraId="251D7B7A">
            <w:pPr>
              <w:pStyle w:val="12"/>
            </w:pPr>
          </w:p>
        </w:tc>
        <w:tc>
          <w:tcPr>
            <w:tcW w:w="1474" w:type="dxa"/>
            <w:vAlign w:val="center"/>
          </w:tcPr>
          <w:p w14:paraId="51441CB3">
            <w:pPr>
              <w:pStyle w:val="12"/>
            </w:pPr>
          </w:p>
        </w:tc>
      </w:tr>
      <w:tr w14:paraId="0CA41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46796">
            <w:pPr>
              <w:pStyle w:val="14"/>
            </w:pPr>
            <w:r>
              <w:t>9</w:t>
            </w:r>
          </w:p>
        </w:tc>
        <w:tc>
          <w:tcPr>
            <w:tcW w:w="3402" w:type="dxa"/>
            <w:vAlign w:val="center"/>
          </w:tcPr>
          <w:p w14:paraId="0BD596B1">
            <w:pPr>
              <w:pStyle w:val="13"/>
            </w:pPr>
          </w:p>
        </w:tc>
        <w:tc>
          <w:tcPr>
            <w:tcW w:w="1474" w:type="dxa"/>
            <w:vAlign w:val="center"/>
          </w:tcPr>
          <w:p w14:paraId="22F37238">
            <w:pPr>
              <w:pStyle w:val="12"/>
            </w:pPr>
          </w:p>
        </w:tc>
        <w:tc>
          <w:tcPr>
            <w:tcW w:w="3402" w:type="dxa"/>
            <w:vAlign w:val="center"/>
          </w:tcPr>
          <w:p w14:paraId="3575636A">
            <w:pPr>
              <w:pStyle w:val="13"/>
            </w:pPr>
            <w:r>
              <w:t>九、社会保险基金支出</w:t>
            </w:r>
          </w:p>
        </w:tc>
        <w:tc>
          <w:tcPr>
            <w:tcW w:w="1474" w:type="dxa"/>
            <w:vAlign w:val="center"/>
          </w:tcPr>
          <w:p w14:paraId="4FB020AE">
            <w:pPr>
              <w:pStyle w:val="12"/>
            </w:pPr>
          </w:p>
        </w:tc>
        <w:tc>
          <w:tcPr>
            <w:tcW w:w="1474" w:type="dxa"/>
            <w:vAlign w:val="center"/>
          </w:tcPr>
          <w:p w14:paraId="4398F878">
            <w:pPr>
              <w:pStyle w:val="12"/>
            </w:pPr>
          </w:p>
        </w:tc>
        <w:tc>
          <w:tcPr>
            <w:tcW w:w="1474" w:type="dxa"/>
            <w:vAlign w:val="center"/>
          </w:tcPr>
          <w:p w14:paraId="03856F8D">
            <w:pPr>
              <w:pStyle w:val="12"/>
            </w:pPr>
          </w:p>
        </w:tc>
        <w:tc>
          <w:tcPr>
            <w:tcW w:w="1474" w:type="dxa"/>
            <w:vAlign w:val="center"/>
          </w:tcPr>
          <w:p w14:paraId="24D5CA63">
            <w:pPr>
              <w:pStyle w:val="12"/>
            </w:pPr>
          </w:p>
        </w:tc>
      </w:tr>
      <w:tr w14:paraId="69452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E0CBD">
            <w:pPr>
              <w:pStyle w:val="14"/>
            </w:pPr>
            <w:r>
              <w:t>10</w:t>
            </w:r>
          </w:p>
        </w:tc>
        <w:tc>
          <w:tcPr>
            <w:tcW w:w="3402" w:type="dxa"/>
            <w:vAlign w:val="center"/>
          </w:tcPr>
          <w:p w14:paraId="468F7507">
            <w:pPr>
              <w:pStyle w:val="13"/>
            </w:pPr>
          </w:p>
        </w:tc>
        <w:tc>
          <w:tcPr>
            <w:tcW w:w="1474" w:type="dxa"/>
            <w:vAlign w:val="center"/>
          </w:tcPr>
          <w:p w14:paraId="79089775">
            <w:pPr>
              <w:pStyle w:val="12"/>
            </w:pPr>
          </w:p>
        </w:tc>
        <w:tc>
          <w:tcPr>
            <w:tcW w:w="3402" w:type="dxa"/>
            <w:vAlign w:val="center"/>
          </w:tcPr>
          <w:p w14:paraId="54A9FC07">
            <w:pPr>
              <w:pStyle w:val="13"/>
            </w:pPr>
            <w:r>
              <w:t>十、卫生健康支出</w:t>
            </w:r>
          </w:p>
        </w:tc>
        <w:tc>
          <w:tcPr>
            <w:tcW w:w="1474" w:type="dxa"/>
            <w:vAlign w:val="center"/>
          </w:tcPr>
          <w:p w14:paraId="478A8A21">
            <w:pPr>
              <w:pStyle w:val="12"/>
            </w:pPr>
          </w:p>
        </w:tc>
        <w:tc>
          <w:tcPr>
            <w:tcW w:w="1474" w:type="dxa"/>
            <w:vAlign w:val="center"/>
          </w:tcPr>
          <w:p w14:paraId="6016AC22">
            <w:pPr>
              <w:pStyle w:val="12"/>
            </w:pPr>
          </w:p>
        </w:tc>
        <w:tc>
          <w:tcPr>
            <w:tcW w:w="1474" w:type="dxa"/>
            <w:vAlign w:val="center"/>
          </w:tcPr>
          <w:p w14:paraId="0EEBC470">
            <w:pPr>
              <w:pStyle w:val="12"/>
            </w:pPr>
          </w:p>
        </w:tc>
        <w:tc>
          <w:tcPr>
            <w:tcW w:w="1474" w:type="dxa"/>
            <w:vAlign w:val="center"/>
          </w:tcPr>
          <w:p w14:paraId="4B809799">
            <w:pPr>
              <w:pStyle w:val="12"/>
            </w:pPr>
          </w:p>
        </w:tc>
      </w:tr>
      <w:tr w14:paraId="70A95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E6548">
            <w:pPr>
              <w:pStyle w:val="14"/>
            </w:pPr>
            <w:r>
              <w:t>11</w:t>
            </w:r>
          </w:p>
        </w:tc>
        <w:tc>
          <w:tcPr>
            <w:tcW w:w="3402" w:type="dxa"/>
            <w:vAlign w:val="center"/>
          </w:tcPr>
          <w:p w14:paraId="4E635DDC">
            <w:pPr>
              <w:pStyle w:val="13"/>
            </w:pPr>
          </w:p>
        </w:tc>
        <w:tc>
          <w:tcPr>
            <w:tcW w:w="1474" w:type="dxa"/>
            <w:vAlign w:val="center"/>
          </w:tcPr>
          <w:p w14:paraId="1D89570B">
            <w:pPr>
              <w:pStyle w:val="12"/>
            </w:pPr>
          </w:p>
        </w:tc>
        <w:tc>
          <w:tcPr>
            <w:tcW w:w="3402" w:type="dxa"/>
            <w:vAlign w:val="center"/>
          </w:tcPr>
          <w:p w14:paraId="0BF670C1">
            <w:pPr>
              <w:pStyle w:val="13"/>
            </w:pPr>
            <w:r>
              <w:t>十一、节能环保支出</w:t>
            </w:r>
          </w:p>
        </w:tc>
        <w:tc>
          <w:tcPr>
            <w:tcW w:w="1474" w:type="dxa"/>
            <w:vAlign w:val="center"/>
          </w:tcPr>
          <w:p w14:paraId="2C8E41F2">
            <w:pPr>
              <w:pStyle w:val="12"/>
            </w:pPr>
          </w:p>
        </w:tc>
        <w:tc>
          <w:tcPr>
            <w:tcW w:w="1474" w:type="dxa"/>
            <w:vAlign w:val="center"/>
          </w:tcPr>
          <w:p w14:paraId="12E3A60D">
            <w:pPr>
              <w:pStyle w:val="12"/>
            </w:pPr>
          </w:p>
        </w:tc>
        <w:tc>
          <w:tcPr>
            <w:tcW w:w="1474" w:type="dxa"/>
            <w:vAlign w:val="center"/>
          </w:tcPr>
          <w:p w14:paraId="6C159BD2">
            <w:pPr>
              <w:pStyle w:val="12"/>
            </w:pPr>
          </w:p>
        </w:tc>
        <w:tc>
          <w:tcPr>
            <w:tcW w:w="1474" w:type="dxa"/>
            <w:vAlign w:val="center"/>
          </w:tcPr>
          <w:p w14:paraId="28E3DFFD">
            <w:pPr>
              <w:pStyle w:val="12"/>
            </w:pPr>
          </w:p>
        </w:tc>
      </w:tr>
      <w:tr w14:paraId="4E684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52D60">
            <w:pPr>
              <w:pStyle w:val="14"/>
            </w:pPr>
            <w:r>
              <w:t>12</w:t>
            </w:r>
          </w:p>
        </w:tc>
        <w:tc>
          <w:tcPr>
            <w:tcW w:w="3402" w:type="dxa"/>
            <w:vAlign w:val="center"/>
          </w:tcPr>
          <w:p w14:paraId="1EC32EFE">
            <w:pPr>
              <w:pStyle w:val="13"/>
            </w:pPr>
          </w:p>
        </w:tc>
        <w:tc>
          <w:tcPr>
            <w:tcW w:w="1474" w:type="dxa"/>
            <w:vAlign w:val="center"/>
          </w:tcPr>
          <w:p w14:paraId="41FBFD85">
            <w:pPr>
              <w:pStyle w:val="12"/>
            </w:pPr>
          </w:p>
        </w:tc>
        <w:tc>
          <w:tcPr>
            <w:tcW w:w="3402" w:type="dxa"/>
            <w:vAlign w:val="center"/>
          </w:tcPr>
          <w:p w14:paraId="57B9DA56">
            <w:pPr>
              <w:pStyle w:val="13"/>
            </w:pPr>
            <w:r>
              <w:t>十二、城乡社区支出</w:t>
            </w:r>
          </w:p>
        </w:tc>
        <w:tc>
          <w:tcPr>
            <w:tcW w:w="1474" w:type="dxa"/>
            <w:vAlign w:val="center"/>
          </w:tcPr>
          <w:p w14:paraId="1D9C0487">
            <w:pPr>
              <w:pStyle w:val="12"/>
            </w:pPr>
          </w:p>
        </w:tc>
        <w:tc>
          <w:tcPr>
            <w:tcW w:w="1474" w:type="dxa"/>
            <w:vAlign w:val="center"/>
          </w:tcPr>
          <w:p w14:paraId="4EC93136">
            <w:pPr>
              <w:pStyle w:val="12"/>
            </w:pPr>
          </w:p>
        </w:tc>
        <w:tc>
          <w:tcPr>
            <w:tcW w:w="1474" w:type="dxa"/>
            <w:vAlign w:val="center"/>
          </w:tcPr>
          <w:p w14:paraId="5E14B1B4">
            <w:pPr>
              <w:pStyle w:val="12"/>
            </w:pPr>
          </w:p>
        </w:tc>
        <w:tc>
          <w:tcPr>
            <w:tcW w:w="1474" w:type="dxa"/>
            <w:vAlign w:val="center"/>
          </w:tcPr>
          <w:p w14:paraId="75A6BF7B">
            <w:pPr>
              <w:pStyle w:val="12"/>
            </w:pPr>
          </w:p>
        </w:tc>
      </w:tr>
      <w:tr w14:paraId="52552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C5134">
            <w:pPr>
              <w:pStyle w:val="14"/>
            </w:pPr>
            <w:r>
              <w:t>13</w:t>
            </w:r>
          </w:p>
        </w:tc>
        <w:tc>
          <w:tcPr>
            <w:tcW w:w="3402" w:type="dxa"/>
            <w:vAlign w:val="center"/>
          </w:tcPr>
          <w:p w14:paraId="24F0EA30">
            <w:pPr>
              <w:pStyle w:val="13"/>
            </w:pPr>
          </w:p>
        </w:tc>
        <w:tc>
          <w:tcPr>
            <w:tcW w:w="1474" w:type="dxa"/>
            <w:vAlign w:val="center"/>
          </w:tcPr>
          <w:p w14:paraId="588B1C45">
            <w:pPr>
              <w:pStyle w:val="12"/>
            </w:pPr>
          </w:p>
        </w:tc>
        <w:tc>
          <w:tcPr>
            <w:tcW w:w="3402" w:type="dxa"/>
            <w:vAlign w:val="center"/>
          </w:tcPr>
          <w:p w14:paraId="63C9DD33">
            <w:pPr>
              <w:pStyle w:val="13"/>
            </w:pPr>
            <w:r>
              <w:t>十三、农林水支出</w:t>
            </w:r>
          </w:p>
        </w:tc>
        <w:tc>
          <w:tcPr>
            <w:tcW w:w="1474" w:type="dxa"/>
            <w:vAlign w:val="center"/>
          </w:tcPr>
          <w:p w14:paraId="33A22E98">
            <w:pPr>
              <w:pStyle w:val="12"/>
            </w:pPr>
          </w:p>
        </w:tc>
        <w:tc>
          <w:tcPr>
            <w:tcW w:w="1474" w:type="dxa"/>
            <w:vAlign w:val="center"/>
          </w:tcPr>
          <w:p w14:paraId="33C77F16">
            <w:pPr>
              <w:pStyle w:val="12"/>
            </w:pPr>
          </w:p>
        </w:tc>
        <w:tc>
          <w:tcPr>
            <w:tcW w:w="1474" w:type="dxa"/>
            <w:vAlign w:val="center"/>
          </w:tcPr>
          <w:p w14:paraId="54D0B0E8">
            <w:pPr>
              <w:pStyle w:val="12"/>
            </w:pPr>
          </w:p>
        </w:tc>
        <w:tc>
          <w:tcPr>
            <w:tcW w:w="1474" w:type="dxa"/>
            <w:vAlign w:val="center"/>
          </w:tcPr>
          <w:p w14:paraId="0231E40F">
            <w:pPr>
              <w:pStyle w:val="12"/>
            </w:pPr>
          </w:p>
        </w:tc>
      </w:tr>
      <w:tr w14:paraId="03701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6AFBB">
            <w:pPr>
              <w:pStyle w:val="14"/>
            </w:pPr>
            <w:r>
              <w:t>14</w:t>
            </w:r>
          </w:p>
        </w:tc>
        <w:tc>
          <w:tcPr>
            <w:tcW w:w="3402" w:type="dxa"/>
            <w:vAlign w:val="center"/>
          </w:tcPr>
          <w:p w14:paraId="5B1C536A">
            <w:pPr>
              <w:pStyle w:val="13"/>
            </w:pPr>
          </w:p>
        </w:tc>
        <w:tc>
          <w:tcPr>
            <w:tcW w:w="1474" w:type="dxa"/>
            <w:vAlign w:val="center"/>
          </w:tcPr>
          <w:p w14:paraId="5A084149">
            <w:pPr>
              <w:pStyle w:val="12"/>
            </w:pPr>
          </w:p>
        </w:tc>
        <w:tc>
          <w:tcPr>
            <w:tcW w:w="3402" w:type="dxa"/>
            <w:vAlign w:val="center"/>
          </w:tcPr>
          <w:p w14:paraId="62E594EF">
            <w:pPr>
              <w:pStyle w:val="13"/>
            </w:pPr>
            <w:r>
              <w:t>十四、交通运输支出</w:t>
            </w:r>
          </w:p>
        </w:tc>
        <w:tc>
          <w:tcPr>
            <w:tcW w:w="1474" w:type="dxa"/>
            <w:vAlign w:val="center"/>
          </w:tcPr>
          <w:p w14:paraId="5793279A">
            <w:pPr>
              <w:pStyle w:val="12"/>
            </w:pPr>
          </w:p>
        </w:tc>
        <w:tc>
          <w:tcPr>
            <w:tcW w:w="1474" w:type="dxa"/>
            <w:vAlign w:val="center"/>
          </w:tcPr>
          <w:p w14:paraId="1A2852AE">
            <w:pPr>
              <w:pStyle w:val="12"/>
            </w:pPr>
          </w:p>
        </w:tc>
        <w:tc>
          <w:tcPr>
            <w:tcW w:w="1474" w:type="dxa"/>
            <w:vAlign w:val="center"/>
          </w:tcPr>
          <w:p w14:paraId="1F6E4C83">
            <w:pPr>
              <w:pStyle w:val="12"/>
            </w:pPr>
          </w:p>
        </w:tc>
        <w:tc>
          <w:tcPr>
            <w:tcW w:w="1474" w:type="dxa"/>
            <w:vAlign w:val="center"/>
          </w:tcPr>
          <w:p w14:paraId="4B55ADEC">
            <w:pPr>
              <w:pStyle w:val="12"/>
            </w:pPr>
          </w:p>
        </w:tc>
      </w:tr>
      <w:tr w14:paraId="5872D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29E48">
            <w:pPr>
              <w:pStyle w:val="14"/>
            </w:pPr>
            <w:r>
              <w:t>15</w:t>
            </w:r>
          </w:p>
        </w:tc>
        <w:tc>
          <w:tcPr>
            <w:tcW w:w="3402" w:type="dxa"/>
            <w:vAlign w:val="center"/>
          </w:tcPr>
          <w:p w14:paraId="1EAB4EA2">
            <w:pPr>
              <w:pStyle w:val="13"/>
            </w:pPr>
          </w:p>
        </w:tc>
        <w:tc>
          <w:tcPr>
            <w:tcW w:w="1474" w:type="dxa"/>
            <w:vAlign w:val="center"/>
          </w:tcPr>
          <w:p w14:paraId="42DBDD9C">
            <w:pPr>
              <w:pStyle w:val="12"/>
            </w:pPr>
          </w:p>
        </w:tc>
        <w:tc>
          <w:tcPr>
            <w:tcW w:w="3402" w:type="dxa"/>
            <w:vAlign w:val="center"/>
          </w:tcPr>
          <w:p w14:paraId="12BAA0AF">
            <w:pPr>
              <w:pStyle w:val="13"/>
            </w:pPr>
            <w:r>
              <w:t>十五、资源勘探工业信息等支出</w:t>
            </w:r>
          </w:p>
        </w:tc>
        <w:tc>
          <w:tcPr>
            <w:tcW w:w="1474" w:type="dxa"/>
            <w:vAlign w:val="center"/>
          </w:tcPr>
          <w:p w14:paraId="2676A3B3">
            <w:pPr>
              <w:pStyle w:val="12"/>
            </w:pPr>
          </w:p>
        </w:tc>
        <w:tc>
          <w:tcPr>
            <w:tcW w:w="1474" w:type="dxa"/>
            <w:vAlign w:val="center"/>
          </w:tcPr>
          <w:p w14:paraId="7DB9A6EE">
            <w:pPr>
              <w:pStyle w:val="12"/>
            </w:pPr>
          </w:p>
        </w:tc>
        <w:tc>
          <w:tcPr>
            <w:tcW w:w="1474" w:type="dxa"/>
            <w:vAlign w:val="center"/>
          </w:tcPr>
          <w:p w14:paraId="3CA95966">
            <w:pPr>
              <w:pStyle w:val="12"/>
            </w:pPr>
          </w:p>
        </w:tc>
        <w:tc>
          <w:tcPr>
            <w:tcW w:w="1474" w:type="dxa"/>
            <w:vAlign w:val="center"/>
          </w:tcPr>
          <w:p w14:paraId="4D0282E6">
            <w:pPr>
              <w:pStyle w:val="12"/>
            </w:pPr>
          </w:p>
        </w:tc>
      </w:tr>
      <w:tr w14:paraId="064CF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69AA7">
            <w:pPr>
              <w:pStyle w:val="14"/>
            </w:pPr>
            <w:r>
              <w:t>16</w:t>
            </w:r>
          </w:p>
        </w:tc>
        <w:tc>
          <w:tcPr>
            <w:tcW w:w="3402" w:type="dxa"/>
            <w:vAlign w:val="center"/>
          </w:tcPr>
          <w:p w14:paraId="242D9C1E">
            <w:pPr>
              <w:pStyle w:val="13"/>
            </w:pPr>
          </w:p>
        </w:tc>
        <w:tc>
          <w:tcPr>
            <w:tcW w:w="1474" w:type="dxa"/>
            <w:vAlign w:val="center"/>
          </w:tcPr>
          <w:p w14:paraId="47300A0B">
            <w:pPr>
              <w:pStyle w:val="12"/>
            </w:pPr>
          </w:p>
        </w:tc>
        <w:tc>
          <w:tcPr>
            <w:tcW w:w="3402" w:type="dxa"/>
            <w:vAlign w:val="center"/>
          </w:tcPr>
          <w:p w14:paraId="008BB3F8">
            <w:pPr>
              <w:pStyle w:val="13"/>
            </w:pPr>
            <w:r>
              <w:t>十六、商业服务业等支出</w:t>
            </w:r>
          </w:p>
        </w:tc>
        <w:tc>
          <w:tcPr>
            <w:tcW w:w="1474" w:type="dxa"/>
            <w:vAlign w:val="center"/>
          </w:tcPr>
          <w:p w14:paraId="25EE130D">
            <w:pPr>
              <w:pStyle w:val="12"/>
            </w:pPr>
          </w:p>
        </w:tc>
        <w:tc>
          <w:tcPr>
            <w:tcW w:w="1474" w:type="dxa"/>
            <w:vAlign w:val="center"/>
          </w:tcPr>
          <w:p w14:paraId="1B6E8D80">
            <w:pPr>
              <w:pStyle w:val="12"/>
            </w:pPr>
          </w:p>
        </w:tc>
        <w:tc>
          <w:tcPr>
            <w:tcW w:w="1474" w:type="dxa"/>
            <w:vAlign w:val="center"/>
          </w:tcPr>
          <w:p w14:paraId="2835FAA1">
            <w:pPr>
              <w:pStyle w:val="12"/>
            </w:pPr>
          </w:p>
        </w:tc>
        <w:tc>
          <w:tcPr>
            <w:tcW w:w="1474" w:type="dxa"/>
            <w:vAlign w:val="center"/>
          </w:tcPr>
          <w:p w14:paraId="3A91419E">
            <w:pPr>
              <w:pStyle w:val="12"/>
            </w:pPr>
          </w:p>
        </w:tc>
      </w:tr>
      <w:tr w14:paraId="7A9D1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4CE4F">
            <w:pPr>
              <w:pStyle w:val="14"/>
            </w:pPr>
            <w:r>
              <w:t>17</w:t>
            </w:r>
          </w:p>
        </w:tc>
        <w:tc>
          <w:tcPr>
            <w:tcW w:w="3402" w:type="dxa"/>
            <w:vAlign w:val="center"/>
          </w:tcPr>
          <w:p w14:paraId="304C556E">
            <w:pPr>
              <w:pStyle w:val="13"/>
            </w:pPr>
          </w:p>
        </w:tc>
        <w:tc>
          <w:tcPr>
            <w:tcW w:w="1474" w:type="dxa"/>
            <w:vAlign w:val="center"/>
          </w:tcPr>
          <w:p w14:paraId="193B3E24">
            <w:pPr>
              <w:pStyle w:val="12"/>
            </w:pPr>
          </w:p>
        </w:tc>
        <w:tc>
          <w:tcPr>
            <w:tcW w:w="3402" w:type="dxa"/>
            <w:vAlign w:val="center"/>
          </w:tcPr>
          <w:p w14:paraId="63B2A9B8">
            <w:pPr>
              <w:pStyle w:val="13"/>
            </w:pPr>
            <w:r>
              <w:t>十七、金融支出</w:t>
            </w:r>
          </w:p>
        </w:tc>
        <w:tc>
          <w:tcPr>
            <w:tcW w:w="1474" w:type="dxa"/>
            <w:vAlign w:val="center"/>
          </w:tcPr>
          <w:p w14:paraId="4BC1D861">
            <w:pPr>
              <w:pStyle w:val="12"/>
            </w:pPr>
          </w:p>
        </w:tc>
        <w:tc>
          <w:tcPr>
            <w:tcW w:w="1474" w:type="dxa"/>
            <w:vAlign w:val="center"/>
          </w:tcPr>
          <w:p w14:paraId="3D5935BE">
            <w:pPr>
              <w:pStyle w:val="12"/>
            </w:pPr>
          </w:p>
        </w:tc>
        <w:tc>
          <w:tcPr>
            <w:tcW w:w="1474" w:type="dxa"/>
            <w:vAlign w:val="center"/>
          </w:tcPr>
          <w:p w14:paraId="61F88FAC">
            <w:pPr>
              <w:pStyle w:val="12"/>
            </w:pPr>
          </w:p>
        </w:tc>
        <w:tc>
          <w:tcPr>
            <w:tcW w:w="1474" w:type="dxa"/>
            <w:vAlign w:val="center"/>
          </w:tcPr>
          <w:p w14:paraId="099A905A">
            <w:pPr>
              <w:pStyle w:val="12"/>
            </w:pPr>
          </w:p>
        </w:tc>
      </w:tr>
      <w:tr w14:paraId="3D774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FDC92">
            <w:pPr>
              <w:pStyle w:val="14"/>
            </w:pPr>
            <w:r>
              <w:t>18</w:t>
            </w:r>
          </w:p>
        </w:tc>
        <w:tc>
          <w:tcPr>
            <w:tcW w:w="3402" w:type="dxa"/>
            <w:vAlign w:val="center"/>
          </w:tcPr>
          <w:p w14:paraId="73411615">
            <w:pPr>
              <w:pStyle w:val="13"/>
            </w:pPr>
          </w:p>
        </w:tc>
        <w:tc>
          <w:tcPr>
            <w:tcW w:w="1474" w:type="dxa"/>
            <w:vAlign w:val="center"/>
          </w:tcPr>
          <w:p w14:paraId="203A4974">
            <w:pPr>
              <w:pStyle w:val="12"/>
            </w:pPr>
          </w:p>
        </w:tc>
        <w:tc>
          <w:tcPr>
            <w:tcW w:w="3402" w:type="dxa"/>
            <w:vAlign w:val="center"/>
          </w:tcPr>
          <w:p w14:paraId="4659BC75">
            <w:pPr>
              <w:pStyle w:val="13"/>
            </w:pPr>
            <w:r>
              <w:t>十八、援助其他地区支出</w:t>
            </w:r>
          </w:p>
        </w:tc>
        <w:tc>
          <w:tcPr>
            <w:tcW w:w="1474" w:type="dxa"/>
            <w:vAlign w:val="center"/>
          </w:tcPr>
          <w:p w14:paraId="6AB89A8E">
            <w:pPr>
              <w:pStyle w:val="12"/>
            </w:pPr>
          </w:p>
        </w:tc>
        <w:tc>
          <w:tcPr>
            <w:tcW w:w="1474" w:type="dxa"/>
            <w:vAlign w:val="center"/>
          </w:tcPr>
          <w:p w14:paraId="04CFC72F">
            <w:pPr>
              <w:pStyle w:val="12"/>
            </w:pPr>
          </w:p>
        </w:tc>
        <w:tc>
          <w:tcPr>
            <w:tcW w:w="1474" w:type="dxa"/>
            <w:vAlign w:val="center"/>
          </w:tcPr>
          <w:p w14:paraId="6A219164">
            <w:pPr>
              <w:pStyle w:val="12"/>
            </w:pPr>
          </w:p>
        </w:tc>
        <w:tc>
          <w:tcPr>
            <w:tcW w:w="1474" w:type="dxa"/>
            <w:vAlign w:val="center"/>
          </w:tcPr>
          <w:p w14:paraId="57990E0B">
            <w:pPr>
              <w:pStyle w:val="12"/>
            </w:pPr>
          </w:p>
        </w:tc>
      </w:tr>
      <w:tr w14:paraId="1104C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EE3E4">
            <w:pPr>
              <w:pStyle w:val="14"/>
            </w:pPr>
            <w:r>
              <w:t>19</w:t>
            </w:r>
          </w:p>
        </w:tc>
        <w:tc>
          <w:tcPr>
            <w:tcW w:w="3402" w:type="dxa"/>
            <w:vAlign w:val="center"/>
          </w:tcPr>
          <w:p w14:paraId="65D66EBB">
            <w:pPr>
              <w:pStyle w:val="13"/>
            </w:pPr>
          </w:p>
        </w:tc>
        <w:tc>
          <w:tcPr>
            <w:tcW w:w="1474" w:type="dxa"/>
            <w:vAlign w:val="center"/>
          </w:tcPr>
          <w:p w14:paraId="5AD6895E">
            <w:pPr>
              <w:pStyle w:val="12"/>
            </w:pPr>
          </w:p>
        </w:tc>
        <w:tc>
          <w:tcPr>
            <w:tcW w:w="3402" w:type="dxa"/>
            <w:vAlign w:val="center"/>
          </w:tcPr>
          <w:p w14:paraId="29C55879">
            <w:pPr>
              <w:pStyle w:val="13"/>
            </w:pPr>
            <w:r>
              <w:t>十九、自然资源海洋气象等支出</w:t>
            </w:r>
          </w:p>
        </w:tc>
        <w:tc>
          <w:tcPr>
            <w:tcW w:w="1474" w:type="dxa"/>
            <w:vAlign w:val="center"/>
          </w:tcPr>
          <w:p w14:paraId="4A4A7C1C">
            <w:pPr>
              <w:pStyle w:val="12"/>
            </w:pPr>
          </w:p>
        </w:tc>
        <w:tc>
          <w:tcPr>
            <w:tcW w:w="1474" w:type="dxa"/>
            <w:vAlign w:val="center"/>
          </w:tcPr>
          <w:p w14:paraId="05300ECF">
            <w:pPr>
              <w:pStyle w:val="12"/>
            </w:pPr>
          </w:p>
        </w:tc>
        <w:tc>
          <w:tcPr>
            <w:tcW w:w="1474" w:type="dxa"/>
            <w:vAlign w:val="center"/>
          </w:tcPr>
          <w:p w14:paraId="0994D9A0">
            <w:pPr>
              <w:pStyle w:val="12"/>
            </w:pPr>
          </w:p>
        </w:tc>
        <w:tc>
          <w:tcPr>
            <w:tcW w:w="1474" w:type="dxa"/>
            <w:vAlign w:val="center"/>
          </w:tcPr>
          <w:p w14:paraId="4154C9D0">
            <w:pPr>
              <w:pStyle w:val="12"/>
            </w:pPr>
          </w:p>
        </w:tc>
      </w:tr>
      <w:tr w14:paraId="03918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F5261">
            <w:pPr>
              <w:pStyle w:val="14"/>
            </w:pPr>
            <w:r>
              <w:t>20</w:t>
            </w:r>
          </w:p>
        </w:tc>
        <w:tc>
          <w:tcPr>
            <w:tcW w:w="3402" w:type="dxa"/>
            <w:vAlign w:val="center"/>
          </w:tcPr>
          <w:p w14:paraId="316A881E">
            <w:pPr>
              <w:pStyle w:val="13"/>
            </w:pPr>
          </w:p>
        </w:tc>
        <w:tc>
          <w:tcPr>
            <w:tcW w:w="1474" w:type="dxa"/>
            <w:vAlign w:val="center"/>
          </w:tcPr>
          <w:p w14:paraId="53992625">
            <w:pPr>
              <w:pStyle w:val="12"/>
            </w:pPr>
          </w:p>
        </w:tc>
        <w:tc>
          <w:tcPr>
            <w:tcW w:w="3402" w:type="dxa"/>
            <w:vAlign w:val="center"/>
          </w:tcPr>
          <w:p w14:paraId="1CB7B783">
            <w:pPr>
              <w:pStyle w:val="13"/>
            </w:pPr>
            <w:r>
              <w:t>二十、住房保障支出</w:t>
            </w:r>
          </w:p>
        </w:tc>
        <w:tc>
          <w:tcPr>
            <w:tcW w:w="1474" w:type="dxa"/>
            <w:vAlign w:val="center"/>
          </w:tcPr>
          <w:p w14:paraId="261767D1">
            <w:pPr>
              <w:pStyle w:val="12"/>
            </w:pPr>
          </w:p>
        </w:tc>
        <w:tc>
          <w:tcPr>
            <w:tcW w:w="1474" w:type="dxa"/>
            <w:vAlign w:val="center"/>
          </w:tcPr>
          <w:p w14:paraId="596F3B76">
            <w:pPr>
              <w:pStyle w:val="12"/>
            </w:pPr>
          </w:p>
        </w:tc>
        <w:tc>
          <w:tcPr>
            <w:tcW w:w="1474" w:type="dxa"/>
            <w:vAlign w:val="center"/>
          </w:tcPr>
          <w:p w14:paraId="275D1FB4">
            <w:pPr>
              <w:pStyle w:val="12"/>
            </w:pPr>
          </w:p>
        </w:tc>
        <w:tc>
          <w:tcPr>
            <w:tcW w:w="1474" w:type="dxa"/>
            <w:vAlign w:val="center"/>
          </w:tcPr>
          <w:p w14:paraId="4C14B3DF">
            <w:pPr>
              <w:pStyle w:val="12"/>
            </w:pPr>
          </w:p>
        </w:tc>
      </w:tr>
      <w:tr w14:paraId="464BE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362C1">
            <w:pPr>
              <w:pStyle w:val="14"/>
            </w:pPr>
            <w:r>
              <w:t>21</w:t>
            </w:r>
          </w:p>
        </w:tc>
        <w:tc>
          <w:tcPr>
            <w:tcW w:w="3402" w:type="dxa"/>
            <w:vAlign w:val="center"/>
          </w:tcPr>
          <w:p w14:paraId="72D99095">
            <w:pPr>
              <w:pStyle w:val="13"/>
            </w:pPr>
          </w:p>
        </w:tc>
        <w:tc>
          <w:tcPr>
            <w:tcW w:w="1474" w:type="dxa"/>
            <w:vAlign w:val="center"/>
          </w:tcPr>
          <w:p w14:paraId="0499269F">
            <w:pPr>
              <w:pStyle w:val="12"/>
            </w:pPr>
          </w:p>
        </w:tc>
        <w:tc>
          <w:tcPr>
            <w:tcW w:w="3402" w:type="dxa"/>
            <w:vAlign w:val="center"/>
          </w:tcPr>
          <w:p w14:paraId="274E3847">
            <w:pPr>
              <w:pStyle w:val="13"/>
            </w:pPr>
            <w:r>
              <w:t>二十一、粮油物资储备支出</w:t>
            </w:r>
          </w:p>
        </w:tc>
        <w:tc>
          <w:tcPr>
            <w:tcW w:w="1474" w:type="dxa"/>
            <w:vAlign w:val="center"/>
          </w:tcPr>
          <w:p w14:paraId="347E0966">
            <w:pPr>
              <w:pStyle w:val="12"/>
            </w:pPr>
          </w:p>
        </w:tc>
        <w:tc>
          <w:tcPr>
            <w:tcW w:w="1474" w:type="dxa"/>
            <w:vAlign w:val="center"/>
          </w:tcPr>
          <w:p w14:paraId="087C0425">
            <w:pPr>
              <w:pStyle w:val="12"/>
            </w:pPr>
          </w:p>
        </w:tc>
        <w:tc>
          <w:tcPr>
            <w:tcW w:w="1474" w:type="dxa"/>
            <w:vAlign w:val="center"/>
          </w:tcPr>
          <w:p w14:paraId="6FABB74A">
            <w:pPr>
              <w:pStyle w:val="12"/>
            </w:pPr>
          </w:p>
        </w:tc>
        <w:tc>
          <w:tcPr>
            <w:tcW w:w="1474" w:type="dxa"/>
            <w:vAlign w:val="center"/>
          </w:tcPr>
          <w:p w14:paraId="6397E1A8">
            <w:pPr>
              <w:pStyle w:val="12"/>
            </w:pPr>
          </w:p>
        </w:tc>
      </w:tr>
      <w:tr w14:paraId="5D77F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C5320">
            <w:pPr>
              <w:pStyle w:val="14"/>
            </w:pPr>
            <w:r>
              <w:t>22</w:t>
            </w:r>
          </w:p>
        </w:tc>
        <w:tc>
          <w:tcPr>
            <w:tcW w:w="3402" w:type="dxa"/>
            <w:vAlign w:val="center"/>
          </w:tcPr>
          <w:p w14:paraId="452E932F">
            <w:pPr>
              <w:pStyle w:val="13"/>
            </w:pPr>
          </w:p>
        </w:tc>
        <w:tc>
          <w:tcPr>
            <w:tcW w:w="1474" w:type="dxa"/>
            <w:vAlign w:val="center"/>
          </w:tcPr>
          <w:p w14:paraId="5CCE86FB">
            <w:pPr>
              <w:pStyle w:val="12"/>
            </w:pPr>
          </w:p>
        </w:tc>
        <w:tc>
          <w:tcPr>
            <w:tcW w:w="3402" w:type="dxa"/>
            <w:vAlign w:val="center"/>
          </w:tcPr>
          <w:p w14:paraId="48CBCD83">
            <w:pPr>
              <w:pStyle w:val="13"/>
            </w:pPr>
            <w:r>
              <w:t>二十二、国有资本经营预算支出</w:t>
            </w:r>
          </w:p>
        </w:tc>
        <w:tc>
          <w:tcPr>
            <w:tcW w:w="1474" w:type="dxa"/>
            <w:vAlign w:val="center"/>
          </w:tcPr>
          <w:p w14:paraId="62CD00C4">
            <w:pPr>
              <w:pStyle w:val="12"/>
            </w:pPr>
          </w:p>
        </w:tc>
        <w:tc>
          <w:tcPr>
            <w:tcW w:w="1474" w:type="dxa"/>
            <w:vAlign w:val="center"/>
          </w:tcPr>
          <w:p w14:paraId="2568EF6C">
            <w:pPr>
              <w:pStyle w:val="12"/>
            </w:pPr>
          </w:p>
        </w:tc>
        <w:tc>
          <w:tcPr>
            <w:tcW w:w="1474" w:type="dxa"/>
            <w:vAlign w:val="center"/>
          </w:tcPr>
          <w:p w14:paraId="17A6184B">
            <w:pPr>
              <w:pStyle w:val="12"/>
            </w:pPr>
          </w:p>
        </w:tc>
        <w:tc>
          <w:tcPr>
            <w:tcW w:w="1474" w:type="dxa"/>
            <w:vAlign w:val="center"/>
          </w:tcPr>
          <w:p w14:paraId="6C1F2C58">
            <w:pPr>
              <w:pStyle w:val="12"/>
            </w:pPr>
          </w:p>
        </w:tc>
      </w:tr>
      <w:tr w14:paraId="440A5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989C1">
            <w:pPr>
              <w:pStyle w:val="14"/>
            </w:pPr>
            <w:r>
              <w:t>23</w:t>
            </w:r>
          </w:p>
        </w:tc>
        <w:tc>
          <w:tcPr>
            <w:tcW w:w="3402" w:type="dxa"/>
            <w:vAlign w:val="center"/>
          </w:tcPr>
          <w:p w14:paraId="33CB456D">
            <w:pPr>
              <w:pStyle w:val="13"/>
            </w:pPr>
          </w:p>
        </w:tc>
        <w:tc>
          <w:tcPr>
            <w:tcW w:w="1474" w:type="dxa"/>
            <w:vAlign w:val="center"/>
          </w:tcPr>
          <w:p w14:paraId="22BFB5F2">
            <w:pPr>
              <w:pStyle w:val="12"/>
            </w:pPr>
          </w:p>
        </w:tc>
        <w:tc>
          <w:tcPr>
            <w:tcW w:w="3402" w:type="dxa"/>
            <w:vAlign w:val="center"/>
          </w:tcPr>
          <w:p w14:paraId="36C21EE9">
            <w:pPr>
              <w:pStyle w:val="13"/>
            </w:pPr>
            <w:r>
              <w:t>二十三、灾害防治及应急管理支出</w:t>
            </w:r>
          </w:p>
        </w:tc>
        <w:tc>
          <w:tcPr>
            <w:tcW w:w="1474" w:type="dxa"/>
            <w:vAlign w:val="center"/>
          </w:tcPr>
          <w:p w14:paraId="06633634">
            <w:pPr>
              <w:pStyle w:val="12"/>
            </w:pPr>
          </w:p>
        </w:tc>
        <w:tc>
          <w:tcPr>
            <w:tcW w:w="1474" w:type="dxa"/>
            <w:vAlign w:val="center"/>
          </w:tcPr>
          <w:p w14:paraId="22B53E04">
            <w:pPr>
              <w:pStyle w:val="12"/>
            </w:pPr>
          </w:p>
        </w:tc>
        <w:tc>
          <w:tcPr>
            <w:tcW w:w="1474" w:type="dxa"/>
            <w:vAlign w:val="center"/>
          </w:tcPr>
          <w:p w14:paraId="6E047C4B">
            <w:pPr>
              <w:pStyle w:val="12"/>
            </w:pPr>
          </w:p>
        </w:tc>
        <w:tc>
          <w:tcPr>
            <w:tcW w:w="1474" w:type="dxa"/>
            <w:vAlign w:val="center"/>
          </w:tcPr>
          <w:p w14:paraId="4780A741">
            <w:pPr>
              <w:pStyle w:val="12"/>
            </w:pPr>
          </w:p>
        </w:tc>
      </w:tr>
      <w:tr w14:paraId="5C938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A166C">
            <w:pPr>
              <w:pStyle w:val="14"/>
            </w:pPr>
            <w:r>
              <w:t>24</w:t>
            </w:r>
          </w:p>
        </w:tc>
        <w:tc>
          <w:tcPr>
            <w:tcW w:w="3402" w:type="dxa"/>
            <w:vAlign w:val="center"/>
          </w:tcPr>
          <w:p w14:paraId="432F51C5">
            <w:pPr>
              <w:pStyle w:val="13"/>
            </w:pPr>
          </w:p>
        </w:tc>
        <w:tc>
          <w:tcPr>
            <w:tcW w:w="1474" w:type="dxa"/>
            <w:vAlign w:val="center"/>
          </w:tcPr>
          <w:p w14:paraId="6817DFFF">
            <w:pPr>
              <w:pStyle w:val="12"/>
            </w:pPr>
          </w:p>
        </w:tc>
        <w:tc>
          <w:tcPr>
            <w:tcW w:w="3402" w:type="dxa"/>
            <w:vAlign w:val="center"/>
          </w:tcPr>
          <w:p w14:paraId="5B08CB70">
            <w:pPr>
              <w:pStyle w:val="13"/>
            </w:pPr>
            <w:r>
              <w:t>二十四、预备费</w:t>
            </w:r>
          </w:p>
        </w:tc>
        <w:tc>
          <w:tcPr>
            <w:tcW w:w="1474" w:type="dxa"/>
            <w:vAlign w:val="center"/>
          </w:tcPr>
          <w:p w14:paraId="6D5F5D88">
            <w:pPr>
              <w:pStyle w:val="12"/>
            </w:pPr>
          </w:p>
        </w:tc>
        <w:tc>
          <w:tcPr>
            <w:tcW w:w="1474" w:type="dxa"/>
            <w:vAlign w:val="center"/>
          </w:tcPr>
          <w:p w14:paraId="4C563307">
            <w:pPr>
              <w:pStyle w:val="12"/>
            </w:pPr>
          </w:p>
        </w:tc>
        <w:tc>
          <w:tcPr>
            <w:tcW w:w="1474" w:type="dxa"/>
            <w:vAlign w:val="center"/>
          </w:tcPr>
          <w:p w14:paraId="2CC8D0D5">
            <w:pPr>
              <w:pStyle w:val="12"/>
            </w:pPr>
          </w:p>
        </w:tc>
        <w:tc>
          <w:tcPr>
            <w:tcW w:w="1474" w:type="dxa"/>
            <w:vAlign w:val="center"/>
          </w:tcPr>
          <w:p w14:paraId="2206EFBF">
            <w:pPr>
              <w:pStyle w:val="12"/>
            </w:pPr>
          </w:p>
        </w:tc>
      </w:tr>
      <w:tr w14:paraId="7BA57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4F1D5">
            <w:pPr>
              <w:pStyle w:val="14"/>
            </w:pPr>
            <w:r>
              <w:t>25</w:t>
            </w:r>
          </w:p>
        </w:tc>
        <w:tc>
          <w:tcPr>
            <w:tcW w:w="3402" w:type="dxa"/>
            <w:vAlign w:val="center"/>
          </w:tcPr>
          <w:p w14:paraId="489B478A">
            <w:pPr>
              <w:pStyle w:val="13"/>
            </w:pPr>
          </w:p>
        </w:tc>
        <w:tc>
          <w:tcPr>
            <w:tcW w:w="1474" w:type="dxa"/>
            <w:vAlign w:val="center"/>
          </w:tcPr>
          <w:p w14:paraId="4EE2E97A">
            <w:pPr>
              <w:pStyle w:val="12"/>
            </w:pPr>
          </w:p>
        </w:tc>
        <w:tc>
          <w:tcPr>
            <w:tcW w:w="3402" w:type="dxa"/>
            <w:vAlign w:val="center"/>
          </w:tcPr>
          <w:p w14:paraId="1D745178">
            <w:pPr>
              <w:pStyle w:val="13"/>
            </w:pPr>
            <w:r>
              <w:t>二十五、其他支出</w:t>
            </w:r>
          </w:p>
        </w:tc>
        <w:tc>
          <w:tcPr>
            <w:tcW w:w="1474" w:type="dxa"/>
            <w:vAlign w:val="center"/>
          </w:tcPr>
          <w:p w14:paraId="5630EDA6">
            <w:pPr>
              <w:pStyle w:val="12"/>
            </w:pPr>
          </w:p>
        </w:tc>
        <w:tc>
          <w:tcPr>
            <w:tcW w:w="1474" w:type="dxa"/>
            <w:vAlign w:val="center"/>
          </w:tcPr>
          <w:p w14:paraId="3B649DA3">
            <w:pPr>
              <w:pStyle w:val="12"/>
            </w:pPr>
          </w:p>
        </w:tc>
        <w:tc>
          <w:tcPr>
            <w:tcW w:w="1474" w:type="dxa"/>
            <w:vAlign w:val="center"/>
          </w:tcPr>
          <w:p w14:paraId="5AE83DDC">
            <w:pPr>
              <w:pStyle w:val="12"/>
            </w:pPr>
          </w:p>
        </w:tc>
        <w:tc>
          <w:tcPr>
            <w:tcW w:w="1474" w:type="dxa"/>
            <w:vAlign w:val="center"/>
          </w:tcPr>
          <w:p w14:paraId="3560B1C1">
            <w:pPr>
              <w:pStyle w:val="12"/>
            </w:pPr>
          </w:p>
        </w:tc>
      </w:tr>
      <w:tr w14:paraId="49B56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E3A12">
            <w:pPr>
              <w:pStyle w:val="14"/>
            </w:pPr>
            <w:r>
              <w:t>26</w:t>
            </w:r>
          </w:p>
        </w:tc>
        <w:tc>
          <w:tcPr>
            <w:tcW w:w="3402" w:type="dxa"/>
            <w:vAlign w:val="center"/>
          </w:tcPr>
          <w:p w14:paraId="7D07C3A3">
            <w:pPr>
              <w:pStyle w:val="13"/>
            </w:pPr>
          </w:p>
        </w:tc>
        <w:tc>
          <w:tcPr>
            <w:tcW w:w="1474" w:type="dxa"/>
            <w:vAlign w:val="center"/>
          </w:tcPr>
          <w:p w14:paraId="4AD13816">
            <w:pPr>
              <w:pStyle w:val="12"/>
            </w:pPr>
          </w:p>
        </w:tc>
        <w:tc>
          <w:tcPr>
            <w:tcW w:w="3402" w:type="dxa"/>
            <w:vAlign w:val="center"/>
          </w:tcPr>
          <w:p w14:paraId="04554BCB">
            <w:pPr>
              <w:pStyle w:val="13"/>
            </w:pPr>
            <w:r>
              <w:t>二十六、转移性支出</w:t>
            </w:r>
          </w:p>
        </w:tc>
        <w:tc>
          <w:tcPr>
            <w:tcW w:w="1474" w:type="dxa"/>
            <w:vAlign w:val="center"/>
          </w:tcPr>
          <w:p w14:paraId="4BBDFB38">
            <w:pPr>
              <w:pStyle w:val="12"/>
            </w:pPr>
          </w:p>
        </w:tc>
        <w:tc>
          <w:tcPr>
            <w:tcW w:w="1474" w:type="dxa"/>
            <w:vAlign w:val="center"/>
          </w:tcPr>
          <w:p w14:paraId="213C6253">
            <w:pPr>
              <w:pStyle w:val="12"/>
            </w:pPr>
          </w:p>
        </w:tc>
        <w:tc>
          <w:tcPr>
            <w:tcW w:w="1474" w:type="dxa"/>
            <w:vAlign w:val="center"/>
          </w:tcPr>
          <w:p w14:paraId="07A90552">
            <w:pPr>
              <w:pStyle w:val="12"/>
            </w:pPr>
          </w:p>
        </w:tc>
        <w:tc>
          <w:tcPr>
            <w:tcW w:w="1474" w:type="dxa"/>
            <w:vAlign w:val="center"/>
          </w:tcPr>
          <w:p w14:paraId="64508886">
            <w:pPr>
              <w:pStyle w:val="12"/>
            </w:pPr>
          </w:p>
        </w:tc>
      </w:tr>
      <w:tr w14:paraId="3A3A0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71ED2">
            <w:pPr>
              <w:pStyle w:val="14"/>
            </w:pPr>
            <w:r>
              <w:t>27</w:t>
            </w:r>
          </w:p>
        </w:tc>
        <w:tc>
          <w:tcPr>
            <w:tcW w:w="3402" w:type="dxa"/>
            <w:vAlign w:val="center"/>
          </w:tcPr>
          <w:p w14:paraId="2FA4CB65">
            <w:pPr>
              <w:pStyle w:val="13"/>
            </w:pPr>
          </w:p>
        </w:tc>
        <w:tc>
          <w:tcPr>
            <w:tcW w:w="1474" w:type="dxa"/>
            <w:vAlign w:val="center"/>
          </w:tcPr>
          <w:p w14:paraId="06CCC082">
            <w:pPr>
              <w:pStyle w:val="12"/>
            </w:pPr>
          </w:p>
        </w:tc>
        <w:tc>
          <w:tcPr>
            <w:tcW w:w="3402" w:type="dxa"/>
            <w:vAlign w:val="center"/>
          </w:tcPr>
          <w:p w14:paraId="6312E2F4">
            <w:pPr>
              <w:pStyle w:val="13"/>
            </w:pPr>
            <w:r>
              <w:t>二十七、债务还本支出</w:t>
            </w:r>
          </w:p>
        </w:tc>
        <w:tc>
          <w:tcPr>
            <w:tcW w:w="1474" w:type="dxa"/>
            <w:vAlign w:val="center"/>
          </w:tcPr>
          <w:p w14:paraId="1574756A">
            <w:pPr>
              <w:pStyle w:val="12"/>
            </w:pPr>
          </w:p>
        </w:tc>
        <w:tc>
          <w:tcPr>
            <w:tcW w:w="1474" w:type="dxa"/>
            <w:vAlign w:val="center"/>
          </w:tcPr>
          <w:p w14:paraId="35F24CED">
            <w:pPr>
              <w:pStyle w:val="12"/>
            </w:pPr>
          </w:p>
        </w:tc>
        <w:tc>
          <w:tcPr>
            <w:tcW w:w="1474" w:type="dxa"/>
            <w:vAlign w:val="center"/>
          </w:tcPr>
          <w:p w14:paraId="4BCE1C7E">
            <w:pPr>
              <w:pStyle w:val="12"/>
            </w:pPr>
          </w:p>
        </w:tc>
        <w:tc>
          <w:tcPr>
            <w:tcW w:w="1474" w:type="dxa"/>
            <w:vAlign w:val="center"/>
          </w:tcPr>
          <w:p w14:paraId="21906593">
            <w:pPr>
              <w:pStyle w:val="12"/>
            </w:pPr>
          </w:p>
        </w:tc>
      </w:tr>
      <w:tr w14:paraId="3E035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DE9A7">
            <w:pPr>
              <w:pStyle w:val="14"/>
            </w:pPr>
            <w:r>
              <w:t>28</w:t>
            </w:r>
          </w:p>
        </w:tc>
        <w:tc>
          <w:tcPr>
            <w:tcW w:w="3402" w:type="dxa"/>
            <w:vAlign w:val="center"/>
          </w:tcPr>
          <w:p w14:paraId="2C15C28B">
            <w:pPr>
              <w:pStyle w:val="13"/>
            </w:pPr>
          </w:p>
        </w:tc>
        <w:tc>
          <w:tcPr>
            <w:tcW w:w="1474" w:type="dxa"/>
            <w:vAlign w:val="center"/>
          </w:tcPr>
          <w:p w14:paraId="5659C612">
            <w:pPr>
              <w:pStyle w:val="12"/>
            </w:pPr>
          </w:p>
        </w:tc>
        <w:tc>
          <w:tcPr>
            <w:tcW w:w="3402" w:type="dxa"/>
            <w:vAlign w:val="center"/>
          </w:tcPr>
          <w:p w14:paraId="7FCC1C47">
            <w:pPr>
              <w:pStyle w:val="13"/>
            </w:pPr>
            <w:r>
              <w:t>二十八、债务付息支出</w:t>
            </w:r>
          </w:p>
        </w:tc>
        <w:tc>
          <w:tcPr>
            <w:tcW w:w="1474" w:type="dxa"/>
            <w:vAlign w:val="center"/>
          </w:tcPr>
          <w:p w14:paraId="0DBCAC5A">
            <w:pPr>
              <w:pStyle w:val="12"/>
            </w:pPr>
          </w:p>
        </w:tc>
        <w:tc>
          <w:tcPr>
            <w:tcW w:w="1474" w:type="dxa"/>
            <w:vAlign w:val="center"/>
          </w:tcPr>
          <w:p w14:paraId="425DF5A6">
            <w:pPr>
              <w:pStyle w:val="12"/>
            </w:pPr>
          </w:p>
        </w:tc>
        <w:tc>
          <w:tcPr>
            <w:tcW w:w="1474" w:type="dxa"/>
            <w:vAlign w:val="center"/>
          </w:tcPr>
          <w:p w14:paraId="66173C65">
            <w:pPr>
              <w:pStyle w:val="12"/>
            </w:pPr>
          </w:p>
        </w:tc>
        <w:tc>
          <w:tcPr>
            <w:tcW w:w="1474" w:type="dxa"/>
            <w:vAlign w:val="center"/>
          </w:tcPr>
          <w:p w14:paraId="1A406A3C">
            <w:pPr>
              <w:pStyle w:val="12"/>
            </w:pPr>
          </w:p>
        </w:tc>
      </w:tr>
      <w:tr w14:paraId="4A7E1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679B8E">
            <w:pPr>
              <w:pStyle w:val="14"/>
            </w:pPr>
            <w:r>
              <w:t>29</w:t>
            </w:r>
          </w:p>
        </w:tc>
        <w:tc>
          <w:tcPr>
            <w:tcW w:w="3402" w:type="dxa"/>
            <w:vAlign w:val="center"/>
          </w:tcPr>
          <w:p w14:paraId="68882E25">
            <w:pPr>
              <w:pStyle w:val="13"/>
            </w:pPr>
          </w:p>
        </w:tc>
        <w:tc>
          <w:tcPr>
            <w:tcW w:w="1474" w:type="dxa"/>
            <w:vAlign w:val="center"/>
          </w:tcPr>
          <w:p w14:paraId="6A643CC6">
            <w:pPr>
              <w:pStyle w:val="12"/>
            </w:pPr>
          </w:p>
        </w:tc>
        <w:tc>
          <w:tcPr>
            <w:tcW w:w="3402" w:type="dxa"/>
            <w:vAlign w:val="center"/>
          </w:tcPr>
          <w:p w14:paraId="691808E7">
            <w:pPr>
              <w:pStyle w:val="13"/>
            </w:pPr>
            <w:r>
              <w:t>二十九、债务发行费用支出</w:t>
            </w:r>
          </w:p>
        </w:tc>
        <w:tc>
          <w:tcPr>
            <w:tcW w:w="1474" w:type="dxa"/>
            <w:vAlign w:val="center"/>
          </w:tcPr>
          <w:p w14:paraId="6CF6D778">
            <w:pPr>
              <w:pStyle w:val="12"/>
            </w:pPr>
          </w:p>
        </w:tc>
        <w:tc>
          <w:tcPr>
            <w:tcW w:w="1474" w:type="dxa"/>
            <w:vAlign w:val="center"/>
          </w:tcPr>
          <w:p w14:paraId="557F2B18">
            <w:pPr>
              <w:pStyle w:val="12"/>
            </w:pPr>
          </w:p>
        </w:tc>
        <w:tc>
          <w:tcPr>
            <w:tcW w:w="1474" w:type="dxa"/>
            <w:vAlign w:val="center"/>
          </w:tcPr>
          <w:p w14:paraId="798E123F">
            <w:pPr>
              <w:pStyle w:val="12"/>
            </w:pPr>
          </w:p>
        </w:tc>
        <w:tc>
          <w:tcPr>
            <w:tcW w:w="1474" w:type="dxa"/>
            <w:vAlign w:val="center"/>
          </w:tcPr>
          <w:p w14:paraId="5F7D22F5">
            <w:pPr>
              <w:pStyle w:val="12"/>
            </w:pPr>
          </w:p>
        </w:tc>
      </w:tr>
      <w:tr w14:paraId="38EAB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0CB78">
            <w:pPr>
              <w:pStyle w:val="14"/>
            </w:pPr>
            <w:r>
              <w:t>30</w:t>
            </w:r>
          </w:p>
        </w:tc>
        <w:tc>
          <w:tcPr>
            <w:tcW w:w="3402" w:type="dxa"/>
            <w:vAlign w:val="center"/>
          </w:tcPr>
          <w:p w14:paraId="7E6868C2">
            <w:pPr>
              <w:pStyle w:val="13"/>
            </w:pPr>
          </w:p>
        </w:tc>
        <w:tc>
          <w:tcPr>
            <w:tcW w:w="1474" w:type="dxa"/>
            <w:vAlign w:val="center"/>
          </w:tcPr>
          <w:p w14:paraId="51D30A87">
            <w:pPr>
              <w:pStyle w:val="12"/>
            </w:pPr>
          </w:p>
        </w:tc>
        <w:tc>
          <w:tcPr>
            <w:tcW w:w="3402" w:type="dxa"/>
            <w:vAlign w:val="center"/>
          </w:tcPr>
          <w:p w14:paraId="67158B80">
            <w:pPr>
              <w:pStyle w:val="13"/>
            </w:pPr>
            <w:r>
              <w:t>三十、抗疫特别国债安排的支出</w:t>
            </w:r>
          </w:p>
        </w:tc>
        <w:tc>
          <w:tcPr>
            <w:tcW w:w="1474" w:type="dxa"/>
            <w:vAlign w:val="center"/>
          </w:tcPr>
          <w:p w14:paraId="75BFC471">
            <w:pPr>
              <w:pStyle w:val="12"/>
            </w:pPr>
          </w:p>
        </w:tc>
        <w:tc>
          <w:tcPr>
            <w:tcW w:w="1474" w:type="dxa"/>
            <w:vAlign w:val="center"/>
          </w:tcPr>
          <w:p w14:paraId="325F3452">
            <w:pPr>
              <w:pStyle w:val="12"/>
            </w:pPr>
          </w:p>
        </w:tc>
        <w:tc>
          <w:tcPr>
            <w:tcW w:w="1474" w:type="dxa"/>
            <w:vAlign w:val="center"/>
          </w:tcPr>
          <w:p w14:paraId="0A6BADC5">
            <w:pPr>
              <w:pStyle w:val="12"/>
            </w:pPr>
          </w:p>
        </w:tc>
        <w:tc>
          <w:tcPr>
            <w:tcW w:w="1474" w:type="dxa"/>
            <w:vAlign w:val="center"/>
          </w:tcPr>
          <w:p w14:paraId="66D82D47">
            <w:pPr>
              <w:pStyle w:val="12"/>
            </w:pPr>
          </w:p>
        </w:tc>
      </w:tr>
      <w:tr w14:paraId="2617E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17C5B">
            <w:pPr>
              <w:pStyle w:val="14"/>
            </w:pPr>
            <w:r>
              <w:t>31</w:t>
            </w:r>
          </w:p>
        </w:tc>
        <w:tc>
          <w:tcPr>
            <w:tcW w:w="3402" w:type="dxa"/>
            <w:vAlign w:val="center"/>
          </w:tcPr>
          <w:p w14:paraId="4925EE7A">
            <w:pPr>
              <w:pStyle w:val="13"/>
            </w:pPr>
          </w:p>
        </w:tc>
        <w:tc>
          <w:tcPr>
            <w:tcW w:w="1474" w:type="dxa"/>
            <w:vAlign w:val="center"/>
          </w:tcPr>
          <w:p w14:paraId="15E0037B">
            <w:pPr>
              <w:pStyle w:val="12"/>
            </w:pPr>
          </w:p>
        </w:tc>
        <w:tc>
          <w:tcPr>
            <w:tcW w:w="3402" w:type="dxa"/>
            <w:vAlign w:val="center"/>
          </w:tcPr>
          <w:p w14:paraId="38DDA3AD">
            <w:pPr>
              <w:pStyle w:val="13"/>
            </w:pPr>
            <w:r>
              <w:t>三十一、人行科目</w:t>
            </w:r>
          </w:p>
        </w:tc>
        <w:tc>
          <w:tcPr>
            <w:tcW w:w="1474" w:type="dxa"/>
            <w:vAlign w:val="center"/>
          </w:tcPr>
          <w:p w14:paraId="09A2D710">
            <w:pPr>
              <w:pStyle w:val="12"/>
            </w:pPr>
          </w:p>
        </w:tc>
        <w:tc>
          <w:tcPr>
            <w:tcW w:w="1474" w:type="dxa"/>
            <w:vAlign w:val="center"/>
          </w:tcPr>
          <w:p w14:paraId="281CF0CE">
            <w:pPr>
              <w:pStyle w:val="12"/>
            </w:pPr>
          </w:p>
        </w:tc>
        <w:tc>
          <w:tcPr>
            <w:tcW w:w="1474" w:type="dxa"/>
            <w:vAlign w:val="center"/>
          </w:tcPr>
          <w:p w14:paraId="51B5F77E">
            <w:pPr>
              <w:pStyle w:val="12"/>
            </w:pPr>
          </w:p>
        </w:tc>
        <w:tc>
          <w:tcPr>
            <w:tcW w:w="1474" w:type="dxa"/>
            <w:vAlign w:val="center"/>
          </w:tcPr>
          <w:p w14:paraId="50AFBCFC">
            <w:pPr>
              <w:pStyle w:val="12"/>
            </w:pPr>
          </w:p>
        </w:tc>
      </w:tr>
      <w:tr w14:paraId="1B9DC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528C2">
            <w:pPr>
              <w:pStyle w:val="14"/>
            </w:pPr>
            <w:r>
              <w:t>32</w:t>
            </w:r>
          </w:p>
        </w:tc>
        <w:tc>
          <w:tcPr>
            <w:tcW w:w="3402" w:type="dxa"/>
            <w:vAlign w:val="center"/>
          </w:tcPr>
          <w:p w14:paraId="5CB3BC7D">
            <w:pPr>
              <w:pStyle w:val="15"/>
            </w:pPr>
            <w:r>
              <w:t>本年收入合计</w:t>
            </w:r>
          </w:p>
        </w:tc>
        <w:tc>
          <w:tcPr>
            <w:tcW w:w="1474" w:type="dxa"/>
            <w:vAlign w:val="center"/>
          </w:tcPr>
          <w:p w14:paraId="759DE91E">
            <w:pPr>
              <w:pStyle w:val="16"/>
            </w:pPr>
          </w:p>
        </w:tc>
        <w:tc>
          <w:tcPr>
            <w:tcW w:w="3402" w:type="dxa"/>
            <w:vAlign w:val="center"/>
          </w:tcPr>
          <w:p w14:paraId="0ADFB7E3">
            <w:pPr>
              <w:pStyle w:val="15"/>
            </w:pPr>
            <w:r>
              <w:t>本年支出合计</w:t>
            </w:r>
          </w:p>
        </w:tc>
        <w:tc>
          <w:tcPr>
            <w:tcW w:w="1474" w:type="dxa"/>
            <w:vAlign w:val="center"/>
          </w:tcPr>
          <w:p w14:paraId="12138BFD">
            <w:pPr>
              <w:pStyle w:val="16"/>
            </w:pPr>
          </w:p>
        </w:tc>
        <w:tc>
          <w:tcPr>
            <w:tcW w:w="1474" w:type="dxa"/>
            <w:vAlign w:val="center"/>
          </w:tcPr>
          <w:p w14:paraId="246D6D84">
            <w:pPr>
              <w:pStyle w:val="16"/>
            </w:pPr>
          </w:p>
        </w:tc>
        <w:tc>
          <w:tcPr>
            <w:tcW w:w="1474" w:type="dxa"/>
            <w:vAlign w:val="center"/>
          </w:tcPr>
          <w:p w14:paraId="420FE58B">
            <w:pPr>
              <w:pStyle w:val="16"/>
            </w:pPr>
          </w:p>
        </w:tc>
        <w:tc>
          <w:tcPr>
            <w:tcW w:w="1474" w:type="dxa"/>
            <w:vAlign w:val="center"/>
          </w:tcPr>
          <w:p w14:paraId="6A744871">
            <w:pPr>
              <w:pStyle w:val="16"/>
            </w:pPr>
          </w:p>
        </w:tc>
      </w:tr>
      <w:tr w14:paraId="34D48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90576">
            <w:pPr>
              <w:pStyle w:val="14"/>
            </w:pPr>
            <w:r>
              <w:t>33</w:t>
            </w:r>
          </w:p>
        </w:tc>
        <w:tc>
          <w:tcPr>
            <w:tcW w:w="3402" w:type="dxa"/>
            <w:vAlign w:val="center"/>
          </w:tcPr>
          <w:p w14:paraId="2220E3E0">
            <w:pPr>
              <w:pStyle w:val="13"/>
            </w:pPr>
            <w:r>
              <w:t>年初财政拨款结转和结余</w:t>
            </w:r>
          </w:p>
        </w:tc>
        <w:tc>
          <w:tcPr>
            <w:tcW w:w="1474" w:type="dxa"/>
            <w:vAlign w:val="center"/>
          </w:tcPr>
          <w:p w14:paraId="5A3A7920">
            <w:pPr>
              <w:pStyle w:val="12"/>
            </w:pPr>
          </w:p>
        </w:tc>
        <w:tc>
          <w:tcPr>
            <w:tcW w:w="3402" w:type="dxa"/>
            <w:vAlign w:val="center"/>
          </w:tcPr>
          <w:p w14:paraId="6FE198F5">
            <w:pPr>
              <w:pStyle w:val="13"/>
            </w:pPr>
            <w:r>
              <w:t>年末财政拨款结转和结余</w:t>
            </w:r>
          </w:p>
        </w:tc>
        <w:tc>
          <w:tcPr>
            <w:tcW w:w="1474" w:type="dxa"/>
            <w:vAlign w:val="center"/>
          </w:tcPr>
          <w:p w14:paraId="0D30C28F">
            <w:pPr>
              <w:pStyle w:val="12"/>
            </w:pPr>
          </w:p>
        </w:tc>
        <w:tc>
          <w:tcPr>
            <w:tcW w:w="1474" w:type="dxa"/>
            <w:vAlign w:val="center"/>
          </w:tcPr>
          <w:p w14:paraId="449364B2">
            <w:pPr>
              <w:pStyle w:val="12"/>
            </w:pPr>
          </w:p>
        </w:tc>
        <w:tc>
          <w:tcPr>
            <w:tcW w:w="1474" w:type="dxa"/>
            <w:vAlign w:val="center"/>
          </w:tcPr>
          <w:p w14:paraId="5CF15F10">
            <w:pPr>
              <w:pStyle w:val="12"/>
            </w:pPr>
          </w:p>
        </w:tc>
        <w:tc>
          <w:tcPr>
            <w:tcW w:w="1474" w:type="dxa"/>
            <w:vAlign w:val="center"/>
          </w:tcPr>
          <w:p w14:paraId="3850C96E">
            <w:pPr>
              <w:pStyle w:val="12"/>
            </w:pPr>
          </w:p>
        </w:tc>
      </w:tr>
      <w:tr w14:paraId="79EB9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9447E">
            <w:pPr>
              <w:pStyle w:val="14"/>
            </w:pPr>
            <w:r>
              <w:t>34</w:t>
            </w:r>
          </w:p>
        </w:tc>
        <w:tc>
          <w:tcPr>
            <w:tcW w:w="3402" w:type="dxa"/>
            <w:vAlign w:val="center"/>
          </w:tcPr>
          <w:p w14:paraId="65AF07DF">
            <w:pPr>
              <w:pStyle w:val="13"/>
            </w:pPr>
            <w:r>
              <w:t>一、一般公共预算拨款</w:t>
            </w:r>
          </w:p>
        </w:tc>
        <w:tc>
          <w:tcPr>
            <w:tcW w:w="1474" w:type="dxa"/>
            <w:vAlign w:val="center"/>
          </w:tcPr>
          <w:p w14:paraId="7A6CC611">
            <w:pPr>
              <w:pStyle w:val="12"/>
            </w:pPr>
          </w:p>
        </w:tc>
        <w:tc>
          <w:tcPr>
            <w:tcW w:w="3402" w:type="dxa"/>
            <w:vAlign w:val="center"/>
          </w:tcPr>
          <w:p w14:paraId="68C2B7CA">
            <w:pPr>
              <w:pStyle w:val="13"/>
            </w:pPr>
          </w:p>
        </w:tc>
        <w:tc>
          <w:tcPr>
            <w:tcW w:w="1474" w:type="dxa"/>
            <w:vAlign w:val="center"/>
          </w:tcPr>
          <w:p w14:paraId="0E706FD4">
            <w:pPr>
              <w:pStyle w:val="12"/>
            </w:pPr>
          </w:p>
        </w:tc>
        <w:tc>
          <w:tcPr>
            <w:tcW w:w="1474" w:type="dxa"/>
            <w:vAlign w:val="center"/>
          </w:tcPr>
          <w:p w14:paraId="4BEF89F9">
            <w:pPr>
              <w:pStyle w:val="12"/>
            </w:pPr>
          </w:p>
        </w:tc>
        <w:tc>
          <w:tcPr>
            <w:tcW w:w="1474" w:type="dxa"/>
            <w:vAlign w:val="center"/>
          </w:tcPr>
          <w:p w14:paraId="0ED79889">
            <w:pPr>
              <w:pStyle w:val="12"/>
            </w:pPr>
          </w:p>
        </w:tc>
        <w:tc>
          <w:tcPr>
            <w:tcW w:w="1474" w:type="dxa"/>
            <w:vAlign w:val="center"/>
          </w:tcPr>
          <w:p w14:paraId="2201212E">
            <w:pPr>
              <w:pStyle w:val="12"/>
            </w:pPr>
          </w:p>
        </w:tc>
      </w:tr>
      <w:tr w14:paraId="5A17E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0C868">
            <w:pPr>
              <w:pStyle w:val="14"/>
            </w:pPr>
            <w:r>
              <w:t>35</w:t>
            </w:r>
          </w:p>
        </w:tc>
        <w:tc>
          <w:tcPr>
            <w:tcW w:w="3402" w:type="dxa"/>
            <w:vAlign w:val="center"/>
          </w:tcPr>
          <w:p w14:paraId="4AC3DEE7">
            <w:pPr>
              <w:pStyle w:val="13"/>
            </w:pPr>
            <w:r>
              <w:t>二、政府性基金预算拨款</w:t>
            </w:r>
          </w:p>
        </w:tc>
        <w:tc>
          <w:tcPr>
            <w:tcW w:w="1474" w:type="dxa"/>
            <w:vAlign w:val="center"/>
          </w:tcPr>
          <w:p w14:paraId="08D2AB06">
            <w:pPr>
              <w:pStyle w:val="12"/>
            </w:pPr>
          </w:p>
        </w:tc>
        <w:tc>
          <w:tcPr>
            <w:tcW w:w="3402" w:type="dxa"/>
            <w:vAlign w:val="center"/>
          </w:tcPr>
          <w:p w14:paraId="4ECA1CC2">
            <w:pPr>
              <w:pStyle w:val="13"/>
            </w:pPr>
          </w:p>
        </w:tc>
        <w:tc>
          <w:tcPr>
            <w:tcW w:w="1474" w:type="dxa"/>
            <w:vAlign w:val="center"/>
          </w:tcPr>
          <w:p w14:paraId="75392A49">
            <w:pPr>
              <w:pStyle w:val="12"/>
            </w:pPr>
          </w:p>
        </w:tc>
        <w:tc>
          <w:tcPr>
            <w:tcW w:w="1474" w:type="dxa"/>
            <w:vAlign w:val="center"/>
          </w:tcPr>
          <w:p w14:paraId="5BBEC6FE">
            <w:pPr>
              <w:pStyle w:val="12"/>
            </w:pPr>
          </w:p>
        </w:tc>
        <w:tc>
          <w:tcPr>
            <w:tcW w:w="1474" w:type="dxa"/>
            <w:vAlign w:val="center"/>
          </w:tcPr>
          <w:p w14:paraId="4C884496">
            <w:pPr>
              <w:pStyle w:val="12"/>
            </w:pPr>
          </w:p>
        </w:tc>
        <w:tc>
          <w:tcPr>
            <w:tcW w:w="1474" w:type="dxa"/>
            <w:vAlign w:val="center"/>
          </w:tcPr>
          <w:p w14:paraId="0A5109DE">
            <w:pPr>
              <w:pStyle w:val="12"/>
            </w:pPr>
          </w:p>
        </w:tc>
      </w:tr>
      <w:tr w14:paraId="6DB87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FFA2B1">
            <w:pPr>
              <w:pStyle w:val="14"/>
            </w:pPr>
            <w:r>
              <w:t>36</w:t>
            </w:r>
          </w:p>
        </w:tc>
        <w:tc>
          <w:tcPr>
            <w:tcW w:w="3402" w:type="dxa"/>
            <w:vAlign w:val="center"/>
          </w:tcPr>
          <w:p w14:paraId="25D29CE1">
            <w:pPr>
              <w:pStyle w:val="13"/>
            </w:pPr>
            <w:r>
              <w:t>三、国有资本经营预算拨款</w:t>
            </w:r>
          </w:p>
        </w:tc>
        <w:tc>
          <w:tcPr>
            <w:tcW w:w="1474" w:type="dxa"/>
            <w:vAlign w:val="center"/>
          </w:tcPr>
          <w:p w14:paraId="57C36CF0">
            <w:pPr>
              <w:pStyle w:val="12"/>
            </w:pPr>
          </w:p>
        </w:tc>
        <w:tc>
          <w:tcPr>
            <w:tcW w:w="3402" w:type="dxa"/>
            <w:vAlign w:val="center"/>
          </w:tcPr>
          <w:p w14:paraId="63098557">
            <w:pPr>
              <w:pStyle w:val="13"/>
            </w:pPr>
          </w:p>
        </w:tc>
        <w:tc>
          <w:tcPr>
            <w:tcW w:w="1474" w:type="dxa"/>
            <w:vAlign w:val="center"/>
          </w:tcPr>
          <w:p w14:paraId="74D3A46F">
            <w:pPr>
              <w:pStyle w:val="12"/>
            </w:pPr>
          </w:p>
        </w:tc>
        <w:tc>
          <w:tcPr>
            <w:tcW w:w="1474" w:type="dxa"/>
            <w:vAlign w:val="center"/>
          </w:tcPr>
          <w:p w14:paraId="4CF4E902">
            <w:pPr>
              <w:pStyle w:val="12"/>
            </w:pPr>
          </w:p>
        </w:tc>
        <w:tc>
          <w:tcPr>
            <w:tcW w:w="1474" w:type="dxa"/>
            <w:vAlign w:val="center"/>
          </w:tcPr>
          <w:p w14:paraId="2E6B55C7">
            <w:pPr>
              <w:pStyle w:val="12"/>
            </w:pPr>
          </w:p>
        </w:tc>
        <w:tc>
          <w:tcPr>
            <w:tcW w:w="1474" w:type="dxa"/>
            <w:vAlign w:val="center"/>
          </w:tcPr>
          <w:p w14:paraId="270F25BB">
            <w:pPr>
              <w:pStyle w:val="12"/>
            </w:pPr>
          </w:p>
        </w:tc>
      </w:tr>
      <w:tr w14:paraId="6FB79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A1C21">
            <w:pPr>
              <w:pStyle w:val="14"/>
            </w:pPr>
            <w:r>
              <w:t>37</w:t>
            </w:r>
          </w:p>
        </w:tc>
        <w:tc>
          <w:tcPr>
            <w:tcW w:w="3402" w:type="dxa"/>
            <w:vAlign w:val="center"/>
          </w:tcPr>
          <w:p w14:paraId="5779E9FB">
            <w:pPr>
              <w:pStyle w:val="15"/>
            </w:pPr>
            <w:r>
              <w:t>收入总计</w:t>
            </w:r>
          </w:p>
        </w:tc>
        <w:tc>
          <w:tcPr>
            <w:tcW w:w="1474" w:type="dxa"/>
            <w:vAlign w:val="center"/>
          </w:tcPr>
          <w:p w14:paraId="31B0C1E8">
            <w:pPr>
              <w:pStyle w:val="16"/>
            </w:pPr>
          </w:p>
        </w:tc>
        <w:tc>
          <w:tcPr>
            <w:tcW w:w="3402" w:type="dxa"/>
            <w:vAlign w:val="center"/>
          </w:tcPr>
          <w:p w14:paraId="45D7A8F6">
            <w:pPr>
              <w:pStyle w:val="15"/>
            </w:pPr>
            <w:r>
              <w:t>支出总计</w:t>
            </w:r>
          </w:p>
        </w:tc>
        <w:tc>
          <w:tcPr>
            <w:tcW w:w="1474" w:type="dxa"/>
            <w:vAlign w:val="center"/>
          </w:tcPr>
          <w:p w14:paraId="6B71DB40">
            <w:pPr>
              <w:pStyle w:val="16"/>
            </w:pPr>
          </w:p>
        </w:tc>
        <w:tc>
          <w:tcPr>
            <w:tcW w:w="1474" w:type="dxa"/>
            <w:vAlign w:val="center"/>
          </w:tcPr>
          <w:p w14:paraId="5DD9ED92">
            <w:pPr>
              <w:pStyle w:val="16"/>
            </w:pPr>
          </w:p>
        </w:tc>
        <w:tc>
          <w:tcPr>
            <w:tcW w:w="1474" w:type="dxa"/>
            <w:vAlign w:val="center"/>
          </w:tcPr>
          <w:p w14:paraId="72DE1495">
            <w:pPr>
              <w:pStyle w:val="16"/>
            </w:pPr>
          </w:p>
        </w:tc>
        <w:tc>
          <w:tcPr>
            <w:tcW w:w="1474" w:type="dxa"/>
            <w:vAlign w:val="center"/>
          </w:tcPr>
          <w:p w14:paraId="7E12CD25">
            <w:pPr>
              <w:pStyle w:val="16"/>
            </w:pPr>
          </w:p>
        </w:tc>
      </w:tr>
    </w:tbl>
    <w:p w14:paraId="2A95CA2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076039E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3E2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B65D30">
            <w:pPr>
              <w:pStyle w:val="10"/>
            </w:pPr>
            <w:r>
              <w:t>982010阜平镇社会建设和物业监督管理办公室</w:t>
            </w:r>
          </w:p>
        </w:tc>
        <w:tc>
          <w:tcPr>
            <w:tcW w:w="2551" w:type="dxa"/>
            <w:tcBorders>
              <w:top w:val="single" w:color="FFFFFF" w:sz="6" w:space="0"/>
              <w:left w:val="single" w:color="FFFFFF" w:sz="6" w:space="0"/>
              <w:right w:val="single" w:color="FFFFFF" w:sz="6" w:space="0"/>
            </w:tcBorders>
            <w:vAlign w:val="center"/>
          </w:tcPr>
          <w:p w14:paraId="37E51E5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AAE1DCA">
            <w:pPr>
              <w:pStyle w:val="8"/>
            </w:pPr>
            <w:r>
              <w:t>单位：万元</w:t>
            </w:r>
          </w:p>
        </w:tc>
      </w:tr>
      <w:tr w14:paraId="56C94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E695C4">
            <w:pPr>
              <w:pStyle w:val="11"/>
            </w:pPr>
            <w:r>
              <w:t>序号</w:t>
            </w:r>
          </w:p>
        </w:tc>
        <w:tc>
          <w:tcPr>
            <w:tcW w:w="5726" w:type="dxa"/>
            <w:gridSpan w:val="2"/>
            <w:vAlign w:val="center"/>
          </w:tcPr>
          <w:p w14:paraId="6AA79681">
            <w:pPr>
              <w:pStyle w:val="11"/>
            </w:pPr>
            <w:r>
              <w:t>功能分类科目</w:t>
            </w:r>
          </w:p>
        </w:tc>
        <w:tc>
          <w:tcPr>
            <w:tcW w:w="2551" w:type="dxa"/>
            <w:vMerge w:val="restart"/>
            <w:vAlign w:val="center"/>
          </w:tcPr>
          <w:p w14:paraId="69073CD4">
            <w:pPr>
              <w:pStyle w:val="11"/>
            </w:pPr>
            <w:r>
              <w:t>合计</w:t>
            </w:r>
          </w:p>
        </w:tc>
        <w:tc>
          <w:tcPr>
            <w:tcW w:w="2551" w:type="dxa"/>
            <w:vMerge w:val="restart"/>
            <w:vAlign w:val="center"/>
          </w:tcPr>
          <w:p w14:paraId="5FE4D329">
            <w:pPr>
              <w:pStyle w:val="11"/>
            </w:pPr>
            <w:r>
              <w:t>基本支出</w:t>
            </w:r>
          </w:p>
        </w:tc>
        <w:tc>
          <w:tcPr>
            <w:tcW w:w="2551" w:type="dxa"/>
            <w:vMerge w:val="restart"/>
            <w:vAlign w:val="center"/>
          </w:tcPr>
          <w:p w14:paraId="05ADFDDA">
            <w:pPr>
              <w:pStyle w:val="11"/>
            </w:pPr>
            <w:r>
              <w:t>项目支出</w:t>
            </w:r>
          </w:p>
        </w:tc>
      </w:tr>
      <w:tr w14:paraId="2ADDB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04E756"/>
        </w:tc>
        <w:tc>
          <w:tcPr>
            <w:tcW w:w="1191" w:type="dxa"/>
            <w:vAlign w:val="center"/>
          </w:tcPr>
          <w:p w14:paraId="3F25BF23">
            <w:pPr>
              <w:pStyle w:val="11"/>
            </w:pPr>
            <w:r>
              <w:t>科目编码</w:t>
            </w:r>
          </w:p>
        </w:tc>
        <w:tc>
          <w:tcPr>
            <w:tcW w:w="4535" w:type="dxa"/>
            <w:vAlign w:val="center"/>
          </w:tcPr>
          <w:p w14:paraId="36655D7A">
            <w:pPr>
              <w:pStyle w:val="11"/>
            </w:pPr>
            <w:r>
              <w:t>科目名称</w:t>
            </w:r>
          </w:p>
        </w:tc>
        <w:tc>
          <w:tcPr>
            <w:tcW w:w="2551" w:type="dxa"/>
            <w:vMerge w:val="continue"/>
          </w:tcPr>
          <w:p w14:paraId="2199B73E"/>
        </w:tc>
        <w:tc>
          <w:tcPr>
            <w:tcW w:w="2551" w:type="dxa"/>
            <w:vMerge w:val="continue"/>
          </w:tcPr>
          <w:p w14:paraId="7A9E28CD"/>
        </w:tc>
        <w:tc>
          <w:tcPr>
            <w:tcW w:w="2551" w:type="dxa"/>
            <w:vMerge w:val="continue"/>
          </w:tcPr>
          <w:p w14:paraId="2A5F63E3"/>
        </w:tc>
      </w:tr>
      <w:tr w14:paraId="203CC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83028E">
            <w:pPr>
              <w:pStyle w:val="11"/>
            </w:pPr>
            <w:r>
              <w:t>栏次</w:t>
            </w:r>
          </w:p>
        </w:tc>
        <w:tc>
          <w:tcPr>
            <w:tcW w:w="1191" w:type="dxa"/>
            <w:vAlign w:val="center"/>
          </w:tcPr>
          <w:p w14:paraId="7F516E1B">
            <w:pPr>
              <w:pStyle w:val="11"/>
            </w:pPr>
            <w:r>
              <w:t>1</w:t>
            </w:r>
          </w:p>
        </w:tc>
        <w:tc>
          <w:tcPr>
            <w:tcW w:w="4535" w:type="dxa"/>
            <w:vAlign w:val="center"/>
          </w:tcPr>
          <w:p w14:paraId="76DDD91C">
            <w:pPr>
              <w:pStyle w:val="11"/>
            </w:pPr>
            <w:r>
              <w:t>2</w:t>
            </w:r>
          </w:p>
        </w:tc>
        <w:tc>
          <w:tcPr>
            <w:tcW w:w="2551" w:type="dxa"/>
            <w:vAlign w:val="center"/>
          </w:tcPr>
          <w:p w14:paraId="49E7643E">
            <w:pPr>
              <w:pStyle w:val="11"/>
            </w:pPr>
            <w:r>
              <w:t>3</w:t>
            </w:r>
          </w:p>
        </w:tc>
        <w:tc>
          <w:tcPr>
            <w:tcW w:w="2551" w:type="dxa"/>
            <w:vAlign w:val="center"/>
          </w:tcPr>
          <w:p w14:paraId="3EE81D2B">
            <w:pPr>
              <w:pStyle w:val="11"/>
            </w:pPr>
            <w:r>
              <w:t>4</w:t>
            </w:r>
          </w:p>
        </w:tc>
        <w:tc>
          <w:tcPr>
            <w:tcW w:w="2551" w:type="dxa"/>
            <w:vAlign w:val="center"/>
          </w:tcPr>
          <w:p w14:paraId="2A4D6FE1">
            <w:pPr>
              <w:pStyle w:val="11"/>
            </w:pPr>
            <w:r>
              <w:t>5</w:t>
            </w:r>
          </w:p>
        </w:tc>
      </w:tr>
      <w:tr w14:paraId="1E64D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249CF">
            <w:pPr>
              <w:pStyle w:val="14"/>
            </w:pPr>
          </w:p>
        </w:tc>
        <w:tc>
          <w:tcPr>
            <w:tcW w:w="1191" w:type="dxa"/>
            <w:vAlign w:val="center"/>
          </w:tcPr>
          <w:p w14:paraId="78F3DE09">
            <w:pPr>
              <w:pStyle w:val="13"/>
            </w:pPr>
          </w:p>
        </w:tc>
        <w:tc>
          <w:tcPr>
            <w:tcW w:w="4535" w:type="dxa"/>
            <w:vAlign w:val="center"/>
          </w:tcPr>
          <w:p w14:paraId="0F0A1252">
            <w:pPr>
              <w:pStyle w:val="13"/>
            </w:pPr>
          </w:p>
        </w:tc>
        <w:tc>
          <w:tcPr>
            <w:tcW w:w="2551" w:type="dxa"/>
            <w:vAlign w:val="center"/>
          </w:tcPr>
          <w:p w14:paraId="0C667998">
            <w:pPr>
              <w:pStyle w:val="12"/>
            </w:pPr>
          </w:p>
        </w:tc>
        <w:tc>
          <w:tcPr>
            <w:tcW w:w="2551" w:type="dxa"/>
            <w:vAlign w:val="center"/>
          </w:tcPr>
          <w:p w14:paraId="6417B03A">
            <w:pPr>
              <w:pStyle w:val="12"/>
            </w:pPr>
          </w:p>
        </w:tc>
        <w:tc>
          <w:tcPr>
            <w:tcW w:w="2551" w:type="dxa"/>
            <w:vAlign w:val="center"/>
          </w:tcPr>
          <w:p w14:paraId="22077E92">
            <w:pPr>
              <w:pStyle w:val="12"/>
            </w:pPr>
          </w:p>
        </w:tc>
      </w:tr>
    </w:tbl>
    <w:p w14:paraId="05F3593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69E1E9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96F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35F969">
            <w:pPr>
              <w:pStyle w:val="10"/>
            </w:pPr>
            <w:r>
              <w:t>982010阜平镇社会建设和物业监督管理办公室</w:t>
            </w:r>
          </w:p>
        </w:tc>
        <w:tc>
          <w:tcPr>
            <w:tcW w:w="2551" w:type="dxa"/>
            <w:tcBorders>
              <w:top w:val="single" w:color="FFFFFF" w:sz="6" w:space="0"/>
              <w:left w:val="single" w:color="FFFFFF" w:sz="6" w:space="0"/>
              <w:right w:val="single" w:color="FFFFFF" w:sz="6" w:space="0"/>
            </w:tcBorders>
            <w:vAlign w:val="center"/>
          </w:tcPr>
          <w:p w14:paraId="2F426DA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35950B9">
            <w:pPr>
              <w:pStyle w:val="8"/>
            </w:pPr>
            <w:r>
              <w:t>单位：万元</w:t>
            </w:r>
          </w:p>
        </w:tc>
      </w:tr>
      <w:tr w14:paraId="371BB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87E04F">
            <w:pPr>
              <w:pStyle w:val="11"/>
            </w:pPr>
            <w:r>
              <w:t>序号</w:t>
            </w:r>
          </w:p>
        </w:tc>
        <w:tc>
          <w:tcPr>
            <w:tcW w:w="5726" w:type="dxa"/>
            <w:gridSpan w:val="2"/>
            <w:vAlign w:val="center"/>
          </w:tcPr>
          <w:p w14:paraId="6064B8BC">
            <w:pPr>
              <w:pStyle w:val="11"/>
            </w:pPr>
            <w:r>
              <w:t>支出部门经济分类科目</w:t>
            </w:r>
          </w:p>
        </w:tc>
        <w:tc>
          <w:tcPr>
            <w:tcW w:w="7653" w:type="dxa"/>
            <w:gridSpan w:val="3"/>
            <w:vAlign w:val="center"/>
          </w:tcPr>
          <w:p w14:paraId="270C47F4">
            <w:pPr>
              <w:pStyle w:val="11"/>
            </w:pPr>
            <w:r>
              <w:t>一般公共预算基本支出</w:t>
            </w:r>
          </w:p>
        </w:tc>
      </w:tr>
      <w:tr w14:paraId="5DEF2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4A981B"/>
        </w:tc>
        <w:tc>
          <w:tcPr>
            <w:tcW w:w="1191" w:type="dxa"/>
            <w:vAlign w:val="center"/>
          </w:tcPr>
          <w:p w14:paraId="4F3F5E93">
            <w:pPr>
              <w:pStyle w:val="11"/>
            </w:pPr>
            <w:r>
              <w:t>科目编码</w:t>
            </w:r>
          </w:p>
        </w:tc>
        <w:tc>
          <w:tcPr>
            <w:tcW w:w="4535" w:type="dxa"/>
            <w:vAlign w:val="center"/>
          </w:tcPr>
          <w:p w14:paraId="4BA1C159">
            <w:pPr>
              <w:pStyle w:val="11"/>
            </w:pPr>
            <w:r>
              <w:t>科目名称</w:t>
            </w:r>
          </w:p>
        </w:tc>
        <w:tc>
          <w:tcPr>
            <w:tcW w:w="2551" w:type="dxa"/>
            <w:vAlign w:val="center"/>
          </w:tcPr>
          <w:p w14:paraId="5BE9D3DE">
            <w:pPr>
              <w:pStyle w:val="11"/>
            </w:pPr>
            <w:r>
              <w:t>合计</w:t>
            </w:r>
          </w:p>
        </w:tc>
        <w:tc>
          <w:tcPr>
            <w:tcW w:w="2551" w:type="dxa"/>
            <w:vAlign w:val="center"/>
          </w:tcPr>
          <w:p w14:paraId="594811C2">
            <w:pPr>
              <w:pStyle w:val="11"/>
            </w:pPr>
            <w:r>
              <w:t>人员经费</w:t>
            </w:r>
          </w:p>
        </w:tc>
        <w:tc>
          <w:tcPr>
            <w:tcW w:w="2551" w:type="dxa"/>
            <w:vAlign w:val="center"/>
          </w:tcPr>
          <w:p w14:paraId="0065FC8D">
            <w:pPr>
              <w:pStyle w:val="11"/>
            </w:pPr>
            <w:r>
              <w:t>公用经费</w:t>
            </w:r>
          </w:p>
        </w:tc>
      </w:tr>
      <w:tr w14:paraId="00683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19B5B7">
            <w:pPr>
              <w:pStyle w:val="11"/>
            </w:pPr>
            <w:r>
              <w:t>栏次</w:t>
            </w:r>
          </w:p>
        </w:tc>
        <w:tc>
          <w:tcPr>
            <w:tcW w:w="1191" w:type="dxa"/>
            <w:vAlign w:val="center"/>
          </w:tcPr>
          <w:p w14:paraId="36DA4E05">
            <w:pPr>
              <w:pStyle w:val="11"/>
            </w:pPr>
            <w:r>
              <w:t>1</w:t>
            </w:r>
          </w:p>
        </w:tc>
        <w:tc>
          <w:tcPr>
            <w:tcW w:w="4535" w:type="dxa"/>
            <w:vAlign w:val="center"/>
          </w:tcPr>
          <w:p w14:paraId="7A751E2C">
            <w:pPr>
              <w:pStyle w:val="11"/>
            </w:pPr>
            <w:r>
              <w:t>2</w:t>
            </w:r>
          </w:p>
        </w:tc>
        <w:tc>
          <w:tcPr>
            <w:tcW w:w="2551" w:type="dxa"/>
            <w:vAlign w:val="center"/>
          </w:tcPr>
          <w:p w14:paraId="7AC545B5">
            <w:pPr>
              <w:pStyle w:val="11"/>
            </w:pPr>
            <w:r>
              <w:t>3</w:t>
            </w:r>
          </w:p>
        </w:tc>
        <w:tc>
          <w:tcPr>
            <w:tcW w:w="2551" w:type="dxa"/>
            <w:vAlign w:val="center"/>
          </w:tcPr>
          <w:p w14:paraId="42972AC9">
            <w:pPr>
              <w:pStyle w:val="11"/>
            </w:pPr>
            <w:r>
              <w:t>4</w:t>
            </w:r>
          </w:p>
        </w:tc>
        <w:tc>
          <w:tcPr>
            <w:tcW w:w="2551" w:type="dxa"/>
            <w:vAlign w:val="center"/>
          </w:tcPr>
          <w:p w14:paraId="0B0F5D22">
            <w:pPr>
              <w:pStyle w:val="11"/>
            </w:pPr>
            <w:r>
              <w:t>5</w:t>
            </w:r>
          </w:p>
        </w:tc>
      </w:tr>
      <w:tr w14:paraId="0E816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36CC1">
            <w:pPr>
              <w:pStyle w:val="14"/>
            </w:pPr>
          </w:p>
        </w:tc>
        <w:tc>
          <w:tcPr>
            <w:tcW w:w="1191" w:type="dxa"/>
            <w:vAlign w:val="center"/>
          </w:tcPr>
          <w:p w14:paraId="230BF04F">
            <w:pPr>
              <w:pStyle w:val="13"/>
            </w:pPr>
          </w:p>
        </w:tc>
        <w:tc>
          <w:tcPr>
            <w:tcW w:w="4535" w:type="dxa"/>
            <w:vAlign w:val="center"/>
          </w:tcPr>
          <w:p w14:paraId="7D954237">
            <w:pPr>
              <w:pStyle w:val="13"/>
            </w:pPr>
          </w:p>
        </w:tc>
        <w:tc>
          <w:tcPr>
            <w:tcW w:w="2551" w:type="dxa"/>
            <w:vAlign w:val="center"/>
          </w:tcPr>
          <w:p w14:paraId="4B52A388">
            <w:pPr>
              <w:pStyle w:val="12"/>
            </w:pPr>
          </w:p>
        </w:tc>
        <w:tc>
          <w:tcPr>
            <w:tcW w:w="2551" w:type="dxa"/>
            <w:vAlign w:val="center"/>
          </w:tcPr>
          <w:p w14:paraId="281B48A2">
            <w:pPr>
              <w:pStyle w:val="12"/>
            </w:pPr>
          </w:p>
        </w:tc>
        <w:tc>
          <w:tcPr>
            <w:tcW w:w="2551" w:type="dxa"/>
            <w:vAlign w:val="center"/>
          </w:tcPr>
          <w:p w14:paraId="6A8B8FAE">
            <w:pPr>
              <w:pStyle w:val="12"/>
            </w:pPr>
          </w:p>
        </w:tc>
      </w:tr>
    </w:tbl>
    <w:p w14:paraId="4262DC7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2174BD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E9D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2845BB">
            <w:pPr>
              <w:pStyle w:val="10"/>
            </w:pPr>
            <w:r>
              <w:t>982010阜平镇社会建设和物业监督管理办公室</w:t>
            </w:r>
          </w:p>
        </w:tc>
        <w:tc>
          <w:tcPr>
            <w:tcW w:w="2551" w:type="dxa"/>
            <w:tcBorders>
              <w:top w:val="single" w:color="FFFFFF" w:sz="6" w:space="0"/>
              <w:left w:val="single" w:color="FFFFFF" w:sz="6" w:space="0"/>
              <w:right w:val="single" w:color="FFFFFF" w:sz="6" w:space="0"/>
            </w:tcBorders>
            <w:vAlign w:val="center"/>
          </w:tcPr>
          <w:p w14:paraId="0D859B6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184CFB2">
            <w:pPr>
              <w:pStyle w:val="8"/>
            </w:pPr>
            <w:r>
              <w:t>单位：万元</w:t>
            </w:r>
          </w:p>
        </w:tc>
      </w:tr>
      <w:tr w14:paraId="273D9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3BDD8E">
            <w:pPr>
              <w:pStyle w:val="11"/>
            </w:pPr>
            <w:r>
              <w:t>序号</w:t>
            </w:r>
          </w:p>
        </w:tc>
        <w:tc>
          <w:tcPr>
            <w:tcW w:w="5726" w:type="dxa"/>
            <w:gridSpan w:val="2"/>
            <w:vAlign w:val="center"/>
          </w:tcPr>
          <w:p w14:paraId="1917C2D2">
            <w:pPr>
              <w:pStyle w:val="11"/>
            </w:pPr>
            <w:r>
              <w:t>功能分类科目</w:t>
            </w:r>
          </w:p>
        </w:tc>
        <w:tc>
          <w:tcPr>
            <w:tcW w:w="2551" w:type="dxa"/>
            <w:vMerge w:val="restart"/>
            <w:vAlign w:val="center"/>
          </w:tcPr>
          <w:p w14:paraId="6F1726DD">
            <w:pPr>
              <w:pStyle w:val="11"/>
            </w:pPr>
            <w:r>
              <w:t>合计</w:t>
            </w:r>
          </w:p>
        </w:tc>
        <w:tc>
          <w:tcPr>
            <w:tcW w:w="2551" w:type="dxa"/>
            <w:vMerge w:val="restart"/>
            <w:vAlign w:val="center"/>
          </w:tcPr>
          <w:p w14:paraId="1277D2FE">
            <w:pPr>
              <w:pStyle w:val="11"/>
            </w:pPr>
            <w:r>
              <w:t>基本支出</w:t>
            </w:r>
          </w:p>
        </w:tc>
        <w:tc>
          <w:tcPr>
            <w:tcW w:w="2551" w:type="dxa"/>
            <w:vMerge w:val="restart"/>
            <w:vAlign w:val="center"/>
          </w:tcPr>
          <w:p w14:paraId="45EE3102">
            <w:pPr>
              <w:pStyle w:val="11"/>
            </w:pPr>
            <w:r>
              <w:t>项目支出</w:t>
            </w:r>
          </w:p>
        </w:tc>
      </w:tr>
      <w:tr w14:paraId="1982E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FABD58"/>
        </w:tc>
        <w:tc>
          <w:tcPr>
            <w:tcW w:w="1191" w:type="dxa"/>
            <w:vAlign w:val="center"/>
          </w:tcPr>
          <w:p w14:paraId="1F6E1010">
            <w:pPr>
              <w:pStyle w:val="11"/>
            </w:pPr>
            <w:r>
              <w:t>科目编码</w:t>
            </w:r>
          </w:p>
        </w:tc>
        <w:tc>
          <w:tcPr>
            <w:tcW w:w="4535" w:type="dxa"/>
            <w:vAlign w:val="center"/>
          </w:tcPr>
          <w:p w14:paraId="213962CA">
            <w:pPr>
              <w:pStyle w:val="11"/>
            </w:pPr>
            <w:r>
              <w:t>科目名称</w:t>
            </w:r>
          </w:p>
        </w:tc>
        <w:tc>
          <w:tcPr>
            <w:tcW w:w="2551" w:type="dxa"/>
            <w:vMerge w:val="continue"/>
          </w:tcPr>
          <w:p w14:paraId="47A4E708"/>
        </w:tc>
        <w:tc>
          <w:tcPr>
            <w:tcW w:w="2551" w:type="dxa"/>
            <w:vMerge w:val="continue"/>
          </w:tcPr>
          <w:p w14:paraId="5D2DB66A"/>
        </w:tc>
        <w:tc>
          <w:tcPr>
            <w:tcW w:w="2551" w:type="dxa"/>
            <w:vMerge w:val="continue"/>
          </w:tcPr>
          <w:p w14:paraId="0936EF73"/>
        </w:tc>
      </w:tr>
      <w:tr w14:paraId="4F43A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DCCFBB">
            <w:pPr>
              <w:pStyle w:val="11"/>
            </w:pPr>
            <w:r>
              <w:t>栏次</w:t>
            </w:r>
          </w:p>
        </w:tc>
        <w:tc>
          <w:tcPr>
            <w:tcW w:w="1191" w:type="dxa"/>
            <w:vAlign w:val="center"/>
          </w:tcPr>
          <w:p w14:paraId="2E107052">
            <w:pPr>
              <w:pStyle w:val="11"/>
            </w:pPr>
            <w:r>
              <w:t>1</w:t>
            </w:r>
          </w:p>
        </w:tc>
        <w:tc>
          <w:tcPr>
            <w:tcW w:w="4535" w:type="dxa"/>
            <w:vAlign w:val="center"/>
          </w:tcPr>
          <w:p w14:paraId="56AF7FE4">
            <w:pPr>
              <w:pStyle w:val="11"/>
            </w:pPr>
            <w:r>
              <w:t>2</w:t>
            </w:r>
          </w:p>
        </w:tc>
        <w:tc>
          <w:tcPr>
            <w:tcW w:w="2551" w:type="dxa"/>
            <w:vAlign w:val="center"/>
          </w:tcPr>
          <w:p w14:paraId="4689D7F2">
            <w:pPr>
              <w:pStyle w:val="11"/>
            </w:pPr>
            <w:r>
              <w:t>3</w:t>
            </w:r>
          </w:p>
        </w:tc>
        <w:tc>
          <w:tcPr>
            <w:tcW w:w="2551" w:type="dxa"/>
            <w:vAlign w:val="center"/>
          </w:tcPr>
          <w:p w14:paraId="2CDEF6B7">
            <w:pPr>
              <w:pStyle w:val="11"/>
            </w:pPr>
            <w:r>
              <w:t>4</w:t>
            </w:r>
          </w:p>
        </w:tc>
        <w:tc>
          <w:tcPr>
            <w:tcW w:w="2551" w:type="dxa"/>
            <w:vAlign w:val="center"/>
          </w:tcPr>
          <w:p w14:paraId="40004DB3">
            <w:pPr>
              <w:pStyle w:val="11"/>
            </w:pPr>
            <w:r>
              <w:t>5</w:t>
            </w:r>
          </w:p>
        </w:tc>
      </w:tr>
      <w:tr w14:paraId="047A6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B7D6E">
            <w:pPr>
              <w:pStyle w:val="14"/>
            </w:pPr>
          </w:p>
        </w:tc>
        <w:tc>
          <w:tcPr>
            <w:tcW w:w="1191" w:type="dxa"/>
            <w:vAlign w:val="center"/>
          </w:tcPr>
          <w:p w14:paraId="0FFE33C9">
            <w:pPr>
              <w:pStyle w:val="13"/>
            </w:pPr>
          </w:p>
        </w:tc>
        <w:tc>
          <w:tcPr>
            <w:tcW w:w="4535" w:type="dxa"/>
            <w:vAlign w:val="center"/>
          </w:tcPr>
          <w:p w14:paraId="2708975B">
            <w:pPr>
              <w:pStyle w:val="13"/>
            </w:pPr>
          </w:p>
        </w:tc>
        <w:tc>
          <w:tcPr>
            <w:tcW w:w="2551" w:type="dxa"/>
            <w:vAlign w:val="center"/>
          </w:tcPr>
          <w:p w14:paraId="3F2420E1">
            <w:pPr>
              <w:pStyle w:val="12"/>
            </w:pPr>
          </w:p>
        </w:tc>
        <w:tc>
          <w:tcPr>
            <w:tcW w:w="2551" w:type="dxa"/>
            <w:vAlign w:val="center"/>
          </w:tcPr>
          <w:p w14:paraId="098003D8">
            <w:pPr>
              <w:pStyle w:val="12"/>
            </w:pPr>
          </w:p>
        </w:tc>
        <w:tc>
          <w:tcPr>
            <w:tcW w:w="2551" w:type="dxa"/>
            <w:vAlign w:val="center"/>
          </w:tcPr>
          <w:p w14:paraId="633BCC77">
            <w:pPr>
              <w:pStyle w:val="12"/>
            </w:pPr>
          </w:p>
        </w:tc>
      </w:tr>
    </w:tbl>
    <w:p w14:paraId="0732F8B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C798B3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F7B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F1BEFA">
            <w:pPr>
              <w:pStyle w:val="10"/>
            </w:pPr>
            <w:r>
              <w:t>982010阜平镇社会建设和物业监督管理办公室</w:t>
            </w:r>
          </w:p>
        </w:tc>
        <w:tc>
          <w:tcPr>
            <w:tcW w:w="2551" w:type="dxa"/>
            <w:tcBorders>
              <w:top w:val="single" w:color="FFFFFF" w:sz="6" w:space="0"/>
              <w:left w:val="single" w:color="FFFFFF" w:sz="6" w:space="0"/>
              <w:right w:val="single" w:color="FFFFFF" w:sz="6" w:space="0"/>
            </w:tcBorders>
            <w:vAlign w:val="center"/>
          </w:tcPr>
          <w:p w14:paraId="58A1823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622D83B">
            <w:pPr>
              <w:pStyle w:val="8"/>
            </w:pPr>
            <w:r>
              <w:t>单位：万元</w:t>
            </w:r>
          </w:p>
        </w:tc>
      </w:tr>
      <w:tr w14:paraId="53B6A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157F30">
            <w:pPr>
              <w:pStyle w:val="11"/>
            </w:pPr>
            <w:r>
              <w:t>序号</w:t>
            </w:r>
          </w:p>
        </w:tc>
        <w:tc>
          <w:tcPr>
            <w:tcW w:w="5726" w:type="dxa"/>
            <w:gridSpan w:val="2"/>
            <w:vAlign w:val="center"/>
          </w:tcPr>
          <w:p w14:paraId="6871F09F">
            <w:pPr>
              <w:pStyle w:val="11"/>
            </w:pPr>
            <w:r>
              <w:t>功能分类科目</w:t>
            </w:r>
          </w:p>
        </w:tc>
        <w:tc>
          <w:tcPr>
            <w:tcW w:w="2551" w:type="dxa"/>
            <w:vMerge w:val="restart"/>
            <w:vAlign w:val="center"/>
          </w:tcPr>
          <w:p w14:paraId="19C0CE15">
            <w:pPr>
              <w:pStyle w:val="11"/>
            </w:pPr>
            <w:r>
              <w:t>合计</w:t>
            </w:r>
          </w:p>
        </w:tc>
        <w:tc>
          <w:tcPr>
            <w:tcW w:w="2551" w:type="dxa"/>
            <w:vMerge w:val="restart"/>
            <w:vAlign w:val="center"/>
          </w:tcPr>
          <w:p w14:paraId="456F9852">
            <w:pPr>
              <w:pStyle w:val="11"/>
            </w:pPr>
            <w:r>
              <w:t>基本支出</w:t>
            </w:r>
          </w:p>
        </w:tc>
        <w:tc>
          <w:tcPr>
            <w:tcW w:w="2551" w:type="dxa"/>
            <w:vMerge w:val="restart"/>
            <w:vAlign w:val="center"/>
          </w:tcPr>
          <w:p w14:paraId="5AD0AEE7">
            <w:pPr>
              <w:pStyle w:val="11"/>
            </w:pPr>
            <w:r>
              <w:t>项目支出</w:t>
            </w:r>
          </w:p>
        </w:tc>
      </w:tr>
      <w:tr w14:paraId="6D3AB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0C2C58"/>
        </w:tc>
        <w:tc>
          <w:tcPr>
            <w:tcW w:w="1191" w:type="dxa"/>
            <w:vAlign w:val="center"/>
          </w:tcPr>
          <w:p w14:paraId="3F6C090E">
            <w:pPr>
              <w:pStyle w:val="11"/>
            </w:pPr>
            <w:r>
              <w:t>科目编码</w:t>
            </w:r>
          </w:p>
        </w:tc>
        <w:tc>
          <w:tcPr>
            <w:tcW w:w="4535" w:type="dxa"/>
            <w:vAlign w:val="center"/>
          </w:tcPr>
          <w:p w14:paraId="307859E7">
            <w:pPr>
              <w:pStyle w:val="11"/>
            </w:pPr>
            <w:r>
              <w:t>科目名称</w:t>
            </w:r>
          </w:p>
        </w:tc>
        <w:tc>
          <w:tcPr>
            <w:tcW w:w="2551" w:type="dxa"/>
            <w:vMerge w:val="continue"/>
          </w:tcPr>
          <w:p w14:paraId="41E1720B"/>
        </w:tc>
        <w:tc>
          <w:tcPr>
            <w:tcW w:w="2551" w:type="dxa"/>
            <w:vMerge w:val="continue"/>
          </w:tcPr>
          <w:p w14:paraId="6723ACE7"/>
        </w:tc>
        <w:tc>
          <w:tcPr>
            <w:tcW w:w="2551" w:type="dxa"/>
            <w:vMerge w:val="continue"/>
          </w:tcPr>
          <w:p w14:paraId="39B52E9D"/>
        </w:tc>
      </w:tr>
      <w:tr w14:paraId="45B49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AF4741">
            <w:pPr>
              <w:pStyle w:val="11"/>
            </w:pPr>
            <w:r>
              <w:t>栏次</w:t>
            </w:r>
          </w:p>
        </w:tc>
        <w:tc>
          <w:tcPr>
            <w:tcW w:w="1191" w:type="dxa"/>
            <w:vAlign w:val="center"/>
          </w:tcPr>
          <w:p w14:paraId="6E0087A2">
            <w:pPr>
              <w:pStyle w:val="11"/>
            </w:pPr>
            <w:r>
              <w:t>1</w:t>
            </w:r>
          </w:p>
        </w:tc>
        <w:tc>
          <w:tcPr>
            <w:tcW w:w="4535" w:type="dxa"/>
            <w:vAlign w:val="center"/>
          </w:tcPr>
          <w:p w14:paraId="73AAF1FD">
            <w:pPr>
              <w:pStyle w:val="11"/>
            </w:pPr>
            <w:r>
              <w:t>2</w:t>
            </w:r>
          </w:p>
        </w:tc>
        <w:tc>
          <w:tcPr>
            <w:tcW w:w="2551" w:type="dxa"/>
            <w:vAlign w:val="center"/>
          </w:tcPr>
          <w:p w14:paraId="398024FE">
            <w:pPr>
              <w:pStyle w:val="11"/>
            </w:pPr>
            <w:r>
              <w:t>3</w:t>
            </w:r>
          </w:p>
        </w:tc>
        <w:tc>
          <w:tcPr>
            <w:tcW w:w="2551" w:type="dxa"/>
            <w:vAlign w:val="center"/>
          </w:tcPr>
          <w:p w14:paraId="164D7901">
            <w:pPr>
              <w:pStyle w:val="11"/>
            </w:pPr>
            <w:r>
              <w:t>4</w:t>
            </w:r>
          </w:p>
        </w:tc>
        <w:tc>
          <w:tcPr>
            <w:tcW w:w="2551" w:type="dxa"/>
            <w:vAlign w:val="center"/>
          </w:tcPr>
          <w:p w14:paraId="6E88393A">
            <w:pPr>
              <w:pStyle w:val="11"/>
            </w:pPr>
            <w:r>
              <w:t>5</w:t>
            </w:r>
          </w:p>
        </w:tc>
      </w:tr>
      <w:tr w14:paraId="48085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85F8A">
            <w:pPr>
              <w:pStyle w:val="14"/>
            </w:pPr>
          </w:p>
        </w:tc>
        <w:tc>
          <w:tcPr>
            <w:tcW w:w="1191" w:type="dxa"/>
            <w:vAlign w:val="center"/>
          </w:tcPr>
          <w:p w14:paraId="6F307EF9">
            <w:pPr>
              <w:pStyle w:val="13"/>
            </w:pPr>
          </w:p>
        </w:tc>
        <w:tc>
          <w:tcPr>
            <w:tcW w:w="4535" w:type="dxa"/>
            <w:vAlign w:val="center"/>
          </w:tcPr>
          <w:p w14:paraId="7C5BBBF7">
            <w:pPr>
              <w:pStyle w:val="13"/>
            </w:pPr>
          </w:p>
        </w:tc>
        <w:tc>
          <w:tcPr>
            <w:tcW w:w="2551" w:type="dxa"/>
            <w:vAlign w:val="center"/>
          </w:tcPr>
          <w:p w14:paraId="3FD48DE1">
            <w:pPr>
              <w:pStyle w:val="12"/>
            </w:pPr>
          </w:p>
        </w:tc>
        <w:tc>
          <w:tcPr>
            <w:tcW w:w="2551" w:type="dxa"/>
            <w:vAlign w:val="center"/>
          </w:tcPr>
          <w:p w14:paraId="52B6E401">
            <w:pPr>
              <w:pStyle w:val="12"/>
            </w:pPr>
          </w:p>
        </w:tc>
        <w:tc>
          <w:tcPr>
            <w:tcW w:w="2551" w:type="dxa"/>
            <w:vAlign w:val="center"/>
          </w:tcPr>
          <w:p w14:paraId="3F29555F">
            <w:pPr>
              <w:pStyle w:val="12"/>
            </w:pPr>
          </w:p>
        </w:tc>
      </w:tr>
    </w:tbl>
    <w:p w14:paraId="4529D60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C65D4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D26F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8A91878">
            <w:pPr>
              <w:pStyle w:val="10"/>
            </w:pPr>
            <w:r>
              <w:t>982010阜平镇社会建设和物业监督管理办公室</w:t>
            </w:r>
          </w:p>
        </w:tc>
        <w:tc>
          <w:tcPr>
            <w:tcW w:w="2381" w:type="dxa"/>
            <w:tcBorders>
              <w:top w:val="single" w:color="FFFFFF" w:sz="6" w:space="0"/>
              <w:left w:val="single" w:color="FFFFFF" w:sz="6" w:space="0"/>
              <w:right w:val="single" w:color="FFFFFF" w:sz="6" w:space="0"/>
            </w:tcBorders>
            <w:vAlign w:val="center"/>
          </w:tcPr>
          <w:p w14:paraId="6189761F">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3017997">
            <w:pPr>
              <w:pStyle w:val="8"/>
            </w:pPr>
            <w:r>
              <w:t>单位：万元</w:t>
            </w:r>
          </w:p>
        </w:tc>
      </w:tr>
      <w:tr w14:paraId="17AC9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0C3869">
            <w:pPr>
              <w:pStyle w:val="11"/>
            </w:pPr>
            <w:r>
              <w:t>序号</w:t>
            </w:r>
          </w:p>
        </w:tc>
        <w:tc>
          <w:tcPr>
            <w:tcW w:w="3798" w:type="dxa"/>
            <w:vMerge w:val="restart"/>
            <w:vAlign w:val="center"/>
          </w:tcPr>
          <w:p w14:paraId="707B6E6C">
            <w:pPr>
              <w:pStyle w:val="11"/>
            </w:pPr>
            <w:r>
              <w:t>项  目</w:t>
            </w:r>
          </w:p>
        </w:tc>
        <w:tc>
          <w:tcPr>
            <w:tcW w:w="9524" w:type="dxa"/>
            <w:gridSpan w:val="4"/>
            <w:vAlign w:val="center"/>
          </w:tcPr>
          <w:p w14:paraId="3A6B0FEE">
            <w:pPr>
              <w:pStyle w:val="11"/>
            </w:pPr>
            <w:r>
              <w:t>资 金 性 质</w:t>
            </w:r>
          </w:p>
        </w:tc>
      </w:tr>
      <w:tr w14:paraId="53A60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73DEDA0"/>
        </w:tc>
        <w:tc>
          <w:tcPr>
            <w:tcW w:w="3798" w:type="dxa"/>
            <w:vMerge w:val="continue"/>
          </w:tcPr>
          <w:p w14:paraId="602DBBB0"/>
        </w:tc>
        <w:tc>
          <w:tcPr>
            <w:tcW w:w="2381" w:type="dxa"/>
            <w:vAlign w:val="center"/>
          </w:tcPr>
          <w:p w14:paraId="61683005">
            <w:pPr>
              <w:pStyle w:val="11"/>
            </w:pPr>
            <w:r>
              <w:t>合计</w:t>
            </w:r>
          </w:p>
        </w:tc>
        <w:tc>
          <w:tcPr>
            <w:tcW w:w="2381" w:type="dxa"/>
            <w:vAlign w:val="center"/>
          </w:tcPr>
          <w:p w14:paraId="7DB644BF">
            <w:pPr>
              <w:pStyle w:val="11"/>
            </w:pPr>
            <w:r>
              <w:t>一般公共预算              财政拨款</w:t>
            </w:r>
          </w:p>
        </w:tc>
        <w:tc>
          <w:tcPr>
            <w:tcW w:w="2381" w:type="dxa"/>
            <w:vAlign w:val="center"/>
          </w:tcPr>
          <w:p w14:paraId="28118610">
            <w:pPr>
              <w:pStyle w:val="11"/>
            </w:pPr>
            <w:r>
              <w:t>政府性基金                  预算拨款</w:t>
            </w:r>
          </w:p>
        </w:tc>
        <w:tc>
          <w:tcPr>
            <w:tcW w:w="2381" w:type="dxa"/>
            <w:vAlign w:val="center"/>
          </w:tcPr>
          <w:p w14:paraId="3EAEAE02">
            <w:pPr>
              <w:pStyle w:val="11"/>
            </w:pPr>
            <w:r>
              <w:t>国有资本经营              预算财政拨款</w:t>
            </w:r>
          </w:p>
        </w:tc>
      </w:tr>
      <w:tr w14:paraId="2BA34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EBC4C42">
            <w:pPr>
              <w:pStyle w:val="11"/>
            </w:pPr>
            <w:r>
              <w:t>栏次</w:t>
            </w:r>
          </w:p>
        </w:tc>
        <w:tc>
          <w:tcPr>
            <w:tcW w:w="3798" w:type="dxa"/>
            <w:vAlign w:val="center"/>
          </w:tcPr>
          <w:p w14:paraId="1F07E8DB">
            <w:pPr>
              <w:pStyle w:val="11"/>
            </w:pPr>
            <w:r>
              <w:t>1</w:t>
            </w:r>
          </w:p>
        </w:tc>
        <w:tc>
          <w:tcPr>
            <w:tcW w:w="2381" w:type="dxa"/>
            <w:vAlign w:val="center"/>
          </w:tcPr>
          <w:p w14:paraId="42F6B86F">
            <w:pPr>
              <w:pStyle w:val="11"/>
            </w:pPr>
            <w:r>
              <w:t>2</w:t>
            </w:r>
          </w:p>
        </w:tc>
        <w:tc>
          <w:tcPr>
            <w:tcW w:w="2381" w:type="dxa"/>
            <w:vAlign w:val="center"/>
          </w:tcPr>
          <w:p w14:paraId="243297F1">
            <w:pPr>
              <w:pStyle w:val="11"/>
            </w:pPr>
            <w:r>
              <w:t>3</w:t>
            </w:r>
          </w:p>
        </w:tc>
        <w:tc>
          <w:tcPr>
            <w:tcW w:w="2381" w:type="dxa"/>
            <w:vAlign w:val="center"/>
          </w:tcPr>
          <w:p w14:paraId="0D06632F">
            <w:pPr>
              <w:pStyle w:val="11"/>
            </w:pPr>
            <w:r>
              <w:t>4</w:t>
            </w:r>
          </w:p>
        </w:tc>
        <w:tc>
          <w:tcPr>
            <w:tcW w:w="2381" w:type="dxa"/>
            <w:vAlign w:val="center"/>
          </w:tcPr>
          <w:p w14:paraId="18A6C657">
            <w:pPr>
              <w:pStyle w:val="11"/>
            </w:pPr>
            <w:r>
              <w:t>5</w:t>
            </w:r>
          </w:p>
        </w:tc>
      </w:tr>
      <w:tr w14:paraId="26E9D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F3FE726">
            <w:pPr>
              <w:pStyle w:val="14"/>
            </w:pPr>
          </w:p>
        </w:tc>
        <w:tc>
          <w:tcPr>
            <w:tcW w:w="3798" w:type="dxa"/>
            <w:vAlign w:val="center"/>
          </w:tcPr>
          <w:p w14:paraId="3226F562">
            <w:pPr>
              <w:pStyle w:val="13"/>
            </w:pPr>
          </w:p>
        </w:tc>
        <w:tc>
          <w:tcPr>
            <w:tcW w:w="2381" w:type="dxa"/>
            <w:vAlign w:val="center"/>
          </w:tcPr>
          <w:p w14:paraId="3219DE85">
            <w:pPr>
              <w:pStyle w:val="12"/>
            </w:pPr>
          </w:p>
        </w:tc>
        <w:tc>
          <w:tcPr>
            <w:tcW w:w="2381" w:type="dxa"/>
            <w:vAlign w:val="center"/>
          </w:tcPr>
          <w:p w14:paraId="17C70755">
            <w:pPr>
              <w:pStyle w:val="12"/>
            </w:pPr>
          </w:p>
        </w:tc>
        <w:tc>
          <w:tcPr>
            <w:tcW w:w="2381" w:type="dxa"/>
            <w:vAlign w:val="center"/>
          </w:tcPr>
          <w:p w14:paraId="0CBA9D41">
            <w:pPr>
              <w:pStyle w:val="12"/>
            </w:pPr>
          </w:p>
        </w:tc>
        <w:tc>
          <w:tcPr>
            <w:tcW w:w="2381" w:type="dxa"/>
            <w:vAlign w:val="center"/>
          </w:tcPr>
          <w:p w14:paraId="6582A118">
            <w:pPr>
              <w:pStyle w:val="12"/>
            </w:pPr>
          </w:p>
        </w:tc>
      </w:tr>
    </w:tbl>
    <w:p w14:paraId="4486A2D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6C3B2A9">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阜平镇社会建设和物业监督管理办公室2025年单位预算信息公开情况说明</w:t>
      </w:r>
    </w:p>
    <w:p w14:paraId="5CB4514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按照《中华人民共和国预算法》、《地方预决算公开操作规程》和《关于进一步推进预算公开工作的实施意见》规定，现将阜平镇社会建设和物业监督管理办公室2025年单位预算公开如下：</w:t>
      </w:r>
    </w:p>
    <w:p w14:paraId="40746B70">
      <w:pPr>
        <w:spacing w:before="10" w:after="10" w:line="240" w:lineRule="auto"/>
        <w:ind w:firstLine="640"/>
        <w:jc w:val="left"/>
        <w:outlineLvl w:val="5"/>
      </w:pPr>
      <w:r>
        <w:rPr>
          <w:rFonts w:ascii="黑体" w:hAnsi="黑体" w:eastAsia="黑体" w:cs="黑体"/>
          <w:color w:val="000000"/>
          <w:sz w:val="32"/>
        </w:rPr>
        <w:t>一、单位职责及机构设置情况</w:t>
      </w:r>
    </w:p>
    <w:p w14:paraId="611035B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325A3A5">
      <w:pPr>
        <w:pStyle w:val="18"/>
      </w:pPr>
    </w:p>
    <w:p w14:paraId="299228A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9771E9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3A26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8ACD889">
            <w:pPr>
              <w:pStyle w:val="11"/>
            </w:pPr>
            <w:r>
              <w:t>单位名称</w:t>
            </w:r>
          </w:p>
        </w:tc>
        <w:tc>
          <w:tcPr>
            <w:tcW w:w="1843" w:type="dxa"/>
            <w:vAlign w:val="center"/>
          </w:tcPr>
          <w:p w14:paraId="744F5871">
            <w:pPr>
              <w:pStyle w:val="11"/>
            </w:pPr>
            <w:r>
              <w:t>单位性质</w:t>
            </w:r>
          </w:p>
        </w:tc>
        <w:tc>
          <w:tcPr>
            <w:tcW w:w="2126" w:type="dxa"/>
            <w:vAlign w:val="center"/>
          </w:tcPr>
          <w:p w14:paraId="3716F50E">
            <w:pPr>
              <w:pStyle w:val="11"/>
            </w:pPr>
            <w:r>
              <w:t>单位规格</w:t>
            </w:r>
          </w:p>
        </w:tc>
        <w:tc>
          <w:tcPr>
            <w:tcW w:w="3827" w:type="dxa"/>
            <w:vAlign w:val="center"/>
          </w:tcPr>
          <w:p w14:paraId="68383EB9">
            <w:pPr>
              <w:pStyle w:val="11"/>
            </w:pPr>
            <w:r>
              <w:t>经费保障形式</w:t>
            </w:r>
          </w:p>
        </w:tc>
      </w:tr>
      <w:tr w14:paraId="61EF0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EF7ECA3">
            <w:pPr>
              <w:pStyle w:val="13"/>
            </w:pPr>
            <w:r>
              <w:t>阜平镇社会建设和物业监督管理办公室</w:t>
            </w:r>
          </w:p>
        </w:tc>
        <w:tc>
          <w:tcPr>
            <w:tcW w:w="1843" w:type="dxa"/>
            <w:vAlign w:val="center"/>
          </w:tcPr>
          <w:p w14:paraId="215281EC">
            <w:pPr>
              <w:pStyle w:val="14"/>
            </w:pPr>
            <w:r>
              <w:t>行政</w:t>
            </w:r>
          </w:p>
        </w:tc>
        <w:tc>
          <w:tcPr>
            <w:tcW w:w="2126" w:type="dxa"/>
            <w:vAlign w:val="center"/>
          </w:tcPr>
          <w:p w14:paraId="7C6194FD">
            <w:pPr>
              <w:pStyle w:val="14"/>
            </w:pPr>
            <w:r>
              <w:t>股级</w:t>
            </w:r>
          </w:p>
        </w:tc>
        <w:tc>
          <w:tcPr>
            <w:tcW w:w="3827" w:type="dxa"/>
            <w:vAlign w:val="center"/>
          </w:tcPr>
          <w:p w14:paraId="1352289D">
            <w:pPr>
              <w:pStyle w:val="14"/>
            </w:pPr>
            <w:r>
              <w:t>财政拨款</w:t>
            </w:r>
          </w:p>
        </w:tc>
      </w:tr>
    </w:tbl>
    <w:p w14:paraId="5B489164">
      <w:pPr>
        <w:spacing w:before="10" w:after="10" w:line="240" w:lineRule="auto"/>
        <w:ind w:firstLine="640"/>
        <w:jc w:val="left"/>
        <w:outlineLvl w:val="5"/>
      </w:pPr>
      <w:r>
        <w:rPr>
          <w:rFonts w:ascii="黑体" w:hAnsi="黑体" w:eastAsia="黑体" w:cs="黑体"/>
          <w:color w:val="000000"/>
          <w:sz w:val="32"/>
        </w:rPr>
        <w:t>二、单位预算安排的总体情况</w:t>
      </w:r>
    </w:p>
    <w:p w14:paraId="71067FBF">
      <w:pPr>
        <w:pStyle w:val="19"/>
      </w:pPr>
    </w:p>
    <w:p w14:paraId="3148A598">
      <w:pPr>
        <w:spacing w:before="10" w:after="10" w:line="240" w:lineRule="auto"/>
        <w:ind w:firstLine="640"/>
        <w:jc w:val="left"/>
        <w:outlineLvl w:val="5"/>
      </w:pPr>
      <w:r>
        <w:rPr>
          <w:rFonts w:ascii="黑体" w:hAnsi="黑体" w:eastAsia="黑体" w:cs="黑体"/>
          <w:color w:val="000000"/>
          <w:sz w:val="32"/>
        </w:rPr>
        <w:t>三、机关运行经费安排情况</w:t>
      </w:r>
    </w:p>
    <w:p w14:paraId="78477B7D">
      <w:pPr>
        <w:pStyle w:val="20"/>
      </w:pPr>
    </w:p>
    <w:p w14:paraId="3BB0734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2E408BD">
      <w:pPr>
        <w:pStyle w:val="21"/>
      </w:pPr>
    </w:p>
    <w:p w14:paraId="424F239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90F560B">
      <w:pPr>
        <w:spacing w:before="10" w:after="10" w:line="240" w:lineRule="auto"/>
        <w:ind w:firstLine="640"/>
        <w:jc w:val="left"/>
        <w:outlineLvl w:val="5"/>
      </w:pPr>
      <w:r>
        <w:rPr>
          <w:rFonts w:ascii="黑体" w:hAnsi="黑体" w:eastAsia="黑体" w:cs="黑体"/>
          <w:color w:val="000000"/>
          <w:sz w:val="32"/>
        </w:rPr>
        <w:t>六、政府采购预算情况</w:t>
      </w:r>
    </w:p>
    <w:p w14:paraId="448BB4D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9918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3B117C8">
            <w:pPr>
              <w:pStyle w:val="10"/>
            </w:pPr>
            <w:r>
              <w:t>982010阜平镇社会建设和物业监督管理办公室</w:t>
            </w:r>
          </w:p>
        </w:tc>
        <w:tc>
          <w:tcPr>
            <w:tcW w:w="7712" w:type="dxa"/>
            <w:gridSpan w:val="8"/>
            <w:tcBorders>
              <w:top w:val="single" w:color="FFFFFF" w:sz="6" w:space="0"/>
              <w:left w:val="single" w:color="FFFFFF" w:sz="6" w:space="0"/>
              <w:right w:val="single" w:color="FFFFFF" w:sz="6" w:space="0"/>
            </w:tcBorders>
            <w:vAlign w:val="center"/>
          </w:tcPr>
          <w:p w14:paraId="52B61321">
            <w:pPr>
              <w:pStyle w:val="22"/>
            </w:pPr>
            <w:r>
              <w:t>单位：万元</w:t>
            </w:r>
          </w:p>
        </w:tc>
      </w:tr>
      <w:tr w14:paraId="62498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FB3A24E">
            <w:pPr>
              <w:pStyle w:val="11"/>
            </w:pPr>
            <w:r>
              <w:t>政府采购项目来源</w:t>
            </w:r>
          </w:p>
        </w:tc>
        <w:tc>
          <w:tcPr>
            <w:tcW w:w="1134" w:type="dxa"/>
            <w:vMerge w:val="restart"/>
            <w:vAlign w:val="center"/>
          </w:tcPr>
          <w:p w14:paraId="1BB4FE9D">
            <w:pPr>
              <w:pStyle w:val="11"/>
            </w:pPr>
            <w:r>
              <w:t>采购物品名称</w:t>
            </w:r>
          </w:p>
        </w:tc>
        <w:tc>
          <w:tcPr>
            <w:tcW w:w="1134" w:type="dxa"/>
            <w:vMerge w:val="restart"/>
            <w:vAlign w:val="center"/>
          </w:tcPr>
          <w:p w14:paraId="4037E346">
            <w:pPr>
              <w:pStyle w:val="11"/>
            </w:pPr>
            <w:r>
              <w:t>政府采购目录序号</w:t>
            </w:r>
          </w:p>
        </w:tc>
        <w:tc>
          <w:tcPr>
            <w:tcW w:w="709" w:type="dxa"/>
            <w:vMerge w:val="restart"/>
            <w:vAlign w:val="center"/>
          </w:tcPr>
          <w:p w14:paraId="54555708">
            <w:pPr>
              <w:pStyle w:val="11"/>
            </w:pPr>
            <w:r>
              <w:t>计量  单位</w:t>
            </w:r>
          </w:p>
        </w:tc>
        <w:tc>
          <w:tcPr>
            <w:tcW w:w="850" w:type="dxa"/>
            <w:vMerge w:val="restart"/>
            <w:vAlign w:val="center"/>
          </w:tcPr>
          <w:p w14:paraId="1A973F71">
            <w:pPr>
              <w:pStyle w:val="11"/>
            </w:pPr>
            <w:r>
              <w:t>数量</w:t>
            </w:r>
          </w:p>
        </w:tc>
        <w:tc>
          <w:tcPr>
            <w:tcW w:w="850" w:type="dxa"/>
            <w:vMerge w:val="restart"/>
            <w:vAlign w:val="center"/>
          </w:tcPr>
          <w:p w14:paraId="0DF765EF">
            <w:pPr>
              <w:pStyle w:val="11"/>
            </w:pPr>
            <w:r>
              <w:t>单价</w:t>
            </w:r>
          </w:p>
        </w:tc>
        <w:tc>
          <w:tcPr>
            <w:tcW w:w="6748" w:type="dxa"/>
            <w:gridSpan w:val="7"/>
            <w:vAlign w:val="center"/>
          </w:tcPr>
          <w:p w14:paraId="3877E1F3">
            <w:pPr>
              <w:pStyle w:val="11"/>
            </w:pPr>
            <w:r>
              <w:t>政府采购金额（当年部门预算安排资金）</w:t>
            </w:r>
          </w:p>
        </w:tc>
        <w:tc>
          <w:tcPr>
            <w:tcW w:w="964" w:type="dxa"/>
            <w:vMerge w:val="restart"/>
            <w:vAlign w:val="center"/>
          </w:tcPr>
          <w:p w14:paraId="67C03DD0">
            <w:pPr>
              <w:pStyle w:val="11"/>
            </w:pPr>
            <w:r>
              <w:t>2025年  预留中  小微企  业份额</w:t>
            </w:r>
          </w:p>
        </w:tc>
      </w:tr>
      <w:tr w14:paraId="0C96A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792BCE9">
            <w:pPr>
              <w:pStyle w:val="11"/>
            </w:pPr>
            <w:r>
              <w:t>项目名称</w:t>
            </w:r>
          </w:p>
        </w:tc>
        <w:tc>
          <w:tcPr>
            <w:tcW w:w="964" w:type="dxa"/>
            <w:vAlign w:val="center"/>
          </w:tcPr>
          <w:p w14:paraId="777F37CA">
            <w:pPr>
              <w:pStyle w:val="11"/>
            </w:pPr>
            <w:r>
              <w:t>预算    资金</w:t>
            </w:r>
          </w:p>
        </w:tc>
        <w:tc>
          <w:tcPr>
            <w:tcW w:w="1134" w:type="dxa"/>
            <w:vMerge w:val="continue"/>
          </w:tcPr>
          <w:p w14:paraId="12C0938A"/>
        </w:tc>
        <w:tc>
          <w:tcPr>
            <w:tcW w:w="1134" w:type="dxa"/>
            <w:vMerge w:val="continue"/>
          </w:tcPr>
          <w:p w14:paraId="54EB5AC0"/>
        </w:tc>
        <w:tc>
          <w:tcPr>
            <w:tcW w:w="709" w:type="dxa"/>
            <w:vMerge w:val="continue"/>
          </w:tcPr>
          <w:p w14:paraId="6728A33D"/>
        </w:tc>
        <w:tc>
          <w:tcPr>
            <w:tcW w:w="850" w:type="dxa"/>
            <w:vMerge w:val="continue"/>
          </w:tcPr>
          <w:p w14:paraId="75DD2C26"/>
        </w:tc>
        <w:tc>
          <w:tcPr>
            <w:tcW w:w="850" w:type="dxa"/>
            <w:vMerge w:val="continue"/>
          </w:tcPr>
          <w:p w14:paraId="4C48531C"/>
        </w:tc>
        <w:tc>
          <w:tcPr>
            <w:tcW w:w="964" w:type="dxa"/>
            <w:vAlign w:val="center"/>
          </w:tcPr>
          <w:p w14:paraId="57E521E6">
            <w:pPr>
              <w:pStyle w:val="11"/>
            </w:pPr>
            <w:r>
              <w:t>合计</w:t>
            </w:r>
          </w:p>
        </w:tc>
        <w:tc>
          <w:tcPr>
            <w:tcW w:w="964" w:type="dxa"/>
            <w:vAlign w:val="center"/>
          </w:tcPr>
          <w:p w14:paraId="33AD96FE">
            <w:pPr>
              <w:pStyle w:val="11"/>
            </w:pPr>
            <w:r>
              <w:t>一般公共预算拨款</w:t>
            </w:r>
          </w:p>
        </w:tc>
        <w:tc>
          <w:tcPr>
            <w:tcW w:w="964" w:type="dxa"/>
            <w:vAlign w:val="center"/>
          </w:tcPr>
          <w:p w14:paraId="58F703F6">
            <w:pPr>
              <w:pStyle w:val="11"/>
            </w:pPr>
            <w:r>
              <w:t>基金预算拨款</w:t>
            </w:r>
          </w:p>
        </w:tc>
        <w:tc>
          <w:tcPr>
            <w:tcW w:w="964" w:type="dxa"/>
            <w:vAlign w:val="center"/>
          </w:tcPr>
          <w:p w14:paraId="00C034C4">
            <w:pPr>
              <w:pStyle w:val="11"/>
            </w:pPr>
            <w:r>
              <w:t>国有资本经营预算拨款</w:t>
            </w:r>
          </w:p>
        </w:tc>
        <w:tc>
          <w:tcPr>
            <w:tcW w:w="964" w:type="dxa"/>
            <w:vAlign w:val="center"/>
          </w:tcPr>
          <w:p w14:paraId="1D96D5BD">
            <w:pPr>
              <w:pStyle w:val="11"/>
            </w:pPr>
            <w:r>
              <w:t>财政专户核拨</w:t>
            </w:r>
          </w:p>
        </w:tc>
        <w:tc>
          <w:tcPr>
            <w:tcW w:w="964" w:type="dxa"/>
            <w:vAlign w:val="center"/>
          </w:tcPr>
          <w:p w14:paraId="2F82D317">
            <w:pPr>
              <w:pStyle w:val="11"/>
            </w:pPr>
            <w:r>
              <w:t>单位    资金</w:t>
            </w:r>
          </w:p>
        </w:tc>
        <w:tc>
          <w:tcPr>
            <w:tcW w:w="964" w:type="dxa"/>
            <w:vAlign w:val="center"/>
          </w:tcPr>
          <w:p w14:paraId="453713F4">
            <w:pPr>
              <w:pStyle w:val="11"/>
            </w:pPr>
            <w:r>
              <w:t>上年结转结余</w:t>
            </w:r>
          </w:p>
        </w:tc>
        <w:tc>
          <w:tcPr>
            <w:tcW w:w="964" w:type="dxa"/>
            <w:vMerge w:val="continue"/>
          </w:tcPr>
          <w:p w14:paraId="0285A66D"/>
        </w:tc>
      </w:tr>
      <w:tr w14:paraId="1AF88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494344">
            <w:pPr>
              <w:pStyle w:val="13"/>
            </w:pPr>
          </w:p>
        </w:tc>
        <w:tc>
          <w:tcPr>
            <w:tcW w:w="964" w:type="dxa"/>
            <w:vAlign w:val="center"/>
          </w:tcPr>
          <w:p w14:paraId="7371208F">
            <w:pPr>
              <w:pStyle w:val="12"/>
            </w:pPr>
          </w:p>
        </w:tc>
        <w:tc>
          <w:tcPr>
            <w:tcW w:w="1134" w:type="dxa"/>
            <w:vAlign w:val="center"/>
          </w:tcPr>
          <w:p w14:paraId="33268DE4">
            <w:pPr>
              <w:pStyle w:val="13"/>
            </w:pPr>
          </w:p>
        </w:tc>
        <w:tc>
          <w:tcPr>
            <w:tcW w:w="1134" w:type="dxa"/>
            <w:vAlign w:val="center"/>
          </w:tcPr>
          <w:p w14:paraId="7AE67035">
            <w:pPr>
              <w:pStyle w:val="13"/>
            </w:pPr>
          </w:p>
        </w:tc>
        <w:tc>
          <w:tcPr>
            <w:tcW w:w="709" w:type="dxa"/>
            <w:vAlign w:val="center"/>
          </w:tcPr>
          <w:p w14:paraId="786ACE7E">
            <w:pPr>
              <w:pStyle w:val="14"/>
            </w:pPr>
          </w:p>
        </w:tc>
        <w:tc>
          <w:tcPr>
            <w:tcW w:w="850" w:type="dxa"/>
            <w:vAlign w:val="center"/>
          </w:tcPr>
          <w:p w14:paraId="0CC24D21">
            <w:pPr>
              <w:pStyle w:val="12"/>
            </w:pPr>
          </w:p>
        </w:tc>
        <w:tc>
          <w:tcPr>
            <w:tcW w:w="850" w:type="dxa"/>
            <w:vAlign w:val="center"/>
          </w:tcPr>
          <w:p w14:paraId="39490200">
            <w:pPr>
              <w:pStyle w:val="12"/>
            </w:pPr>
          </w:p>
        </w:tc>
        <w:tc>
          <w:tcPr>
            <w:tcW w:w="964" w:type="dxa"/>
            <w:vAlign w:val="center"/>
          </w:tcPr>
          <w:p w14:paraId="055B7681">
            <w:pPr>
              <w:pStyle w:val="12"/>
            </w:pPr>
          </w:p>
        </w:tc>
        <w:tc>
          <w:tcPr>
            <w:tcW w:w="964" w:type="dxa"/>
            <w:vAlign w:val="center"/>
          </w:tcPr>
          <w:p w14:paraId="66A39BAC">
            <w:pPr>
              <w:pStyle w:val="12"/>
            </w:pPr>
          </w:p>
        </w:tc>
        <w:tc>
          <w:tcPr>
            <w:tcW w:w="964" w:type="dxa"/>
            <w:vAlign w:val="center"/>
          </w:tcPr>
          <w:p w14:paraId="403DFAFB">
            <w:pPr>
              <w:pStyle w:val="12"/>
            </w:pPr>
          </w:p>
        </w:tc>
        <w:tc>
          <w:tcPr>
            <w:tcW w:w="964" w:type="dxa"/>
            <w:vAlign w:val="center"/>
          </w:tcPr>
          <w:p w14:paraId="1A380F08">
            <w:pPr>
              <w:pStyle w:val="12"/>
            </w:pPr>
          </w:p>
        </w:tc>
        <w:tc>
          <w:tcPr>
            <w:tcW w:w="964" w:type="dxa"/>
            <w:vAlign w:val="center"/>
          </w:tcPr>
          <w:p w14:paraId="3A3882DD">
            <w:pPr>
              <w:pStyle w:val="12"/>
            </w:pPr>
          </w:p>
        </w:tc>
        <w:tc>
          <w:tcPr>
            <w:tcW w:w="964" w:type="dxa"/>
            <w:vAlign w:val="center"/>
          </w:tcPr>
          <w:p w14:paraId="6B8DCDAC">
            <w:pPr>
              <w:pStyle w:val="12"/>
            </w:pPr>
          </w:p>
        </w:tc>
        <w:tc>
          <w:tcPr>
            <w:tcW w:w="964" w:type="dxa"/>
            <w:vAlign w:val="center"/>
          </w:tcPr>
          <w:p w14:paraId="50F2EC80">
            <w:pPr>
              <w:pStyle w:val="12"/>
            </w:pPr>
          </w:p>
        </w:tc>
        <w:tc>
          <w:tcPr>
            <w:tcW w:w="964" w:type="dxa"/>
            <w:vAlign w:val="center"/>
          </w:tcPr>
          <w:p w14:paraId="7F8AFC27">
            <w:pPr>
              <w:pStyle w:val="12"/>
            </w:pPr>
          </w:p>
        </w:tc>
      </w:tr>
    </w:tbl>
    <w:p w14:paraId="5E6D0DA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E03E63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49D176D">
      <w:pPr>
        <w:spacing w:before="0" w:after="0"/>
        <w:ind w:firstLine="640"/>
        <w:jc w:val="left"/>
        <w:outlineLvl w:val="9"/>
      </w:pPr>
      <w:r>
        <w:rPr>
          <w:rFonts w:ascii="Times New Roman" w:hAnsi="Times New Roman" w:eastAsia="方正仿宋_GBK" w:cs="Times New Roman"/>
          <w:color w:val="000000"/>
          <w:sz w:val="32"/>
        </w:rPr>
        <w:t xml:space="preserve"> </w:t>
      </w:r>
    </w:p>
    <w:p w14:paraId="1ABFD2B5">
      <w:pPr>
        <w:spacing w:before="10" w:after="10" w:line="240" w:lineRule="auto"/>
        <w:ind w:firstLine="640"/>
        <w:jc w:val="left"/>
        <w:outlineLvl w:val="5"/>
      </w:pPr>
      <w:r>
        <w:rPr>
          <w:rFonts w:ascii="黑体" w:hAnsi="黑体" w:eastAsia="黑体" w:cs="黑体"/>
          <w:color w:val="000000"/>
          <w:sz w:val="32"/>
        </w:rPr>
        <w:t>七、国有资产信息</w:t>
      </w:r>
    </w:p>
    <w:p w14:paraId="0BECA6F6">
      <w:pPr>
        <w:spacing w:before="0" w:after="0" w:line="500" w:lineRule="exact"/>
        <w:ind w:firstLine="560"/>
        <w:jc w:val="left"/>
        <w:outlineLvl w:val="9"/>
      </w:pPr>
      <w:r>
        <w:rPr>
          <w:rFonts w:ascii="Times New Roman" w:hAnsi="Times New Roman" w:eastAsia="方正仿宋_GBK" w:cs="Times New Roman"/>
          <w:b w:val="0"/>
          <w:color w:val="000000"/>
          <w:sz w:val="28"/>
        </w:rPr>
        <w:t>阜平镇社会建设和物业监督管理办公室上年末固定资产金额为0.00万元（详见下表）。本年度拟购置固定资产总额为0.00万元，已按要求列入政府采购预算，详见政府采购预算表。</w:t>
      </w:r>
    </w:p>
    <w:p w14:paraId="4E44E04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C1D9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C44077D">
            <w:pPr>
              <w:pStyle w:val="10"/>
            </w:pPr>
            <w:r>
              <w:t>982010阜平镇社会建设和物业监督管理办公室</w:t>
            </w:r>
          </w:p>
        </w:tc>
        <w:tc>
          <w:tcPr>
            <w:tcW w:w="5670" w:type="dxa"/>
            <w:gridSpan w:val="2"/>
            <w:tcBorders>
              <w:top w:val="single" w:color="FFFFFF" w:sz="6" w:space="0"/>
              <w:left w:val="single" w:color="FFFFFF" w:sz="6" w:space="0"/>
              <w:right w:val="single" w:color="FFFFFF" w:sz="6" w:space="0"/>
            </w:tcBorders>
            <w:vAlign w:val="center"/>
          </w:tcPr>
          <w:p w14:paraId="437BFD12">
            <w:pPr>
              <w:pStyle w:val="8"/>
            </w:pPr>
            <w:r>
              <w:t>截止时间：2024-12-31</w:t>
            </w:r>
          </w:p>
        </w:tc>
      </w:tr>
      <w:tr w14:paraId="71249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547E1F7">
            <w:pPr>
              <w:pStyle w:val="11"/>
            </w:pPr>
            <w:r>
              <w:t>项   目</w:t>
            </w:r>
          </w:p>
        </w:tc>
        <w:tc>
          <w:tcPr>
            <w:tcW w:w="2835" w:type="dxa"/>
            <w:vAlign w:val="center"/>
          </w:tcPr>
          <w:p w14:paraId="7CD9A442">
            <w:pPr>
              <w:pStyle w:val="11"/>
            </w:pPr>
            <w:r>
              <w:t>数量</w:t>
            </w:r>
          </w:p>
        </w:tc>
        <w:tc>
          <w:tcPr>
            <w:tcW w:w="2835" w:type="dxa"/>
            <w:vAlign w:val="center"/>
          </w:tcPr>
          <w:p w14:paraId="5828613A">
            <w:pPr>
              <w:pStyle w:val="11"/>
            </w:pPr>
            <w:r>
              <w:t>价值（金额单位：万元）</w:t>
            </w:r>
          </w:p>
        </w:tc>
      </w:tr>
      <w:tr w14:paraId="0FD12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F7C2BD7">
            <w:pPr>
              <w:pStyle w:val="13"/>
            </w:pPr>
          </w:p>
        </w:tc>
        <w:tc>
          <w:tcPr>
            <w:tcW w:w="2835" w:type="dxa"/>
            <w:vAlign w:val="center"/>
          </w:tcPr>
          <w:p w14:paraId="24FE5D85">
            <w:pPr>
              <w:pStyle w:val="14"/>
            </w:pPr>
          </w:p>
        </w:tc>
        <w:tc>
          <w:tcPr>
            <w:tcW w:w="2835" w:type="dxa"/>
            <w:vAlign w:val="center"/>
          </w:tcPr>
          <w:p w14:paraId="55EA62B5">
            <w:pPr>
              <w:pStyle w:val="12"/>
            </w:pPr>
          </w:p>
        </w:tc>
      </w:tr>
    </w:tbl>
    <w:p w14:paraId="0E6EA21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489D0CE">
      <w:pPr>
        <w:spacing w:before="0" w:after="0"/>
        <w:ind w:firstLine="640"/>
        <w:jc w:val="left"/>
        <w:outlineLvl w:val="9"/>
      </w:pPr>
      <w:r>
        <w:rPr>
          <w:rFonts w:ascii="Times New Roman" w:hAnsi="Times New Roman" w:eastAsia="方正仿宋_GBK" w:cs="Times New Roman"/>
          <w:color w:val="000000"/>
          <w:sz w:val="32"/>
        </w:rPr>
        <w:t xml:space="preserve"> </w:t>
      </w:r>
    </w:p>
    <w:p w14:paraId="2C830006">
      <w:pPr>
        <w:spacing w:before="10" w:after="10" w:line="240" w:lineRule="auto"/>
        <w:ind w:firstLine="640"/>
        <w:jc w:val="left"/>
        <w:outlineLvl w:val="5"/>
      </w:pPr>
      <w:r>
        <w:rPr>
          <w:rFonts w:ascii="黑体" w:hAnsi="黑体" w:eastAsia="黑体" w:cs="黑体"/>
          <w:color w:val="000000"/>
          <w:sz w:val="32"/>
        </w:rPr>
        <w:t>八、名词解释</w:t>
      </w:r>
    </w:p>
    <w:p w14:paraId="4CEDF05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82F4AE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41A923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516B1B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4C47A1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187621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4D46EA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677C87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2527D1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86675F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34AC03C">
      <w:pPr>
        <w:spacing w:before="10" w:after="10" w:line="240" w:lineRule="auto"/>
        <w:ind w:firstLine="640"/>
        <w:jc w:val="left"/>
        <w:outlineLvl w:val="5"/>
      </w:pPr>
      <w:r>
        <w:rPr>
          <w:rFonts w:ascii="黑体" w:hAnsi="黑体" w:eastAsia="黑体" w:cs="黑体"/>
          <w:color w:val="000000"/>
          <w:sz w:val="32"/>
        </w:rPr>
        <w:t>九、其他需要说明的事项</w:t>
      </w:r>
    </w:p>
    <w:p w14:paraId="221A3B9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9EA5ED3">
      <w:pPr>
        <w:spacing w:before="0" w:after="0"/>
        <w:ind w:firstLine="0"/>
        <w:jc w:val="center"/>
        <w:outlineLvl w:val="3"/>
      </w:pPr>
      <w:bookmarkStart w:id="2" w:name="_Toc_4_4_0000000003"/>
      <w:r>
        <w:rPr>
          <w:rFonts w:ascii="方正小标宋_GBK" w:hAnsi="方正小标宋_GBK" w:eastAsia="方正小标宋_GBK" w:cs="方正小标宋_GBK"/>
          <w:b w:val="0"/>
          <w:color w:val="000000"/>
          <w:sz w:val="44"/>
        </w:rPr>
        <w:t>三、阜平镇综合指挥和信息化网络中心收支预算</w:t>
      </w:r>
      <w:bookmarkEnd w:id="2"/>
    </w:p>
    <w:p w14:paraId="4AA6C9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84FA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0E2E43">
            <w:pPr>
              <w:pStyle w:val="10"/>
            </w:pPr>
            <w:r>
              <w:t>982011阜平镇综合指挥和信息化网络中心</w:t>
            </w:r>
          </w:p>
        </w:tc>
        <w:tc>
          <w:tcPr>
            <w:tcW w:w="2126" w:type="dxa"/>
            <w:tcBorders>
              <w:top w:val="single" w:color="FFFFFF" w:sz="6" w:space="0"/>
              <w:left w:val="single" w:color="FFFFFF" w:sz="6" w:space="0"/>
              <w:right w:val="single" w:color="FFFFFF" w:sz="6" w:space="0"/>
            </w:tcBorders>
            <w:vAlign w:val="center"/>
          </w:tcPr>
          <w:p w14:paraId="38FA3550">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7873CF6A">
            <w:pPr>
              <w:pStyle w:val="8"/>
            </w:pPr>
            <w:r>
              <w:t>单位：万元</w:t>
            </w:r>
          </w:p>
        </w:tc>
      </w:tr>
      <w:tr w14:paraId="37907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225E1A">
            <w:pPr>
              <w:pStyle w:val="11"/>
            </w:pPr>
            <w:r>
              <w:t>序号</w:t>
            </w:r>
          </w:p>
        </w:tc>
        <w:tc>
          <w:tcPr>
            <w:tcW w:w="6661" w:type="dxa"/>
            <w:gridSpan w:val="2"/>
            <w:vAlign w:val="center"/>
          </w:tcPr>
          <w:p w14:paraId="1E3E5A66">
            <w:pPr>
              <w:pStyle w:val="11"/>
            </w:pPr>
            <w:r>
              <w:t>收入</w:t>
            </w:r>
          </w:p>
        </w:tc>
        <w:tc>
          <w:tcPr>
            <w:tcW w:w="6661" w:type="dxa"/>
            <w:gridSpan w:val="2"/>
            <w:vAlign w:val="center"/>
          </w:tcPr>
          <w:p w14:paraId="4A7C92F7">
            <w:pPr>
              <w:pStyle w:val="11"/>
            </w:pPr>
            <w:r>
              <w:t>支出</w:t>
            </w:r>
          </w:p>
        </w:tc>
      </w:tr>
      <w:tr w14:paraId="0CA92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A2210E"/>
        </w:tc>
        <w:tc>
          <w:tcPr>
            <w:tcW w:w="4535" w:type="dxa"/>
            <w:vAlign w:val="center"/>
          </w:tcPr>
          <w:p w14:paraId="189323AA">
            <w:pPr>
              <w:pStyle w:val="11"/>
            </w:pPr>
            <w:r>
              <w:t>项  目</w:t>
            </w:r>
          </w:p>
        </w:tc>
        <w:tc>
          <w:tcPr>
            <w:tcW w:w="2126" w:type="dxa"/>
            <w:vAlign w:val="center"/>
          </w:tcPr>
          <w:p w14:paraId="3D8F0F2D">
            <w:pPr>
              <w:pStyle w:val="11"/>
            </w:pPr>
            <w:r>
              <w:t>预算数</w:t>
            </w:r>
          </w:p>
        </w:tc>
        <w:tc>
          <w:tcPr>
            <w:tcW w:w="4535" w:type="dxa"/>
            <w:vAlign w:val="center"/>
          </w:tcPr>
          <w:p w14:paraId="65E0941A">
            <w:pPr>
              <w:pStyle w:val="11"/>
            </w:pPr>
            <w:r>
              <w:t>项  目</w:t>
            </w:r>
          </w:p>
        </w:tc>
        <w:tc>
          <w:tcPr>
            <w:tcW w:w="2126" w:type="dxa"/>
            <w:vAlign w:val="center"/>
          </w:tcPr>
          <w:p w14:paraId="2B72C15A">
            <w:pPr>
              <w:pStyle w:val="11"/>
            </w:pPr>
            <w:r>
              <w:t>预算数</w:t>
            </w:r>
          </w:p>
        </w:tc>
      </w:tr>
      <w:tr w14:paraId="412A1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BC26B6">
            <w:pPr>
              <w:pStyle w:val="11"/>
            </w:pPr>
            <w:r>
              <w:t>栏次</w:t>
            </w:r>
          </w:p>
        </w:tc>
        <w:tc>
          <w:tcPr>
            <w:tcW w:w="4535" w:type="dxa"/>
            <w:vAlign w:val="center"/>
          </w:tcPr>
          <w:p w14:paraId="2ECEBF49">
            <w:pPr>
              <w:pStyle w:val="11"/>
            </w:pPr>
            <w:r>
              <w:t>1</w:t>
            </w:r>
          </w:p>
        </w:tc>
        <w:tc>
          <w:tcPr>
            <w:tcW w:w="2126" w:type="dxa"/>
            <w:vAlign w:val="center"/>
          </w:tcPr>
          <w:p w14:paraId="75D28AFE">
            <w:pPr>
              <w:pStyle w:val="11"/>
            </w:pPr>
            <w:r>
              <w:t>2</w:t>
            </w:r>
          </w:p>
        </w:tc>
        <w:tc>
          <w:tcPr>
            <w:tcW w:w="4535" w:type="dxa"/>
            <w:vAlign w:val="center"/>
          </w:tcPr>
          <w:p w14:paraId="3529EE09">
            <w:pPr>
              <w:pStyle w:val="11"/>
            </w:pPr>
            <w:r>
              <w:t>3</w:t>
            </w:r>
          </w:p>
        </w:tc>
        <w:tc>
          <w:tcPr>
            <w:tcW w:w="2126" w:type="dxa"/>
            <w:vAlign w:val="center"/>
          </w:tcPr>
          <w:p w14:paraId="23AEA4AE">
            <w:pPr>
              <w:pStyle w:val="11"/>
            </w:pPr>
            <w:r>
              <w:t>4</w:t>
            </w:r>
          </w:p>
        </w:tc>
      </w:tr>
      <w:tr w14:paraId="254BF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453C0">
            <w:pPr>
              <w:pStyle w:val="14"/>
            </w:pPr>
            <w:r>
              <w:t>1</w:t>
            </w:r>
          </w:p>
        </w:tc>
        <w:tc>
          <w:tcPr>
            <w:tcW w:w="4535" w:type="dxa"/>
            <w:vAlign w:val="center"/>
          </w:tcPr>
          <w:p w14:paraId="6476F7B6">
            <w:pPr>
              <w:pStyle w:val="13"/>
            </w:pPr>
            <w:r>
              <w:t>一、一般公共预算拨款收入</w:t>
            </w:r>
          </w:p>
        </w:tc>
        <w:tc>
          <w:tcPr>
            <w:tcW w:w="2126" w:type="dxa"/>
            <w:vAlign w:val="center"/>
          </w:tcPr>
          <w:p w14:paraId="150EEF55">
            <w:pPr>
              <w:pStyle w:val="12"/>
            </w:pPr>
          </w:p>
        </w:tc>
        <w:tc>
          <w:tcPr>
            <w:tcW w:w="4535" w:type="dxa"/>
            <w:vAlign w:val="center"/>
          </w:tcPr>
          <w:p w14:paraId="1105975A">
            <w:pPr>
              <w:pStyle w:val="13"/>
            </w:pPr>
            <w:r>
              <w:t>一、一般公共服务支出</w:t>
            </w:r>
          </w:p>
        </w:tc>
        <w:tc>
          <w:tcPr>
            <w:tcW w:w="2126" w:type="dxa"/>
            <w:vAlign w:val="center"/>
          </w:tcPr>
          <w:p w14:paraId="62DEA046">
            <w:pPr>
              <w:pStyle w:val="12"/>
            </w:pPr>
          </w:p>
        </w:tc>
      </w:tr>
      <w:tr w14:paraId="61430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F318A7">
            <w:pPr>
              <w:pStyle w:val="14"/>
            </w:pPr>
            <w:r>
              <w:t>2</w:t>
            </w:r>
          </w:p>
        </w:tc>
        <w:tc>
          <w:tcPr>
            <w:tcW w:w="4535" w:type="dxa"/>
            <w:vAlign w:val="center"/>
          </w:tcPr>
          <w:p w14:paraId="256E6E9E">
            <w:pPr>
              <w:pStyle w:val="13"/>
            </w:pPr>
            <w:r>
              <w:t>二、政府性基金预算拨款收入</w:t>
            </w:r>
          </w:p>
        </w:tc>
        <w:tc>
          <w:tcPr>
            <w:tcW w:w="2126" w:type="dxa"/>
            <w:vAlign w:val="center"/>
          </w:tcPr>
          <w:p w14:paraId="39B09169">
            <w:pPr>
              <w:pStyle w:val="12"/>
            </w:pPr>
          </w:p>
        </w:tc>
        <w:tc>
          <w:tcPr>
            <w:tcW w:w="4535" w:type="dxa"/>
            <w:vAlign w:val="center"/>
          </w:tcPr>
          <w:p w14:paraId="1F8CBB78">
            <w:pPr>
              <w:pStyle w:val="13"/>
            </w:pPr>
            <w:r>
              <w:t>二、外交支出</w:t>
            </w:r>
          </w:p>
        </w:tc>
        <w:tc>
          <w:tcPr>
            <w:tcW w:w="2126" w:type="dxa"/>
            <w:vAlign w:val="center"/>
          </w:tcPr>
          <w:p w14:paraId="1FABD35E">
            <w:pPr>
              <w:pStyle w:val="12"/>
            </w:pPr>
          </w:p>
        </w:tc>
      </w:tr>
      <w:tr w14:paraId="3A137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94266">
            <w:pPr>
              <w:pStyle w:val="14"/>
            </w:pPr>
            <w:r>
              <w:t>3</w:t>
            </w:r>
          </w:p>
        </w:tc>
        <w:tc>
          <w:tcPr>
            <w:tcW w:w="4535" w:type="dxa"/>
            <w:vAlign w:val="center"/>
          </w:tcPr>
          <w:p w14:paraId="589E5AE7">
            <w:pPr>
              <w:pStyle w:val="13"/>
            </w:pPr>
            <w:r>
              <w:t>三、国有资本经营预算拨款收入</w:t>
            </w:r>
          </w:p>
        </w:tc>
        <w:tc>
          <w:tcPr>
            <w:tcW w:w="2126" w:type="dxa"/>
            <w:vAlign w:val="center"/>
          </w:tcPr>
          <w:p w14:paraId="7F898E33">
            <w:pPr>
              <w:pStyle w:val="12"/>
            </w:pPr>
          </w:p>
        </w:tc>
        <w:tc>
          <w:tcPr>
            <w:tcW w:w="4535" w:type="dxa"/>
            <w:vAlign w:val="center"/>
          </w:tcPr>
          <w:p w14:paraId="19C1E36B">
            <w:pPr>
              <w:pStyle w:val="13"/>
            </w:pPr>
            <w:r>
              <w:t>三、国防支出</w:t>
            </w:r>
          </w:p>
        </w:tc>
        <w:tc>
          <w:tcPr>
            <w:tcW w:w="2126" w:type="dxa"/>
            <w:vAlign w:val="center"/>
          </w:tcPr>
          <w:p w14:paraId="08965E4C">
            <w:pPr>
              <w:pStyle w:val="12"/>
            </w:pPr>
          </w:p>
        </w:tc>
      </w:tr>
      <w:tr w14:paraId="5B2C71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24F27">
            <w:pPr>
              <w:pStyle w:val="14"/>
            </w:pPr>
            <w:r>
              <w:t>4</w:t>
            </w:r>
          </w:p>
        </w:tc>
        <w:tc>
          <w:tcPr>
            <w:tcW w:w="4535" w:type="dxa"/>
            <w:vAlign w:val="center"/>
          </w:tcPr>
          <w:p w14:paraId="6FA50F68">
            <w:pPr>
              <w:pStyle w:val="13"/>
            </w:pPr>
            <w:r>
              <w:t>四、财政专户管理资金收入</w:t>
            </w:r>
          </w:p>
        </w:tc>
        <w:tc>
          <w:tcPr>
            <w:tcW w:w="2126" w:type="dxa"/>
            <w:vAlign w:val="center"/>
          </w:tcPr>
          <w:p w14:paraId="33F14E48">
            <w:pPr>
              <w:pStyle w:val="12"/>
            </w:pPr>
          </w:p>
        </w:tc>
        <w:tc>
          <w:tcPr>
            <w:tcW w:w="4535" w:type="dxa"/>
            <w:vAlign w:val="center"/>
          </w:tcPr>
          <w:p w14:paraId="05D458BF">
            <w:pPr>
              <w:pStyle w:val="13"/>
            </w:pPr>
            <w:r>
              <w:t>四、公共安全支出</w:t>
            </w:r>
          </w:p>
        </w:tc>
        <w:tc>
          <w:tcPr>
            <w:tcW w:w="2126" w:type="dxa"/>
            <w:vAlign w:val="center"/>
          </w:tcPr>
          <w:p w14:paraId="0D8F0A5B">
            <w:pPr>
              <w:pStyle w:val="12"/>
            </w:pPr>
          </w:p>
        </w:tc>
      </w:tr>
      <w:tr w14:paraId="54B3D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89A53">
            <w:pPr>
              <w:pStyle w:val="14"/>
            </w:pPr>
            <w:r>
              <w:t>5</w:t>
            </w:r>
          </w:p>
        </w:tc>
        <w:tc>
          <w:tcPr>
            <w:tcW w:w="4535" w:type="dxa"/>
            <w:vAlign w:val="center"/>
          </w:tcPr>
          <w:p w14:paraId="3F10D710">
            <w:pPr>
              <w:pStyle w:val="13"/>
            </w:pPr>
            <w:r>
              <w:t>五、单位资金</w:t>
            </w:r>
          </w:p>
        </w:tc>
        <w:tc>
          <w:tcPr>
            <w:tcW w:w="2126" w:type="dxa"/>
            <w:vAlign w:val="center"/>
          </w:tcPr>
          <w:p w14:paraId="73C5258B">
            <w:pPr>
              <w:pStyle w:val="12"/>
            </w:pPr>
          </w:p>
        </w:tc>
        <w:tc>
          <w:tcPr>
            <w:tcW w:w="4535" w:type="dxa"/>
            <w:vAlign w:val="center"/>
          </w:tcPr>
          <w:p w14:paraId="5374317F">
            <w:pPr>
              <w:pStyle w:val="13"/>
            </w:pPr>
            <w:r>
              <w:t>五、教育支出</w:t>
            </w:r>
          </w:p>
        </w:tc>
        <w:tc>
          <w:tcPr>
            <w:tcW w:w="2126" w:type="dxa"/>
            <w:vAlign w:val="center"/>
          </w:tcPr>
          <w:p w14:paraId="54548540">
            <w:pPr>
              <w:pStyle w:val="12"/>
            </w:pPr>
          </w:p>
        </w:tc>
      </w:tr>
      <w:tr w14:paraId="4E7E4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AC29F">
            <w:pPr>
              <w:pStyle w:val="14"/>
            </w:pPr>
            <w:r>
              <w:t>6</w:t>
            </w:r>
          </w:p>
        </w:tc>
        <w:tc>
          <w:tcPr>
            <w:tcW w:w="4535" w:type="dxa"/>
            <w:vAlign w:val="center"/>
          </w:tcPr>
          <w:p w14:paraId="153E1F45">
            <w:pPr>
              <w:pStyle w:val="13"/>
            </w:pPr>
          </w:p>
        </w:tc>
        <w:tc>
          <w:tcPr>
            <w:tcW w:w="2126" w:type="dxa"/>
            <w:vAlign w:val="center"/>
          </w:tcPr>
          <w:p w14:paraId="123F4F2B">
            <w:pPr>
              <w:pStyle w:val="12"/>
            </w:pPr>
          </w:p>
        </w:tc>
        <w:tc>
          <w:tcPr>
            <w:tcW w:w="4535" w:type="dxa"/>
            <w:vAlign w:val="center"/>
          </w:tcPr>
          <w:p w14:paraId="0E6BCE50">
            <w:pPr>
              <w:pStyle w:val="13"/>
            </w:pPr>
            <w:r>
              <w:t>六、科学技术支出</w:t>
            </w:r>
          </w:p>
        </w:tc>
        <w:tc>
          <w:tcPr>
            <w:tcW w:w="2126" w:type="dxa"/>
            <w:vAlign w:val="center"/>
          </w:tcPr>
          <w:p w14:paraId="6BA66373">
            <w:pPr>
              <w:pStyle w:val="12"/>
            </w:pPr>
          </w:p>
        </w:tc>
      </w:tr>
      <w:tr w14:paraId="48D31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5E182">
            <w:pPr>
              <w:pStyle w:val="14"/>
            </w:pPr>
            <w:r>
              <w:t>7</w:t>
            </w:r>
          </w:p>
        </w:tc>
        <w:tc>
          <w:tcPr>
            <w:tcW w:w="4535" w:type="dxa"/>
            <w:vAlign w:val="center"/>
          </w:tcPr>
          <w:p w14:paraId="01660907">
            <w:pPr>
              <w:pStyle w:val="13"/>
            </w:pPr>
          </w:p>
        </w:tc>
        <w:tc>
          <w:tcPr>
            <w:tcW w:w="2126" w:type="dxa"/>
            <w:vAlign w:val="center"/>
          </w:tcPr>
          <w:p w14:paraId="37CCD9DC">
            <w:pPr>
              <w:pStyle w:val="12"/>
            </w:pPr>
          </w:p>
        </w:tc>
        <w:tc>
          <w:tcPr>
            <w:tcW w:w="4535" w:type="dxa"/>
            <w:vAlign w:val="center"/>
          </w:tcPr>
          <w:p w14:paraId="0F92949E">
            <w:pPr>
              <w:pStyle w:val="13"/>
            </w:pPr>
            <w:r>
              <w:t>七、文化旅游体育与传媒支出</w:t>
            </w:r>
          </w:p>
        </w:tc>
        <w:tc>
          <w:tcPr>
            <w:tcW w:w="2126" w:type="dxa"/>
            <w:vAlign w:val="center"/>
          </w:tcPr>
          <w:p w14:paraId="1593E523">
            <w:pPr>
              <w:pStyle w:val="12"/>
            </w:pPr>
          </w:p>
        </w:tc>
      </w:tr>
      <w:tr w14:paraId="7F879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4C34D">
            <w:pPr>
              <w:pStyle w:val="14"/>
            </w:pPr>
            <w:r>
              <w:t>8</w:t>
            </w:r>
          </w:p>
        </w:tc>
        <w:tc>
          <w:tcPr>
            <w:tcW w:w="4535" w:type="dxa"/>
            <w:vAlign w:val="center"/>
          </w:tcPr>
          <w:p w14:paraId="69F091A8">
            <w:pPr>
              <w:pStyle w:val="13"/>
            </w:pPr>
          </w:p>
        </w:tc>
        <w:tc>
          <w:tcPr>
            <w:tcW w:w="2126" w:type="dxa"/>
            <w:vAlign w:val="center"/>
          </w:tcPr>
          <w:p w14:paraId="1D096200">
            <w:pPr>
              <w:pStyle w:val="12"/>
            </w:pPr>
          </w:p>
        </w:tc>
        <w:tc>
          <w:tcPr>
            <w:tcW w:w="4535" w:type="dxa"/>
            <w:vAlign w:val="center"/>
          </w:tcPr>
          <w:p w14:paraId="64200530">
            <w:pPr>
              <w:pStyle w:val="13"/>
            </w:pPr>
            <w:r>
              <w:t>八、社会保障和就业支出</w:t>
            </w:r>
          </w:p>
        </w:tc>
        <w:tc>
          <w:tcPr>
            <w:tcW w:w="2126" w:type="dxa"/>
            <w:vAlign w:val="center"/>
          </w:tcPr>
          <w:p w14:paraId="58C90CFB">
            <w:pPr>
              <w:pStyle w:val="12"/>
            </w:pPr>
          </w:p>
        </w:tc>
      </w:tr>
      <w:tr w14:paraId="6E974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2F1E2">
            <w:pPr>
              <w:pStyle w:val="14"/>
            </w:pPr>
            <w:r>
              <w:t>9</w:t>
            </w:r>
          </w:p>
        </w:tc>
        <w:tc>
          <w:tcPr>
            <w:tcW w:w="4535" w:type="dxa"/>
            <w:vAlign w:val="center"/>
          </w:tcPr>
          <w:p w14:paraId="590A03C1">
            <w:pPr>
              <w:pStyle w:val="13"/>
            </w:pPr>
          </w:p>
        </w:tc>
        <w:tc>
          <w:tcPr>
            <w:tcW w:w="2126" w:type="dxa"/>
            <w:vAlign w:val="center"/>
          </w:tcPr>
          <w:p w14:paraId="21672F06">
            <w:pPr>
              <w:pStyle w:val="12"/>
            </w:pPr>
          </w:p>
        </w:tc>
        <w:tc>
          <w:tcPr>
            <w:tcW w:w="4535" w:type="dxa"/>
            <w:vAlign w:val="center"/>
          </w:tcPr>
          <w:p w14:paraId="25554ED5">
            <w:pPr>
              <w:pStyle w:val="13"/>
            </w:pPr>
            <w:r>
              <w:t>九、社会保险基金支出</w:t>
            </w:r>
          </w:p>
        </w:tc>
        <w:tc>
          <w:tcPr>
            <w:tcW w:w="2126" w:type="dxa"/>
            <w:vAlign w:val="center"/>
          </w:tcPr>
          <w:p w14:paraId="02307BBA">
            <w:pPr>
              <w:pStyle w:val="12"/>
            </w:pPr>
          </w:p>
        </w:tc>
      </w:tr>
      <w:tr w14:paraId="17A18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EAD98">
            <w:pPr>
              <w:pStyle w:val="14"/>
            </w:pPr>
            <w:r>
              <w:t>10</w:t>
            </w:r>
          </w:p>
        </w:tc>
        <w:tc>
          <w:tcPr>
            <w:tcW w:w="4535" w:type="dxa"/>
            <w:vAlign w:val="center"/>
          </w:tcPr>
          <w:p w14:paraId="1495A297">
            <w:pPr>
              <w:pStyle w:val="13"/>
            </w:pPr>
          </w:p>
        </w:tc>
        <w:tc>
          <w:tcPr>
            <w:tcW w:w="2126" w:type="dxa"/>
            <w:vAlign w:val="center"/>
          </w:tcPr>
          <w:p w14:paraId="77583AD4">
            <w:pPr>
              <w:pStyle w:val="12"/>
            </w:pPr>
          </w:p>
        </w:tc>
        <w:tc>
          <w:tcPr>
            <w:tcW w:w="4535" w:type="dxa"/>
            <w:vAlign w:val="center"/>
          </w:tcPr>
          <w:p w14:paraId="6589D9B7">
            <w:pPr>
              <w:pStyle w:val="13"/>
            </w:pPr>
            <w:r>
              <w:t>十、卫生健康支出</w:t>
            </w:r>
          </w:p>
        </w:tc>
        <w:tc>
          <w:tcPr>
            <w:tcW w:w="2126" w:type="dxa"/>
            <w:vAlign w:val="center"/>
          </w:tcPr>
          <w:p w14:paraId="5FDB9EF2">
            <w:pPr>
              <w:pStyle w:val="12"/>
            </w:pPr>
          </w:p>
        </w:tc>
      </w:tr>
      <w:tr w14:paraId="46A1B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AFC87">
            <w:pPr>
              <w:pStyle w:val="14"/>
            </w:pPr>
            <w:r>
              <w:t>11</w:t>
            </w:r>
          </w:p>
        </w:tc>
        <w:tc>
          <w:tcPr>
            <w:tcW w:w="4535" w:type="dxa"/>
            <w:vAlign w:val="center"/>
          </w:tcPr>
          <w:p w14:paraId="74369096">
            <w:pPr>
              <w:pStyle w:val="13"/>
            </w:pPr>
          </w:p>
        </w:tc>
        <w:tc>
          <w:tcPr>
            <w:tcW w:w="2126" w:type="dxa"/>
            <w:vAlign w:val="center"/>
          </w:tcPr>
          <w:p w14:paraId="1990F50F">
            <w:pPr>
              <w:pStyle w:val="12"/>
            </w:pPr>
          </w:p>
        </w:tc>
        <w:tc>
          <w:tcPr>
            <w:tcW w:w="4535" w:type="dxa"/>
            <w:vAlign w:val="center"/>
          </w:tcPr>
          <w:p w14:paraId="47217CBA">
            <w:pPr>
              <w:pStyle w:val="13"/>
            </w:pPr>
            <w:r>
              <w:t>十一、节能环保支出</w:t>
            </w:r>
          </w:p>
        </w:tc>
        <w:tc>
          <w:tcPr>
            <w:tcW w:w="2126" w:type="dxa"/>
            <w:vAlign w:val="center"/>
          </w:tcPr>
          <w:p w14:paraId="22BD9FCB">
            <w:pPr>
              <w:pStyle w:val="12"/>
            </w:pPr>
          </w:p>
        </w:tc>
      </w:tr>
      <w:tr w14:paraId="5A5BD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4DDBF">
            <w:pPr>
              <w:pStyle w:val="14"/>
            </w:pPr>
            <w:r>
              <w:t>12</w:t>
            </w:r>
          </w:p>
        </w:tc>
        <w:tc>
          <w:tcPr>
            <w:tcW w:w="4535" w:type="dxa"/>
            <w:vAlign w:val="center"/>
          </w:tcPr>
          <w:p w14:paraId="5854E9E6">
            <w:pPr>
              <w:pStyle w:val="13"/>
            </w:pPr>
          </w:p>
        </w:tc>
        <w:tc>
          <w:tcPr>
            <w:tcW w:w="2126" w:type="dxa"/>
            <w:vAlign w:val="center"/>
          </w:tcPr>
          <w:p w14:paraId="2E39E535">
            <w:pPr>
              <w:pStyle w:val="12"/>
            </w:pPr>
          </w:p>
        </w:tc>
        <w:tc>
          <w:tcPr>
            <w:tcW w:w="4535" w:type="dxa"/>
            <w:vAlign w:val="center"/>
          </w:tcPr>
          <w:p w14:paraId="34E64D52">
            <w:pPr>
              <w:pStyle w:val="13"/>
            </w:pPr>
            <w:r>
              <w:t>十二、城乡社区支出</w:t>
            </w:r>
          </w:p>
        </w:tc>
        <w:tc>
          <w:tcPr>
            <w:tcW w:w="2126" w:type="dxa"/>
            <w:vAlign w:val="center"/>
          </w:tcPr>
          <w:p w14:paraId="6F5E9A75">
            <w:pPr>
              <w:pStyle w:val="12"/>
            </w:pPr>
          </w:p>
        </w:tc>
      </w:tr>
      <w:tr w14:paraId="593FD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E241A">
            <w:pPr>
              <w:pStyle w:val="14"/>
            </w:pPr>
            <w:r>
              <w:t>13</w:t>
            </w:r>
          </w:p>
        </w:tc>
        <w:tc>
          <w:tcPr>
            <w:tcW w:w="4535" w:type="dxa"/>
            <w:vAlign w:val="center"/>
          </w:tcPr>
          <w:p w14:paraId="4797B7A8">
            <w:pPr>
              <w:pStyle w:val="13"/>
            </w:pPr>
          </w:p>
        </w:tc>
        <w:tc>
          <w:tcPr>
            <w:tcW w:w="2126" w:type="dxa"/>
            <w:vAlign w:val="center"/>
          </w:tcPr>
          <w:p w14:paraId="5C3C7804">
            <w:pPr>
              <w:pStyle w:val="12"/>
            </w:pPr>
          </w:p>
        </w:tc>
        <w:tc>
          <w:tcPr>
            <w:tcW w:w="4535" w:type="dxa"/>
            <w:vAlign w:val="center"/>
          </w:tcPr>
          <w:p w14:paraId="4C19B231">
            <w:pPr>
              <w:pStyle w:val="13"/>
            </w:pPr>
            <w:r>
              <w:t>十三、农林水支出</w:t>
            </w:r>
          </w:p>
        </w:tc>
        <w:tc>
          <w:tcPr>
            <w:tcW w:w="2126" w:type="dxa"/>
            <w:vAlign w:val="center"/>
          </w:tcPr>
          <w:p w14:paraId="0CBCE79F">
            <w:pPr>
              <w:pStyle w:val="12"/>
            </w:pPr>
          </w:p>
        </w:tc>
      </w:tr>
      <w:tr w14:paraId="2FEF7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55548">
            <w:pPr>
              <w:pStyle w:val="14"/>
            </w:pPr>
            <w:r>
              <w:t>14</w:t>
            </w:r>
          </w:p>
        </w:tc>
        <w:tc>
          <w:tcPr>
            <w:tcW w:w="4535" w:type="dxa"/>
            <w:vAlign w:val="center"/>
          </w:tcPr>
          <w:p w14:paraId="5C305DE8">
            <w:pPr>
              <w:pStyle w:val="13"/>
            </w:pPr>
          </w:p>
        </w:tc>
        <w:tc>
          <w:tcPr>
            <w:tcW w:w="2126" w:type="dxa"/>
            <w:vAlign w:val="center"/>
          </w:tcPr>
          <w:p w14:paraId="6A51D45D">
            <w:pPr>
              <w:pStyle w:val="12"/>
            </w:pPr>
          </w:p>
        </w:tc>
        <w:tc>
          <w:tcPr>
            <w:tcW w:w="4535" w:type="dxa"/>
            <w:vAlign w:val="center"/>
          </w:tcPr>
          <w:p w14:paraId="601C36C7">
            <w:pPr>
              <w:pStyle w:val="13"/>
            </w:pPr>
            <w:r>
              <w:t>十四、交通运输支出</w:t>
            </w:r>
          </w:p>
        </w:tc>
        <w:tc>
          <w:tcPr>
            <w:tcW w:w="2126" w:type="dxa"/>
            <w:vAlign w:val="center"/>
          </w:tcPr>
          <w:p w14:paraId="2E9CF274">
            <w:pPr>
              <w:pStyle w:val="12"/>
            </w:pPr>
          </w:p>
        </w:tc>
      </w:tr>
      <w:tr w14:paraId="6CCAE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1B87B">
            <w:pPr>
              <w:pStyle w:val="14"/>
            </w:pPr>
            <w:r>
              <w:t>15</w:t>
            </w:r>
          </w:p>
        </w:tc>
        <w:tc>
          <w:tcPr>
            <w:tcW w:w="4535" w:type="dxa"/>
            <w:vAlign w:val="center"/>
          </w:tcPr>
          <w:p w14:paraId="73769A16">
            <w:pPr>
              <w:pStyle w:val="13"/>
            </w:pPr>
          </w:p>
        </w:tc>
        <w:tc>
          <w:tcPr>
            <w:tcW w:w="2126" w:type="dxa"/>
            <w:vAlign w:val="center"/>
          </w:tcPr>
          <w:p w14:paraId="1565D7E1">
            <w:pPr>
              <w:pStyle w:val="12"/>
            </w:pPr>
          </w:p>
        </w:tc>
        <w:tc>
          <w:tcPr>
            <w:tcW w:w="4535" w:type="dxa"/>
            <w:vAlign w:val="center"/>
          </w:tcPr>
          <w:p w14:paraId="30233C04">
            <w:pPr>
              <w:pStyle w:val="13"/>
            </w:pPr>
            <w:r>
              <w:t>十五、资源勘探工业信息等支出</w:t>
            </w:r>
          </w:p>
        </w:tc>
        <w:tc>
          <w:tcPr>
            <w:tcW w:w="2126" w:type="dxa"/>
            <w:vAlign w:val="center"/>
          </w:tcPr>
          <w:p w14:paraId="7D7BB819">
            <w:pPr>
              <w:pStyle w:val="12"/>
            </w:pPr>
          </w:p>
        </w:tc>
      </w:tr>
      <w:tr w14:paraId="30772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05BBB4">
            <w:pPr>
              <w:pStyle w:val="14"/>
            </w:pPr>
            <w:r>
              <w:t>16</w:t>
            </w:r>
          </w:p>
        </w:tc>
        <w:tc>
          <w:tcPr>
            <w:tcW w:w="4535" w:type="dxa"/>
            <w:vAlign w:val="center"/>
          </w:tcPr>
          <w:p w14:paraId="32FEA4B5">
            <w:pPr>
              <w:pStyle w:val="13"/>
            </w:pPr>
          </w:p>
        </w:tc>
        <w:tc>
          <w:tcPr>
            <w:tcW w:w="2126" w:type="dxa"/>
            <w:vAlign w:val="center"/>
          </w:tcPr>
          <w:p w14:paraId="0A948DAF">
            <w:pPr>
              <w:pStyle w:val="12"/>
            </w:pPr>
          </w:p>
        </w:tc>
        <w:tc>
          <w:tcPr>
            <w:tcW w:w="4535" w:type="dxa"/>
            <w:vAlign w:val="center"/>
          </w:tcPr>
          <w:p w14:paraId="3BE3AC3F">
            <w:pPr>
              <w:pStyle w:val="13"/>
            </w:pPr>
            <w:r>
              <w:t>十六、商业服务业等支出</w:t>
            </w:r>
          </w:p>
        </w:tc>
        <w:tc>
          <w:tcPr>
            <w:tcW w:w="2126" w:type="dxa"/>
            <w:vAlign w:val="center"/>
          </w:tcPr>
          <w:p w14:paraId="60D09CBA">
            <w:pPr>
              <w:pStyle w:val="12"/>
            </w:pPr>
          </w:p>
        </w:tc>
      </w:tr>
      <w:tr w14:paraId="5527C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59B8A">
            <w:pPr>
              <w:pStyle w:val="14"/>
            </w:pPr>
            <w:r>
              <w:t>17</w:t>
            </w:r>
          </w:p>
        </w:tc>
        <w:tc>
          <w:tcPr>
            <w:tcW w:w="4535" w:type="dxa"/>
            <w:vAlign w:val="center"/>
          </w:tcPr>
          <w:p w14:paraId="173D1FAD">
            <w:pPr>
              <w:pStyle w:val="13"/>
            </w:pPr>
          </w:p>
        </w:tc>
        <w:tc>
          <w:tcPr>
            <w:tcW w:w="2126" w:type="dxa"/>
            <w:vAlign w:val="center"/>
          </w:tcPr>
          <w:p w14:paraId="4D9B2DB5">
            <w:pPr>
              <w:pStyle w:val="12"/>
            </w:pPr>
          </w:p>
        </w:tc>
        <w:tc>
          <w:tcPr>
            <w:tcW w:w="4535" w:type="dxa"/>
            <w:vAlign w:val="center"/>
          </w:tcPr>
          <w:p w14:paraId="0E8BF675">
            <w:pPr>
              <w:pStyle w:val="13"/>
            </w:pPr>
            <w:r>
              <w:t>十七、金融支出</w:t>
            </w:r>
          </w:p>
        </w:tc>
        <w:tc>
          <w:tcPr>
            <w:tcW w:w="2126" w:type="dxa"/>
            <w:vAlign w:val="center"/>
          </w:tcPr>
          <w:p w14:paraId="06F38615">
            <w:pPr>
              <w:pStyle w:val="12"/>
            </w:pPr>
          </w:p>
        </w:tc>
      </w:tr>
      <w:tr w14:paraId="4D900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6913E">
            <w:pPr>
              <w:pStyle w:val="14"/>
            </w:pPr>
            <w:r>
              <w:t>18</w:t>
            </w:r>
          </w:p>
        </w:tc>
        <w:tc>
          <w:tcPr>
            <w:tcW w:w="4535" w:type="dxa"/>
            <w:vAlign w:val="center"/>
          </w:tcPr>
          <w:p w14:paraId="6CBF2779">
            <w:pPr>
              <w:pStyle w:val="13"/>
            </w:pPr>
          </w:p>
        </w:tc>
        <w:tc>
          <w:tcPr>
            <w:tcW w:w="2126" w:type="dxa"/>
            <w:vAlign w:val="center"/>
          </w:tcPr>
          <w:p w14:paraId="23995145">
            <w:pPr>
              <w:pStyle w:val="12"/>
            </w:pPr>
          </w:p>
        </w:tc>
        <w:tc>
          <w:tcPr>
            <w:tcW w:w="4535" w:type="dxa"/>
            <w:vAlign w:val="center"/>
          </w:tcPr>
          <w:p w14:paraId="30896215">
            <w:pPr>
              <w:pStyle w:val="13"/>
            </w:pPr>
            <w:r>
              <w:t>十八、援助其他地区支出</w:t>
            </w:r>
          </w:p>
        </w:tc>
        <w:tc>
          <w:tcPr>
            <w:tcW w:w="2126" w:type="dxa"/>
            <w:vAlign w:val="center"/>
          </w:tcPr>
          <w:p w14:paraId="73428AF4">
            <w:pPr>
              <w:pStyle w:val="12"/>
            </w:pPr>
          </w:p>
        </w:tc>
      </w:tr>
      <w:tr w14:paraId="7E018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6A5D6">
            <w:pPr>
              <w:pStyle w:val="14"/>
            </w:pPr>
            <w:r>
              <w:t>19</w:t>
            </w:r>
          </w:p>
        </w:tc>
        <w:tc>
          <w:tcPr>
            <w:tcW w:w="4535" w:type="dxa"/>
            <w:vAlign w:val="center"/>
          </w:tcPr>
          <w:p w14:paraId="1305CF57">
            <w:pPr>
              <w:pStyle w:val="13"/>
            </w:pPr>
          </w:p>
        </w:tc>
        <w:tc>
          <w:tcPr>
            <w:tcW w:w="2126" w:type="dxa"/>
            <w:vAlign w:val="center"/>
          </w:tcPr>
          <w:p w14:paraId="29F69889">
            <w:pPr>
              <w:pStyle w:val="12"/>
            </w:pPr>
          </w:p>
        </w:tc>
        <w:tc>
          <w:tcPr>
            <w:tcW w:w="4535" w:type="dxa"/>
            <w:vAlign w:val="center"/>
          </w:tcPr>
          <w:p w14:paraId="22893C6F">
            <w:pPr>
              <w:pStyle w:val="13"/>
            </w:pPr>
            <w:r>
              <w:t>十九、自然资源海洋气象等支出</w:t>
            </w:r>
          </w:p>
        </w:tc>
        <w:tc>
          <w:tcPr>
            <w:tcW w:w="2126" w:type="dxa"/>
            <w:vAlign w:val="center"/>
          </w:tcPr>
          <w:p w14:paraId="53B52226">
            <w:pPr>
              <w:pStyle w:val="12"/>
            </w:pPr>
          </w:p>
        </w:tc>
      </w:tr>
      <w:tr w14:paraId="263B9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6E3C8F">
            <w:pPr>
              <w:pStyle w:val="14"/>
            </w:pPr>
            <w:r>
              <w:t>20</w:t>
            </w:r>
          </w:p>
        </w:tc>
        <w:tc>
          <w:tcPr>
            <w:tcW w:w="4535" w:type="dxa"/>
            <w:vAlign w:val="center"/>
          </w:tcPr>
          <w:p w14:paraId="36B054FF">
            <w:pPr>
              <w:pStyle w:val="13"/>
            </w:pPr>
          </w:p>
        </w:tc>
        <w:tc>
          <w:tcPr>
            <w:tcW w:w="2126" w:type="dxa"/>
            <w:vAlign w:val="center"/>
          </w:tcPr>
          <w:p w14:paraId="3ACFDC8B">
            <w:pPr>
              <w:pStyle w:val="12"/>
            </w:pPr>
          </w:p>
        </w:tc>
        <w:tc>
          <w:tcPr>
            <w:tcW w:w="4535" w:type="dxa"/>
            <w:vAlign w:val="center"/>
          </w:tcPr>
          <w:p w14:paraId="6816A4B3">
            <w:pPr>
              <w:pStyle w:val="13"/>
            </w:pPr>
            <w:r>
              <w:t>二十、住房保障支出</w:t>
            </w:r>
          </w:p>
        </w:tc>
        <w:tc>
          <w:tcPr>
            <w:tcW w:w="2126" w:type="dxa"/>
            <w:vAlign w:val="center"/>
          </w:tcPr>
          <w:p w14:paraId="28CB3D41">
            <w:pPr>
              <w:pStyle w:val="12"/>
            </w:pPr>
          </w:p>
        </w:tc>
      </w:tr>
      <w:tr w14:paraId="1ADD7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D0D1B">
            <w:pPr>
              <w:pStyle w:val="14"/>
            </w:pPr>
            <w:r>
              <w:t>21</w:t>
            </w:r>
          </w:p>
        </w:tc>
        <w:tc>
          <w:tcPr>
            <w:tcW w:w="4535" w:type="dxa"/>
            <w:vAlign w:val="center"/>
          </w:tcPr>
          <w:p w14:paraId="4F583DEF">
            <w:pPr>
              <w:pStyle w:val="13"/>
            </w:pPr>
          </w:p>
        </w:tc>
        <w:tc>
          <w:tcPr>
            <w:tcW w:w="2126" w:type="dxa"/>
            <w:vAlign w:val="center"/>
          </w:tcPr>
          <w:p w14:paraId="78B7333A">
            <w:pPr>
              <w:pStyle w:val="12"/>
            </w:pPr>
          </w:p>
        </w:tc>
        <w:tc>
          <w:tcPr>
            <w:tcW w:w="4535" w:type="dxa"/>
            <w:vAlign w:val="center"/>
          </w:tcPr>
          <w:p w14:paraId="4070C3C4">
            <w:pPr>
              <w:pStyle w:val="13"/>
            </w:pPr>
            <w:r>
              <w:t>二十一、粮油物资储备支出</w:t>
            </w:r>
          </w:p>
        </w:tc>
        <w:tc>
          <w:tcPr>
            <w:tcW w:w="2126" w:type="dxa"/>
            <w:vAlign w:val="center"/>
          </w:tcPr>
          <w:p w14:paraId="73C4D409">
            <w:pPr>
              <w:pStyle w:val="12"/>
            </w:pPr>
          </w:p>
        </w:tc>
      </w:tr>
      <w:tr w14:paraId="5FD40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852B1">
            <w:pPr>
              <w:pStyle w:val="14"/>
            </w:pPr>
            <w:r>
              <w:t>22</w:t>
            </w:r>
          </w:p>
        </w:tc>
        <w:tc>
          <w:tcPr>
            <w:tcW w:w="4535" w:type="dxa"/>
            <w:vAlign w:val="center"/>
          </w:tcPr>
          <w:p w14:paraId="1F637705">
            <w:pPr>
              <w:pStyle w:val="13"/>
            </w:pPr>
          </w:p>
        </w:tc>
        <w:tc>
          <w:tcPr>
            <w:tcW w:w="2126" w:type="dxa"/>
            <w:vAlign w:val="center"/>
          </w:tcPr>
          <w:p w14:paraId="31CD9558">
            <w:pPr>
              <w:pStyle w:val="12"/>
            </w:pPr>
          </w:p>
        </w:tc>
        <w:tc>
          <w:tcPr>
            <w:tcW w:w="4535" w:type="dxa"/>
            <w:vAlign w:val="center"/>
          </w:tcPr>
          <w:p w14:paraId="418D3A38">
            <w:pPr>
              <w:pStyle w:val="13"/>
            </w:pPr>
            <w:r>
              <w:t>二十二、国有资本经营预算支出</w:t>
            </w:r>
          </w:p>
        </w:tc>
        <w:tc>
          <w:tcPr>
            <w:tcW w:w="2126" w:type="dxa"/>
            <w:vAlign w:val="center"/>
          </w:tcPr>
          <w:p w14:paraId="0ADDE505">
            <w:pPr>
              <w:pStyle w:val="12"/>
            </w:pPr>
          </w:p>
        </w:tc>
      </w:tr>
      <w:tr w14:paraId="2D980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79962">
            <w:pPr>
              <w:pStyle w:val="14"/>
            </w:pPr>
            <w:r>
              <w:t>23</w:t>
            </w:r>
          </w:p>
        </w:tc>
        <w:tc>
          <w:tcPr>
            <w:tcW w:w="4535" w:type="dxa"/>
            <w:vAlign w:val="center"/>
          </w:tcPr>
          <w:p w14:paraId="67ADA7DA">
            <w:pPr>
              <w:pStyle w:val="13"/>
            </w:pPr>
          </w:p>
        </w:tc>
        <w:tc>
          <w:tcPr>
            <w:tcW w:w="2126" w:type="dxa"/>
            <w:vAlign w:val="center"/>
          </w:tcPr>
          <w:p w14:paraId="12674C1F">
            <w:pPr>
              <w:pStyle w:val="12"/>
            </w:pPr>
          </w:p>
        </w:tc>
        <w:tc>
          <w:tcPr>
            <w:tcW w:w="4535" w:type="dxa"/>
            <w:vAlign w:val="center"/>
          </w:tcPr>
          <w:p w14:paraId="3EA781E4">
            <w:pPr>
              <w:pStyle w:val="13"/>
            </w:pPr>
            <w:r>
              <w:t>二十三、灾害防治及应急管理支出</w:t>
            </w:r>
          </w:p>
        </w:tc>
        <w:tc>
          <w:tcPr>
            <w:tcW w:w="2126" w:type="dxa"/>
            <w:vAlign w:val="center"/>
          </w:tcPr>
          <w:p w14:paraId="73AA6CD8">
            <w:pPr>
              <w:pStyle w:val="12"/>
            </w:pPr>
          </w:p>
        </w:tc>
      </w:tr>
      <w:tr w14:paraId="11707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B12D1">
            <w:pPr>
              <w:pStyle w:val="14"/>
            </w:pPr>
            <w:r>
              <w:t>24</w:t>
            </w:r>
          </w:p>
        </w:tc>
        <w:tc>
          <w:tcPr>
            <w:tcW w:w="4535" w:type="dxa"/>
            <w:vAlign w:val="center"/>
          </w:tcPr>
          <w:p w14:paraId="225D4197">
            <w:pPr>
              <w:pStyle w:val="13"/>
            </w:pPr>
          </w:p>
        </w:tc>
        <w:tc>
          <w:tcPr>
            <w:tcW w:w="2126" w:type="dxa"/>
            <w:vAlign w:val="center"/>
          </w:tcPr>
          <w:p w14:paraId="3BF71C45">
            <w:pPr>
              <w:pStyle w:val="12"/>
            </w:pPr>
          </w:p>
        </w:tc>
        <w:tc>
          <w:tcPr>
            <w:tcW w:w="4535" w:type="dxa"/>
            <w:vAlign w:val="center"/>
          </w:tcPr>
          <w:p w14:paraId="5878561F">
            <w:pPr>
              <w:pStyle w:val="13"/>
            </w:pPr>
            <w:r>
              <w:t>二十四、预备费</w:t>
            </w:r>
          </w:p>
        </w:tc>
        <w:tc>
          <w:tcPr>
            <w:tcW w:w="2126" w:type="dxa"/>
            <w:vAlign w:val="center"/>
          </w:tcPr>
          <w:p w14:paraId="673BBBE0">
            <w:pPr>
              <w:pStyle w:val="12"/>
            </w:pPr>
          </w:p>
        </w:tc>
      </w:tr>
      <w:tr w14:paraId="7BDE7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7B2BD">
            <w:pPr>
              <w:pStyle w:val="14"/>
            </w:pPr>
            <w:r>
              <w:t>25</w:t>
            </w:r>
          </w:p>
        </w:tc>
        <w:tc>
          <w:tcPr>
            <w:tcW w:w="4535" w:type="dxa"/>
            <w:vAlign w:val="center"/>
          </w:tcPr>
          <w:p w14:paraId="6E692F73">
            <w:pPr>
              <w:pStyle w:val="13"/>
            </w:pPr>
          </w:p>
        </w:tc>
        <w:tc>
          <w:tcPr>
            <w:tcW w:w="2126" w:type="dxa"/>
            <w:vAlign w:val="center"/>
          </w:tcPr>
          <w:p w14:paraId="06922BDB">
            <w:pPr>
              <w:pStyle w:val="12"/>
            </w:pPr>
          </w:p>
        </w:tc>
        <w:tc>
          <w:tcPr>
            <w:tcW w:w="4535" w:type="dxa"/>
            <w:vAlign w:val="center"/>
          </w:tcPr>
          <w:p w14:paraId="65D220A4">
            <w:pPr>
              <w:pStyle w:val="13"/>
            </w:pPr>
            <w:r>
              <w:t>二十五、其他支出</w:t>
            </w:r>
          </w:p>
        </w:tc>
        <w:tc>
          <w:tcPr>
            <w:tcW w:w="2126" w:type="dxa"/>
            <w:vAlign w:val="center"/>
          </w:tcPr>
          <w:p w14:paraId="47BE67E1">
            <w:pPr>
              <w:pStyle w:val="12"/>
            </w:pPr>
          </w:p>
        </w:tc>
      </w:tr>
      <w:tr w14:paraId="5AC78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5E36B">
            <w:pPr>
              <w:pStyle w:val="14"/>
            </w:pPr>
            <w:r>
              <w:t>26</w:t>
            </w:r>
          </w:p>
        </w:tc>
        <w:tc>
          <w:tcPr>
            <w:tcW w:w="4535" w:type="dxa"/>
            <w:vAlign w:val="center"/>
          </w:tcPr>
          <w:p w14:paraId="2D729F89">
            <w:pPr>
              <w:pStyle w:val="13"/>
            </w:pPr>
          </w:p>
        </w:tc>
        <w:tc>
          <w:tcPr>
            <w:tcW w:w="2126" w:type="dxa"/>
            <w:vAlign w:val="center"/>
          </w:tcPr>
          <w:p w14:paraId="4C19BBCB">
            <w:pPr>
              <w:pStyle w:val="12"/>
            </w:pPr>
          </w:p>
        </w:tc>
        <w:tc>
          <w:tcPr>
            <w:tcW w:w="4535" w:type="dxa"/>
            <w:vAlign w:val="center"/>
          </w:tcPr>
          <w:p w14:paraId="45059506">
            <w:pPr>
              <w:pStyle w:val="13"/>
            </w:pPr>
            <w:r>
              <w:t>二十六、转移性支出</w:t>
            </w:r>
          </w:p>
        </w:tc>
        <w:tc>
          <w:tcPr>
            <w:tcW w:w="2126" w:type="dxa"/>
            <w:vAlign w:val="center"/>
          </w:tcPr>
          <w:p w14:paraId="6331D3C6">
            <w:pPr>
              <w:pStyle w:val="12"/>
            </w:pPr>
          </w:p>
        </w:tc>
      </w:tr>
      <w:tr w14:paraId="7E562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213A6">
            <w:pPr>
              <w:pStyle w:val="14"/>
            </w:pPr>
            <w:r>
              <w:t>27</w:t>
            </w:r>
          </w:p>
        </w:tc>
        <w:tc>
          <w:tcPr>
            <w:tcW w:w="4535" w:type="dxa"/>
            <w:vAlign w:val="center"/>
          </w:tcPr>
          <w:p w14:paraId="278DD16A">
            <w:pPr>
              <w:pStyle w:val="13"/>
            </w:pPr>
          </w:p>
        </w:tc>
        <w:tc>
          <w:tcPr>
            <w:tcW w:w="2126" w:type="dxa"/>
            <w:vAlign w:val="center"/>
          </w:tcPr>
          <w:p w14:paraId="755E1966">
            <w:pPr>
              <w:pStyle w:val="12"/>
            </w:pPr>
          </w:p>
        </w:tc>
        <w:tc>
          <w:tcPr>
            <w:tcW w:w="4535" w:type="dxa"/>
            <w:vAlign w:val="center"/>
          </w:tcPr>
          <w:p w14:paraId="2FCA15C3">
            <w:pPr>
              <w:pStyle w:val="13"/>
            </w:pPr>
            <w:r>
              <w:t>二十七、债务还本支出</w:t>
            </w:r>
          </w:p>
        </w:tc>
        <w:tc>
          <w:tcPr>
            <w:tcW w:w="2126" w:type="dxa"/>
            <w:vAlign w:val="center"/>
          </w:tcPr>
          <w:p w14:paraId="190471F9">
            <w:pPr>
              <w:pStyle w:val="12"/>
            </w:pPr>
          </w:p>
        </w:tc>
      </w:tr>
      <w:tr w14:paraId="646BE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B7D05">
            <w:pPr>
              <w:pStyle w:val="14"/>
            </w:pPr>
            <w:r>
              <w:t>28</w:t>
            </w:r>
          </w:p>
        </w:tc>
        <w:tc>
          <w:tcPr>
            <w:tcW w:w="4535" w:type="dxa"/>
            <w:vAlign w:val="center"/>
          </w:tcPr>
          <w:p w14:paraId="2E4E99D5">
            <w:pPr>
              <w:pStyle w:val="13"/>
            </w:pPr>
          </w:p>
        </w:tc>
        <w:tc>
          <w:tcPr>
            <w:tcW w:w="2126" w:type="dxa"/>
            <w:vAlign w:val="center"/>
          </w:tcPr>
          <w:p w14:paraId="548C75BD">
            <w:pPr>
              <w:pStyle w:val="12"/>
            </w:pPr>
          </w:p>
        </w:tc>
        <w:tc>
          <w:tcPr>
            <w:tcW w:w="4535" w:type="dxa"/>
            <w:vAlign w:val="center"/>
          </w:tcPr>
          <w:p w14:paraId="6358DA60">
            <w:pPr>
              <w:pStyle w:val="13"/>
            </w:pPr>
            <w:r>
              <w:t>二十八、债务付息支出</w:t>
            </w:r>
          </w:p>
        </w:tc>
        <w:tc>
          <w:tcPr>
            <w:tcW w:w="2126" w:type="dxa"/>
            <w:vAlign w:val="center"/>
          </w:tcPr>
          <w:p w14:paraId="2C5E60ED">
            <w:pPr>
              <w:pStyle w:val="12"/>
            </w:pPr>
          </w:p>
        </w:tc>
      </w:tr>
      <w:tr w14:paraId="20633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8E223">
            <w:pPr>
              <w:pStyle w:val="14"/>
            </w:pPr>
            <w:r>
              <w:t>29</w:t>
            </w:r>
          </w:p>
        </w:tc>
        <w:tc>
          <w:tcPr>
            <w:tcW w:w="4535" w:type="dxa"/>
            <w:vAlign w:val="center"/>
          </w:tcPr>
          <w:p w14:paraId="19790B87">
            <w:pPr>
              <w:pStyle w:val="13"/>
            </w:pPr>
          </w:p>
        </w:tc>
        <w:tc>
          <w:tcPr>
            <w:tcW w:w="2126" w:type="dxa"/>
            <w:vAlign w:val="center"/>
          </w:tcPr>
          <w:p w14:paraId="5C835433">
            <w:pPr>
              <w:pStyle w:val="12"/>
            </w:pPr>
          </w:p>
        </w:tc>
        <w:tc>
          <w:tcPr>
            <w:tcW w:w="4535" w:type="dxa"/>
            <w:vAlign w:val="center"/>
          </w:tcPr>
          <w:p w14:paraId="271CF22B">
            <w:pPr>
              <w:pStyle w:val="13"/>
            </w:pPr>
            <w:r>
              <w:t>二十九、债务发行费用支出</w:t>
            </w:r>
          </w:p>
        </w:tc>
        <w:tc>
          <w:tcPr>
            <w:tcW w:w="2126" w:type="dxa"/>
            <w:vAlign w:val="center"/>
          </w:tcPr>
          <w:p w14:paraId="162C97AE">
            <w:pPr>
              <w:pStyle w:val="12"/>
            </w:pPr>
          </w:p>
        </w:tc>
      </w:tr>
      <w:tr w14:paraId="46FEA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4DC21">
            <w:pPr>
              <w:pStyle w:val="14"/>
            </w:pPr>
            <w:r>
              <w:t>30</w:t>
            </w:r>
          </w:p>
        </w:tc>
        <w:tc>
          <w:tcPr>
            <w:tcW w:w="4535" w:type="dxa"/>
            <w:vAlign w:val="center"/>
          </w:tcPr>
          <w:p w14:paraId="5C72EDE3">
            <w:pPr>
              <w:pStyle w:val="13"/>
            </w:pPr>
          </w:p>
        </w:tc>
        <w:tc>
          <w:tcPr>
            <w:tcW w:w="2126" w:type="dxa"/>
            <w:vAlign w:val="center"/>
          </w:tcPr>
          <w:p w14:paraId="1B586F4C">
            <w:pPr>
              <w:pStyle w:val="12"/>
            </w:pPr>
          </w:p>
        </w:tc>
        <w:tc>
          <w:tcPr>
            <w:tcW w:w="4535" w:type="dxa"/>
            <w:vAlign w:val="center"/>
          </w:tcPr>
          <w:p w14:paraId="3B7AC2B9">
            <w:pPr>
              <w:pStyle w:val="13"/>
            </w:pPr>
            <w:r>
              <w:t>三十、抗疫特别国债安排的支出</w:t>
            </w:r>
          </w:p>
        </w:tc>
        <w:tc>
          <w:tcPr>
            <w:tcW w:w="2126" w:type="dxa"/>
            <w:vAlign w:val="center"/>
          </w:tcPr>
          <w:p w14:paraId="3C7D7CE7">
            <w:pPr>
              <w:pStyle w:val="12"/>
            </w:pPr>
          </w:p>
        </w:tc>
      </w:tr>
      <w:tr w14:paraId="57CE7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BE1F9">
            <w:pPr>
              <w:pStyle w:val="14"/>
            </w:pPr>
            <w:r>
              <w:t>31</w:t>
            </w:r>
          </w:p>
        </w:tc>
        <w:tc>
          <w:tcPr>
            <w:tcW w:w="4535" w:type="dxa"/>
            <w:vAlign w:val="center"/>
          </w:tcPr>
          <w:p w14:paraId="67602555">
            <w:pPr>
              <w:pStyle w:val="13"/>
            </w:pPr>
          </w:p>
        </w:tc>
        <w:tc>
          <w:tcPr>
            <w:tcW w:w="2126" w:type="dxa"/>
            <w:vAlign w:val="center"/>
          </w:tcPr>
          <w:p w14:paraId="1BEDA68A">
            <w:pPr>
              <w:pStyle w:val="12"/>
            </w:pPr>
          </w:p>
        </w:tc>
        <w:tc>
          <w:tcPr>
            <w:tcW w:w="4535" w:type="dxa"/>
            <w:vAlign w:val="center"/>
          </w:tcPr>
          <w:p w14:paraId="45CC9D23">
            <w:pPr>
              <w:pStyle w:val="13"/>
            </w:pPr>
            <w:r>
              <w:t>三十一、人行科目</w:t>
            </w:r>
          </w:p>
        </w:tc>
        <w:tc>
          <w:tcPr>
            <w:tcW w:w="2126" w:type="dxa"/>
            <w:vAlign w:val="center"/>
          </w:tcPr>
          <w:p w14:paraId="14C5E04C">
            <w:pPr>
              <w:pStyle w:val="12"/>
            </w:pPr>
          </w:p>
        </w:tc>
      </w:tr>
      <w:tr w14:paraId="5C192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C8770">
            <w:pPr>
              <w:pStyle w:val="14"/>
            </w:pPr>
            <w:r>
              <w:t>32</w:t>
            </w:r>
          </w:p>
        </w:tc>
        <w:tc>
          <w:tcPr>
            <w:tcW w:w="4535" w:type="dxa"/>
            <w:vAlign w:val="center"/>
          </w:tcPr>
          <w:p w14:paraId="1B7F2D46">
            <w:pPr>
              <w:pStyle w:val="15"/>
            </w:pPr>
            <w:r>
              <w:t>本年收入合计</w:t>
            </w:r>
          </w:p>
        </w:tc>
        <w:tc>
          <w:tcPr>
            <w:tcW w:w="2126" w:type="dxa"/>
            <w:vAlign w:val="center"/>
          </w:tcPr>
          <w:p w14:paraId="5B8590ED">
            <w:pPr>
              <w:pStyle w:val="16"/>
            </w:pPr>
          </w:p>
        </w:tc>
        <w:tc>
          <w:tcPr>
            <w:tcW w:w="4535" w:type="dxa"/>
            <w:vAlign w:val="center"/>
          </w:tcPr>
          <w:p w14:paraId="58C27197">
            <w:pPr>
              <w:pStyle w:val="15"/>
            </w:pPr>
            <w:r>
              <w:t>本年支出合计</w:t>
            </w:r>
          </w:p>
        </w:tc>
        <w:tc>
          <w:tcPr>
            <w:tcW w:w="2126" w:type="dxa"/>
            <w:vAlign w:val="center"/>
          </w:tcPr>
          <w:p w14:paraId="0F83F406">
            <w:pPr>
              <w:pStyle w:val="16"/>
            </w:pPr>
          </w:p>
        </w:tc>
      </w:tr>
      <w:tr w14:paraId="7252D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18BA7">
            <w:pPr>
              <w:pStyle w:val="14"/>
            </w:pPr>
            <w:r>
              <w:t>33</w:t>
            </w:r>
          </w:p>
        </w:tc>
        <w:tc>
          <w:tcPr>
            <w:tcW w:w="4535" w:type="dxa"/>
            <w:vAlign w:val="center"/>
          </w:tcPr>
          <w:p w14:paraId="54B44E6D">
            <w:pPr>
              <w:pStyle w:val="13"/>
            </w:pPr>
            <w:r>
              <w:t>上年结转结余</w:t>
            </w:r>
          </w:p>
        </w:tc>
        <w:tc>
          <w:tcPr>
            <w:tcW w:w="2126" w:type="dxa"/>
            <w:vAlign w:val="center"/>
          </w:tcPr>
          <w:p w14:paraId="3368CFC1">
            <w:pPr>
              <w:pStyle w:val="12"/>
            </w:pPr>
          </w:p>
        </w:tc>
        <w:tc>
          <w:tcPr>
            <w:tcW w:w="4535" w:type="dxa"/>
            <w:vAlign w:val="center"/>
          </w:tcPr>
          <w:p w14:paraId="51A934ED">
            <w:pPr>
              <w:pStyle w:val="13"/>
            </w:pPr>
            <w:r>
              <w:t>年终结转结余</w:t>
            </w:r>
          </w:p>
        </w:tc>
        <w:tc>
          <w:tcPr>
            <w:tcW w:w="2126" w:type="dxa"/>
            <w:vAlign w:val="center"/>
          </w:tcPr>
          <w:p w14:paraId="0D85D6F8">
            <w:pPr>
              <w:pStyle w:val="12"/>
            </w:pPr>
          </w:p>
        </w:tc>
      </w:tr>
      <w:tr w14:paraId="731F0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97BA2">
            <w:pPr>
              <w:pStyle w:val="14"/>
            </w:pPr>
            <w:r>
              <w:t>34</w:t>
            </w:r>
          </w:p>
        </w:tc>
        <w:tc>
          <w:tcPr>
            <w:tcW w:w="4535" w:type="dxa"/>
            <w:vAlign w:val="center"/>
          </w:tcPr>
          <w:p w14:paraId="22D1F35B">
            <w:pPr>
              <w:pStyle w:val="15"/>
            </w:pPr>
            <w:r>
              <w:t>收入总计</w:t>
            </w:r>
          </w:p>
        </w:tc>
        <w:tc>
          <w:tcPr>
            <w:tcW w:w="2126" w:type="dxa"/>
            <w:vAlign w:val="center"/>
          </w:tcPr>
          <w:p w14:paraId="5803C311">
            <w:pPr>
              <w:pStyle w:val="16"/>
            </w:pPr>
          </w:p>
        </w:tc>
        <w:tc>
          <w:tcPr>
            <w:tcW w:w="4535" w:type="dxa"/>
            <w:vAlign w:val="center"/>
          </w:tcPr>
          <w:p w14:paraId="512C4D08">
            <w:pPr>
              <w:pStyle w:val="15"/>
            </w:pPr>
            <w:r>
              <w:t>支出总计</w:t>
            </w:r>
          </w:p>
        </w:tc>
        <w:tc>
          <w:tcPr>
            <w:tcW w:w="2126" w:type="dxa"/>
            <w:vAlign w:val="center"/>
          </w:tcPr>
          <w:p w14:paraId="189AD4E0">
            <w:pPr>
              <w:pStyle w:val="16"/>
            </w:pPr>
          </w:p>
        </w:tc>
      </w:tr>
    </w:tbl>
    <w:p w14:paraId="2382C44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3AF26A4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0C90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DE44E26">
            <w:pPr>
              <w:pStyle w:val="10"/>
            </w:pPr>
            <w:r>
              <w:t>982011阜平镇综合指挥和信息化网络中心</w:t>
            </w:r>
          </w:p>
        </w:tc>
        <w:tc>
          <w:tcPr>
            <w:tcW w:w="3402" w:type="dxa"/>
            <w:gridSpan w:val="3"/>
            <w:tcBorders>
              <w:top w:val="single" w:color="FFFFFF" w:sz="6" w:space="0"/>
              <w:left w:val="single" w:color="FFFFFF" w:sz="6" w:space="0"/>
              <w:right w:val="single" w:color="FFFFFF" w:sz="6" w:space="0"/>
            </w:tcBorders>
            <w:vAlign w:val="center"/>
          </w:tcPr>
          <w:p w14:paraId="6A9FC52B">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192361B0">
            <w:pPr>
              <w:pStyle w:val="8"/>
            </w:pPr>
            <w:r>
              <w:t>单位：万元</w:t>
            </w:r>
          </w:p>
        </w:tc>
      </w:tr>
      <w:tr w14:paraId="36028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2224416">
            <w:pPr>
              <w:pStyle w:val="11"/>
            </w:pPr>
            <w:r>
              <w:t>序号</w:t>
            </w:r>
          </w:p>
        </w:tc>
        <w:tc>
          <w:tcPr>
            <w:tcW w:w="2551" w:type="dxa"/>
            <w:gridSpan w:val="2"/>
            <w:vAlign w:val="center"/>
          </w:tcPr>
          <w:p w14:paraId="4252283E">
            <w:pPr>
              <w:pStyle w:val="11"/>
            </w:pPr>
            <w:r>
              <w:t>功能分类科目</w:t>
            </w:r>
          </w:p>
        </w:tc>
        <w:tc>
          <w:tcPr>
            <w:tcW w:w="1134" w:type="dxa"/>
            <w:vMerge w:val="restart"/>
            <w:vAlign w:val="center"/>
          </w:tcPr>
          <w:p w14:paraId="3B34F318">
            <w:pPr>
              <w:pStyle w:val="11"/>
            </w:pPr>
            <w:r>
              <w:t>合计</w:t>
            </w:r>
          </w:p>
        </w:tc>
        <w:tc>
          <w:tcPr>
            <w:tcW w:w="9072" w:type="dxa"/>
            <w:gridSpan w:val="8"/>
            <w:vAlign w:val="center"/>
          </w:tcPr>
          <w:p w14:paraId="34F9EA60">
            <w:pPr>
              <w:pStyle w:val="11"/>
            </w:pPr>
            <w:r>
              <w:t>本年收入</w:t>
            </w:r>
          </w:p>
        </w:tc>
        <w:tc>
          <w:tcPr>
            <w:tcW w:w="1134" w:type="dxa"/>
            <w:vMerge w:val="restart"/>
            <w:vAlign w:val="center"/>
          </w:tcPr>
          <w:p w14:paraId="0E64F762">
            <w:pPr>
              <w:pStyle w:val="11"/>
            </w:pPr>
            <w:r>
              <w:t>上年结转</w:t>
            </w:r>
          </w:p>
        </w:tc>
      </w:tr>
      <w:tr w14:paraId="27FCF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150C44D"/>
        </w:tc>
        <w:tc>
          <w:tcPr>
            <w:tcW w:w="992" w:type="dxa"/>
            <w:vAlign w:val="center"/>
          </w:tcPr>
          <w:p w14:paraId="544841C5">
            <w:pPr>
              <w:pStyle w:val="11"/>
            </w:pPr>
            <w:r>
              <w:t>科目    编码</w:t>
            </w:r>
          </w:p>
        </w:tc>
        <w:tc>
          <w:tcPr>
            <w:tcW w:w="1559" w:type="dxa"/>
            <w:vAlign w:val="center"/>
          </w:tcPr>
          <w:p w14:paraId="374F1D4F">
            <w:pPr>
              <w:pStyle w:val="11"/>
            </w:pPr>
            <w:r>
              <w:t>科目名称</w:t>
            </w:r>
          </w:p>
        </w:tc>
        <w:tc>
          <w:tcPr>
            <w:tcW w:w="1134" w:type="dxa"/>
            <w:vMerge w:val="continue"/>
          </w:tcPr>
          <w:p w14:paraId="015DB2BA"/>
        </w:tc>
        <w:tc>
          <w:tcPr>
            <w:tcW w:w="1134" w:type="dxa"/>
            <w:vAlign w:val="center"/>
          </w:tcPr>
          <w:p w14:paraId="45BEAF8A">
            <w:pPr>
              <w:pStyle w:val="11"/>
            </w:pPr>
            <w:r>
              <w:t>小计</w:t>
            </w:r>
          </w:p>
        </w:tc>
        <w:tc>
          <w:tcPr>
            <w:tcW w:w="1134" w:type="dxa"/>
            <w:vAlign w:val="center"/>
          </w:tcPr>
          <w:p w14:paraId="5BE55690">
            <w:pPr>
              <w:pStyle w:val="11"/>
            </w:pPr>
            <w:r>
              <w:t>财政拨款 收入</w:t>
            </w:r>
          </w:p>
        </w:tc>
        <w:tc>
          <w:tcPr>
            <w:tcW w:w="1134" w:type="dxa"/>
            <w:vAlign w:val="center"/>
          </w:tcPr>
          <w:p w14:paraId="6CAC845A">
            <w:pPr>
              <w:pStyle w:val="11"/>
            </w:pPr>
            <w:r>
              <w:t>财政专户 收入</w:t>
            </w:r>
          </w:p>
        </w:tc>
        <w:tc>
          <w:tcPr>
            <w:tcW w:w="1134" w:type="dxa"/>
            <w:vAlign w:val="center"/>
          </w:tcPr>
          <w:p w14:paraId="429037B2">
            <w:pPr>
              <w:pStyle w:val="11"/>
            </w:pPr>
            <w:r>
              <w:t>事业收入</w:t>
            </w:r>
          </w:p>
        </w:tc>
        <w:tc>
          <w:tcPr>
            <w:tcW w:w="1134" w:type="dxa"/>
            <w:vAlign w:val="center"/>
          </w:tcPr>
          <w:p w14:paraId="14C559E1">
            <w:pPr>
              <w:pStyle w:val="11"/>
            </w:pPr>
            <w:r>
              <w:t>经营收入</w:t>
            </w:r>
          </w:p>
        </w:tc>
        <w:tc>
          <w:tcPr>
            <w:tcW w:w="1134" w:type="dxa"/>
            <w:vAlign w:val="center"/>
          </w:tcPr>
          <w:p w14:paraId="2451C4FB">
            <w:pPr>
              <w:pStyle w:val="11"/>
            </w:pPr>
            <w:r>
              <w:t>上级补助收入</w:t>
            </w:r>
          </w:p>
        </w:tc>
        <w:tc>
          <w:tcPr>
            <w:tcW w:w="1134" w:type="dxa"/>
            <w:vAlign w:val="center"/>
          </w:tcPr>
          <w:p w14:paraId="364AA868">
            <w:pPr>
              <w:pStyle w:val="11"/>
            </w:pPr>
            <w:r>
              <w:t>附属单位上缴收入</w:t>
            </w:r>
          </w:p>
        </w:tc>
        <w:tc>
          <w:tcPr>
            <w:tcW w:w="1134" w:type="dxa"/>
            <w:vAlign w:val="center"/>
          </w:tcPr>
          <w:p w14:paraId="1C081BFD">
            <w:pPr>
              <w:pStyle w:val="11"/>
            </w:pPr>
            <w:r>
              <w:t>其他收入</w:t>
            </w:r>
          </w:p>
        </w:tc>
        <w:tc>
          <w:tcPr>
            <w:tcW w:w="1134" w:type="dxa"/>
            <w:vMerge w:val="continue"/>
          </w:tcPr>
          <w:p w14:paraId="436F0457"/>
        </w:tc>
      </w:tr>
      <w:tr w14:paraId="3D370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6B57F04">
            <w:pPr>
              <w:pStyle w:val="11"/>
            </w:pPr>
            <w:r>
              <w:t>栏次</w:t>
            </w:r>
          </w:p>
        </w:tc>
        <w:tc>
          <w:tcPr>
            <w:tcW w:w="992" w:type="dxa"/>
            <w:vAlign w:val="center"/>
          </w:tcPr>
          <w:p w14:paraId="5D53F11B">
            <w:pPr>
              <w:pStyle w:val="11"/>
            </w:pPr>
            <w:r>
              <w:t>1</w:t>
            </w:r>
          </w:p>
        </w:tc>
        <w:tc>
          <w:tcPr>
            <w:tcW w:w="1559" w:type="dxa"/>
            <w:vAlign w:val="center"/>
          </w:tcPr>
          <w:p w14:paraId="774C7FB6">
            <w:pPr>
              <w:pStyle w:val="11"/>
            </w:pPr>
            <w:r>
              <w:t>2</w:t>
            </w:r>
          </w:p>
        </w:tc>
        <w:tc>
          <w:tcPr>
            <w:tcW w:w="1134" w:type="dxa"/>
            <w:vAlign w:val="center"/>
          </w:tcPr>
          <w:p w14:paraId="62D4E5C9">
            <w:pPr>
              <w:pStyle w:val="11"/>
            </w:pPr>
            <w:r>
              <w:t>3</w:t>
            </w:r>
          </w:p>
        </w:tc>
        <w:tc>
          <w:tcPr>
            <w:tcW w:w="1134" w:type="dxa"/>
            <w:vAlign w:val="center"/>
          </w:tcPr>
          <w:p w14:paraId="08E777D7">
            <w:pPr>
              <w:pStyle w:val="11"/>
            </w:pPr>
            <w:r>
              <w:t>4</w:t>
            </w:r>
          </w:p>
        </w:tc>
        <w:tc>
          <w:tcPr>
            <w:tcW w:w="1134" w:type="dxa"/>
            <w:vAlign w:val="center"/>
          </w:tcPr>
          <w:p w14:paraId="246AFFFF">
            <w:pPr>
              <w:pStyle w:val="11"/>
            </w:pPr>
            <w:r>
              <w:t>5</w:t>
            </w:r>
          </w:p>
        </w:tc>
        <w:tc>
          <w:tcPr>
            <w:tcW w:w="1134" w:type="dxa"/>
            <w:vAlign w:val="center"/>
          </w:tcPr>
          <w:p w14:paraId="54B1644D">
            <w:pPr>
              <w:pStyle w:val="11"/>
            </w:pPr>
            <w:r>
              <w:t>6</w:t>
            </w:r>
          </w:p>
        </w:tc>
        <w:tc>
          <w:tcPr>
            <w:tcW w:w="1134" w:type="dxa"/>
            <w:vAlign w:val="center"/>
          </w:tcPr>
          <w:p w14:paraId="2012A87C">
            <w:pPr>
              <w:pStyle w:val="11"/>
            </w:pPr>
            <w:r>
              <w:t>7</w:t>
            </w:r>
          </w:p>
        </w:tc>
        <w:tc>
          <w:tcPr>
            <w:tcW w:w="1134" w:type="dxa"/>
            <w:vAlign w:val="center"/>
          </w:tcPr>
          <w:p w14:paraId="72DA5173">
            <w:pPr>
              <w:pStyle w:val="11"/>
            </w:pPr>
            <w:r>
              <w:t>8</w:t>
            </w:r>
          </w:p>
        </w:tc>
        <w:tc>
          <w:tcPr>
            <w:tcW w:w="1134" w:type="dxa"/>
            <w:vAlign w:val="center"/>
          </w:tcPr>
          <w:p w14:paraId="51C28757">
            <w:pPr>
              <w:pStyle w:val="11"/>
            </w:pPr>
            <w:r>
              <w:t>9</w:t>
            </w:r>
          </w:p>
        </w:tc>
        <w:tc>
          <w:tcPr>
            <w:tcW w:w="1134" w:type="dxa"/>
            <w:vAlign w:val="center"/>
          </w:tcPr>
          <w:p w14:paraId="31D8C4D6">
            <w:pPr>
              <w:pStyle w:val="11"/>
            </w:pPr>
            <w:r>
              <w:t>10</w:t>
            </w:r>
          </w:p>
        </w:tc>
        <w:tc>
          <w:tcPr>
            <w:tcW w:w="1134" w:type="dxa"/>
            <w:vAlign w:val="center"/>
          </w:tcPr>
          <w:p w14:paraId="4588806D">
            <w:pPr>
              <w:pStyle w:val="11"/>
            </w:pPr>
            <w:r>
              <w:t>11</w:t>
            </w:r>
          </w:p>
        </w:tc>
        <w:tc>
          <w:tcPr>
            <w:tcW w:w="1134" w:type="dxa"/>
            <w:vAlign w:val="center"/>
          </w:tcPr>
          <w:p w14:paraId="7F1090FC">
            <w:pPr>
              <w:pStyle w:val="11"/>
            </w:pPr>
            <w:r>
              <w:t>12</w:t>
            </w:r>
          </w:p>
        </w:tc>
      </w:tr>
      <w:tr w14:paraId="2F834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0E65FE">
            <w:pPr>
              <w:pStyle w:val="14"/>
            </w:pPr>
          </w:p>
        </w:tc>
        <w:tc>
          <w:tcPr>
            <w:tcW w:w="992" w:type="dxa"/>
            <w:vAlign w:val="center"/>
          </w:tcPr>
          <w:p w14:paraId="55886D99">
            <w:pPr>
              <w:pStyle w:val="13"/>
            </w:pPr>
          </w:p>
        </w:tc>
        <w:tc>
          <w:tcPr>
            <w:tcW w:w="1559" w:type="dxa"/>
            <w:vAlign w:val="center"/>
          </w:tcPr>
          <w:p w14:paraId="647D8CA4">
            <w:pPr>
              <w:pStyle w:val="13"/>
            </w:pPr>
          </w:p>
        </w:tc>
        <w:tc>
          <w:tcPr>
            <w:tcW w:w="1134" w:type="dxa"/>
            <w:vAlign w:val="center"/>
          </w:tcPr>
          <w:p w14:paraId="0C99DD7F">
            <w:pPr>
              <w:pStyle w:val="12"/>
            </w:pPr>
          </w:p>
        </w:tc>
        <w:tc>
          <w:tcPr>
            <w:tcW w:w="1134" w:type="dxa"/>
            <w:vAlign w:val="center"/>
          </w:tcPr>
          <w:p w14:paraId="03DD0CB3">
            <w:pPr>
              <w:pStyle w:val="12"/>
            </w:pPr>
          </w:p>
        </w:tc>
        <w:tc>
          <w:tcPr>
            <w:tcW w:w="1134" w:type="dxa"/>
            <w:vAlign w:val="center"/>
          </w:tcPr>
          <w:p w14:paraId="14F8EB53">
            <w:pPr>
              <w:pStyle w:val="12"/>
            </w:pPr>
          </w:p>
        </w:tc>
        <w:tc>
          <w:tcPr>
            <w:tcW w:w="1134" w:type="dxa"/>
            <w:vAlign w:val="center"/>
          </w:tcPr>
          <w:p w14:paraId="40F2D634">
            <w:pPr>
              <w:pStyle w:val="12"/>
            </w:pPr>
          </w:p>
        </w:tc>
        <w:tc>
          <w:tcPr>
            <w:tcW w:w="1134" w:type="dxa"/>
            <w:vAlign w:val="center"/>
          </w:tcPr>
          <w:p w14:paraId="23AEABF5">
            <w:pPr>
              <w:pStyle w:val="12"/>
            </w:pPr>
          </w:p>
        </w:tc>
        <w:tc>
          <w:tcPr>
            <w:tcW w:w="1134" w:type="dxa"/>
            <w:vAlign w:val="center"/>
          </w:tcPr>
          <w:p w14:paraId="27F53755">
            <w:pPr>
              <w:pStyle w:val="12"/>
            </w:pPr>
          </w:p>
        </w:tc>
        <w:tc>
          <w:tcPr>
            <w:tcW w:w="1134" w:type="dxa"/>
            <w:vAlign w:val="center"/>
          </w:tcPr>
          <w:p w14:paraId="551D452B">
            <w:pPr>
              <w:pStyle w:val="12"/>
            </w:pPr>
          </w:p>
        </w:tc>
        <w:tc>
          <w:tcPr>
            <w:tcW w:w="1134" w:type="dxa"/>
            <w:vAlign w:val="center"/>
          </w:tcPr>
          <w:p w14:paraId="3B150111">
            <w:pPr>
              <w:pStyle w:val="12"/>
            </w:pPr>
          </w:p>
        </w:tc>
        <w:tc>
          <w:tcPr>
            <w:tcW w:w="1134" w:type="dxa"/>
            <w:vAlign w:val="center"/>
          </w:tcPr>
          <w:p w14:paraId="747AE7C5">
            <w:pPr>
              <w:pStyle w:val="12"/>
            </w:pPr>
          </w:p>
        </w:tc>
        <w:tc>
          <w:tcPr>
            <w:tcW w:w="1134" w:type="dxa"/>
            <w:vAlign w:val="center"/>
          </w:tcPr>
          <w:p w14:paraId="775B77FA">
            <w:pPr>
              <w:pStyle w:val="12"/>
            </w:pPr>
          </w:p>
        </w:tc>
      </w:tr>
    </w:tbl>
    <w:p w14:paraId="1952520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24EABB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8211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EF3748C">
            <w:pPr>
              <w:pStyle w:val="10"/>
            </w:pPr>
            <w:r>
              <w:t>982011阜平镇综合指挥和信息化网络中心</w:t>
            </w:r>
          </w:p>
        </w:tc>
        <w:tc>
          <w:tcPr>
            <w:tcW w:w="2722" w:type="dxa"/>
            <w:gridSpan w:val="2"/>
            <w:tcBorders>
              <w:top w:val="single" w:color="FFFFFF" w:sz="6" w:space="0"/>
              <w:left w:val="single" w:color="FFFFFF" w:sz="6" w:space="0"/>
              <w:right w:val="single" w:color="FFFFFF" w:sz="6" w:space="0"/>
            </w:tcBorders>
            <w:vAlign w:val="center"/>
          </w:tcPr>
          <w:p w14:paraId="3ED97ABD">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6DEF1A9D">
            <w:pPr>
              <w:pStyle w:val="8"/>
            </w:pPr>
            <w:r>
              <w:t>单位：万元</w:t>
            </w:r>
          </w:p>
        </w:tc>
      </w:tr>
      <w:tr w14:paraId="176F6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66B3CD">
            <w:pPr>
              <w:pStyle w:val="11"/>
            </w:pPr>
            <w:r>
              <w:t>序号</w:t>
            </w:r>
          </w:p>
        </w:tc>
        <w:tc>
          <w:tcPr>
            <w:tcW w:w="5527" w:type="dxa"/>
            <w:gridSpan w:val="2"/>
            <w:vAlign w:val="center"/>
          </w:tcPr>
          <w:p w14:paraId="2DB7B056">
            <w:pPr>
              <w:pStyle w:val="11"/>
            </w:pPr>
            <w:r>
              <w:t>功能分类科目</w:t>
            </w:r>
          </w:p>
        </w:tc>
        <w:tc>
          <w:tcPr>
            <w:tcW w:w="1361" w:type="dxa"/>
            <w:vMerge w:val="restart"/>
            <w:vAlign w:val="center"/>
          </w:tcPr>
          <w:p w14:paraId="4899A867">
            <w:pPr>
              <w:pStyle w:val="11"/>
            </w:pPr>
            <w:r>
              <w:t>合计</w:t>
            </w:r>
          </w:p>
        </w:tc>
        <w:tc>
          <w:tcPr>
            <w:tcW w:w="1361" w:type="dxa"/>
            <w:vMerge w:val="restart"/>
            <w:vAlign w:val="center"/>
          </w:tcPr>
          <w:p w14:paraId="34A23136">
            <w:pPr>
              <w:pStyle w:val="11"/>
            </w:pPr>
            <w:r>
              <w:t>基本支出</w:t>
            </w:r>
          </w:p>
        </w:tc>
        <w:tc>
          <w:tcPr>
            <w:tcW w:w="1361" w:type="dxa"/>
            <w:vMerge w:val="restart"/>
            <w:vAlign w:val="center"/>
          </w:tcPr>
          <w:p w14:paraId="793C5AFF">
            <w:pPr>
              <w:pStyle w:val="11"/>
            </w:pPr>
            <w:r>
              <w:t>项目支出</w:t>
            </w:r>
          </w:p>
        </w:tc>
        <w:tc>
          <w:tcPr>
            <w:tcW w:w="1361" w:type="dxa"/>
            <w:vMerge w:val="restart"/>
            <w:vAlign w:val="center"/>
          </w:tcPr>
          <w:p w14:paraId="7DDAF239">
            <w:pPr>
              <w:pStyle w:val="11"/>
            </w:pPr>
            <w:r>
              <w:t>经营支出</w:t>
            </w:r>
          </w:p>
        </w:tc>
        <w:tc>
          <w:tcPr>
            <w:tcW w:w="1361" w:type="dxa"/>
            <w:vMerge w:val="restart"/>
            <w:vAlign w:val="center"/>
          </w:tcPr>
          <w:p w14:paraId="5716D0FD">
            <w:pPr>
              <w:pStyle w:val="11"/>
            </w:pPr>
            <w:r>
              <w:t>上解上级     支出</w:t>
            </w:r>
          </w:p>
        </w:tc>
        <w:tc>
          <w:tcPr>
            <w:tcW w:w="1361" w:type="dxa"/>
            <w:vMerge w:val="restart"/>
            <w:vAlign w:val="center"/>
          </w:tcPr>
          <w:p w14:paraId="0E398846">
            <w:pPr>
              <w:pStyle w:val="11"/>
            </w:pPr>
            <w:r>
              <w:t>对附属单位补助支出</w:t>
            </w:r>
          </w:p>
        </w:tc>
      </w:tr>
      <w:tr w14:paraId="6EE5A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9FCA7E"/>
        </w:tc>
        <w:tc>
          <w:tcPr>
            <w:tcW w:w="992" w:type="dxa"/>
            <w:vAlign w:val="center"/>
          </w:tcPr>
          <w:p w14:paraId="3D6D4F77">
            <w:pPr>
              <w:pStyle w:val="11"/>
            </w:pPr>
            <w:r>
              <w:t>科目    编码</w:t>
            </w:r>
          </w:p>
        </w:tc>
        <w:tc>
          <w:tcPr>
            <w:tcW w:w="4535" w:type="dxa"/>
            <w:vAlign w:val="center"/>
          </w:tcPr>
          <w:p w14:paraId="12D007EF">
            <w:pPr>
              <w:pStyle w:val="11"/>
            </w:pPr>
            <w:r>
              <w:t>科目名称</w:t>
            </w:r>
          </w:p>
        </w:tc>
        <w:tc>
          <w:tcPr>
            <w:tcW w:w="1361" w:type="dxa"/>
            <w:vMerge w:val="continue"/>
          </w:tcPr>
          <w:p w14:paraId="0746D1F2"/>
        </w:tc>
        <w:tc>
          <w:tcPr>
            <w:tcW w:w="1361" w:type="dxa"/>
            <w:vMerge w:val="continue"/>
          </w:tcPr>
          <w:p w14:paraId="53AD3C79"/>
        </w:tc>
        <w:tc>
          <w:tcPr>
            <w:tcW w:w="1361" w:type="dxa"/>
            <w:vMerge w:val="continue"/>
          </w:tcPr>
          <w:p w14:paraId="617C1A56"/>
        </w:tc>
        <w:tc>
          <w:tcPr>
            <w:tcW w:w="1361" w:type="dxa"/>
            <w:vMerge w:val="continue"/>
          </w:tcPr>
          <w:p w14:paraId="3510C779"/>
        </w:tc>
        <w:tc>
          <w:tcPr>
            <w:tcW w:w="1361" w:type="dxa"/>
            <w:vMerge w:val="continue"/>
          </w:tcPr>
          <w:p w14:paraId="4BDA3FDA"/>
        </w:tc>
        <w:tc>
          <w:tcPr>
            <w:tcW w:w="1361" w:type="dxa"/>
            <w:vMerge w:val="continue"/>
          </w:tcPr>
          <w:p w14:paraId="519702A3"/>
        </w:tc>
      </w:tr>
      <w:tr w14:paraId="0AD74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3C5F1A">
            <w:pPr>
              <w:pStyle w:val="11"/>
            </w:pPr>
            <w:r>
              <w:t>栏次</w:t>
            </w:r>
          </w:p>
        </w:tc>
        <w:tc>
          <w:tcPr>
            <w:tcW w:w="992" w:type="dxa"/>
            <w:vAlign w:val="center"/>
          </w:tcPr>
          <w:p w14:paraId="2698802F">
            <w:pPr>
              <w:pStyle w:val="11"/>
            </w:pPr>
            <w:r>
              <w:t>1</w:t>
            </w:r>
          </w:p>
        </w:tc>
        <w:tc>
          <w:tcPr>
            <w:tcW w:w="4535" w:type="dxa"/>
            <w:vAlign w:val="center"/>
          </w:tcPr>
          <w:p w14:paraId="3BD8304A">
            <w:pPr>
              <w:pStyle w:val="11"/>
            </w:pPr>
            <w:r>
              <w:t>2</w:t>
            </w:r>
          </w:p>
        </w:tc>
        <w:tc>
          <w:tcPr>
            <w:tcW w:w="1361" w:type="dxa"/>
            <w:vAlign w:val="center"/>
          </w:tcPr>
          <w:p w14:paraId="549A9F28">
            <w:pPr>
              <w:pStyle w:val="11"/>
            </w:pPr>
            <w:r>
              <w:t>3</w:t>
            </w:r>
          </w:p>
        </w:tc>
        <w:tc>
          <w:tcPr>
            <w:tcW w:w="1361" w:type="dxa"/>
            <w:vAlign w:val="center"/>
          </w:tcPr>
          <w:p w14:paraId="335E367F">
            <w:pPr>
              <w:pStyle w:val="11"/>
            </w:pPr>
            <w:r>
              <w:t>4</w:t>
            </w:r>
          </w:p>
        </w:tc>
        <w:tc>
          <w:tcPr>
            <w:tcW w:w="1361" w:type="dxa"/>
            <w:vAlign w:val="center"/>
          </w:tcPr>
          <w:p w14:paraId="2BE6F6EF">
            <w:pPr>
              <w:pStyle w:val="11"/>
            </w:pPr>
            <w:r>
              <w:t>5</w:t>
            </w:r>
          </w:p>
        </w:tc>
        <w:tc>
          <w:tcPr>
            <w:tcW w:w="1361" w:type="dxa"/>
            <w:vAlign w:val="center"/>
          </w:tcPr>
          <w:p w14:paraId="18949252">
            <w:pPr>
              <w:pStyle w:val="11"/>
            </w:pPr>
            <w:r>
              <w:t>6</w:t>
            </w:r>
          </w:p>
        </w:tc>
        <w:tc>
          <w:tcPr>
            <w:tcW w:w="1361" w:type="dxa"/>
            <w:vAlign w:val="center"/>
          </w:tcPr>
          <w:p w14:paraId="5503AB51">
            <w:pPr>
              <w:pStyle w:val="11"/>
            </w:pPr>
            <w:r>
              <w:t>7</w:t>
            </w:r>
          </w:p>
        </w:tc>
        <w:tc>
          <w:tcPr>
            <w:tcW w:w="1361" w:type="dxa"/>
            <w:vAlign w:val="center"/>
          </w:tcPr>
          <w:p w14:paraId="7BC64982">
            <w:pPr>
              <w:pStyle w:val="11"/>
            </w:pPr>
            <w:r>
              <w:t>8</w:t>
            </w:r>
          </w:p>
        </w:tc>
      </w:tr>
      <w:tr w14:paraId="53243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93A3B">
            <w:pPr>
              <w:pStyle w:val="14"/>
            </w:pPr>
          </w:p>
        </w:tc>
        <w:tc>
          <w:tcPr>
            <w:tcW w:w="992" w:type="dxa"/>
            <w:vAlign w:val="center"/>
          </w:tcPr>
          <w:p w14:paraId="626882BA">
            <w:pPr>
              <w:pStyle w:val="13"/>
            </w:pPr>
          </w:p>
        </w:tc>
        <w:tc>
          <w:tcPr>
            <w:tcW w:w="4535" w:type="dxa"/>
            <w:vAlign w:val="center"/>
          </w:tcPr>
          <w:p w14:paraId="52B7809F">
            <w:pPr>
              <w:pStyle w:val="13"/>
            </w:pPr>
          </w:p>
        </w:tc>
        <w:tc>
          <w:tcPr>
            <w:tcW w:w="1361" w:type="dxa"/>
            <w:vAlign w:val="center"/>
          </w:tcPr>
          <w:p w14:paraId="0290E5D1">
            <w:pPr>
              <w:pStyle w:val="12"/>
            </w:pPr>
          </w:p>
        </w:tc>
        <w:tc>
          <w:tcPr>
            <w:tcW w:w="1361" w:type="dxa"/>
            <w:vAlign w:val="center"/>
          </w:tcPr>
          <w:p w14:paraId="03B78F0E">
            <w:pPr>
              <w:pStyle w:val="12"/>
            </w:pPr>
          </w:p>
        </w:tc>
        <w:tc>
          <w:tcPr>
            <w:tcW w:w="1361" w:type="dxa"/>
            <w:vAlign w:val="center"/>
          </w:tcPr>
          <w:p w14:paraId="57A4A5FD">
            <w:pPr>
              <w:pStyle w:val="12"/>
            </w:pPr>
          </w:p>
        </w:tc>
        <w:tc>
          <w:tcPr>
            <w:tcW w:w="1361" w:type="dxa"/>
            <w:vAlign w:val="center"/>
          </w:tcPr>
          <w:p w14:paraId="307E6418">
            <w:pPr>
              <w:pStyle w:val="12"/>
            </w:pPr>
          </w:p>
        </w:tc>
        <w:tc>
          <w:tcPr>
            <w:tcW w:w="1361" w:type="dxa"/>
            <w:vAlign w:val="center"/>
          </w:tcPr>
          <w:p w14:paraId="64BA6420">
            <w:pPr>
              <w:pStyle w:val="12"/>
            </w:pPr>
          </w:p>
        </w:tc>
        <w:tc>
          <w:tcPr>
            <w:tcW w:w="1361" w:type="dxa"/>
            <w:vAlign w:val="center"/>
          </w:tcPr>
          <w:p w14:paraId="542CF9CF">
            <w:pPr>
              <w:pStyle w:val="12"/>
            </w:pPr>
          </w:p>
        </w:tc>
      </w:tr>
    </w:tbl>
    <w:p w14:paraId="1859727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6D0C9D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8CEE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66F3FD4">
            <w:pPr>
              <w:pStyle w:val="10"/>
            </w:pPr>
            <w:r>
              <w:t>982011阜平镇综合指挥和信息化网络中心</w:t>
            </w:r>
          </w:p>
        </w:tc>
        <w:tc>
          <w:tcPr>
            <w:tcW w:w="3402" w:type="dxa"/>
            <w:tcBorders>
              <w:top w:val="single" w:color="FFFFFF" w:sz="6" w:space="0"/>
              <w:left w:val="single" w:color="FFFFFF" w:sz="6" w:space="0"/>
              <w:right w:val="single" w:color="FFFFFF" w:sz="6" w:space="0"/>
            </w:tcBorders>
            <w:vAlign w:val="center"/>
          </w:tcPr>
          <w:p w14:paraId="7B6AF5A7">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1768D9E0">
            <w:pPr>
              <w:pStyle w:val="8"/>
            </w:pPr>
            <w:r>
              <w:t>单位：万元</w:t>
            </w:r>
          </w:p>
        </w:tc>
      </w:tr>
      <w:tr w14:paraId="6A554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1B0526">
            <w:pPr>
              <w:pStyle w:val="11"/>
            </w:pPr>
            <w:r>
              <w:t>序号</w:t>
            </w:r>
          </w:p>
        </w:tc>
        <w:tc>
          <w:tcPr>
            <w:tcW w:w="4876" w:type="dxa"/>
            <w:gridSpan w:val="2"/>
            <w:vAlign w:val="center"/>
          </w:tcPr>
          <w:p w14:paraId="5FB945C3">
            <w:pPr>
              <w:pStyle w:val="11"/>
            </w:pPr>
            <w:r>
              <w:t>收入</w:t>
            </w:r>
          </w:p>
        </w:tc>
        <w:tc>
          <w:tcPr>
            <w:tcW w:w="9298" w:type="dxa"/>
            <w:gridSpan w:val="5"/>
            <w:vAlign w:val="center"/>
          </w:tcPr>
          <w:p w14:paraId="52BE513E">
            <w:pPr>
              <w:pStyle w:val="11"/>
            </w:pPr>
            <w:r>
              <w:t>支出</w:t>
            </w:r>
          </w:p>
        </w:tc>
      </w:tr>
      <w:tr w14:paraId="5B802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E56312"/>
        </w:tc>
        <w:tc>
          <w:tcPr>
            <w:tcW w:w="3402" w:type="dxa"/>
            <w:vAlign w:val="center"/>
          </w:tcPr>
          <w:p w14:paraId="6DB11D87">
            <w:pPr>
              <w:pStyle w:val="11"/>
            </w:pPr>
            <w:r>
              <w:t>项  目</w:t>
            </w:r>
          </w:p>
        </w:tc>
        <w:tc>
          <w:tcPr>
            <w:tcW w:w="1474" w:type="dxa"/>
            <w:vAlign w:val="center"/>
          </w:tcPr>
          <w:p w14:paraId="0F4DE20B">
            <w:pPr>
              <w:pStyle w:val="11"/>
            </w:pPr>
            <w:r>
              <w:t>金额</w:t>
            </w:r>
          </w:p>
        </w:tc>
        <w:tc>
          <w:tcPr>
            <w:tcW w:w="3402" w:type="dxa"/>
            <w:vAlign w:val="center"/>
          </w:tcPr>
          <w:p w14:paraId="30140CF3">
            <w:pPr>
              <w:pStyle w:val="11"/>
            </w:pPr>
            <w:r>
              <w:t>项  目</w:t>
            </w:r>
          </w:p>
        </w:tc>
        <w:tc>
          <w:tcPr>
            <w:tcW w:w="1474" w:type="dxa"/>
            <w:vAlign w:val="center"/>
          </w:tcPr>
          <w:p w14:paraId="1904AE51">
            <w:pPr>
              <w:pStyle w:val="11"/>
            </w:pPr>
            <w:r>
              <w:t>合计</w:t>
            </w:r>
          </w:p>
        </w:tc>
        <w:tc>
          <w:tcPr>
            <w:tcW w:w="1474" w:type="dxa"/>
            <w:vAlign w:val="center"/>
          </w:tcPr>
          <w:p w14:paraId="47F304CB">
            <w:pPr>
              <w:pStyle w:val="11"/>
            </w:pPr>
            <w:r>
              <w:t>一般公共预算财政拨款</w:t>
            </w:r>
          </w:p>
        </w:tc>
        <w:tc>
          <w:tcPr>
            <w:tcW w:w="1474" w:type="dxa"/>
            <w:vAlign w:val="center"/>
          </w:tcPr>
          <w:p w14:paraId="132DA37C">
            <w:pPr>
              <w:pStyle w:val="11"/>
            </w:pPr>
            <w:r>
              <w:t>政府性基金预算财政    拨款</w:t>
            </w:r>
          </w:p>
        </w:tc>
        <w:tc>
          <w:tcPr>
            <w:tcW w:w="1474" w:type="dxa"/>
            <w:vAlign w:val="center"/>
          </w:tcPr>
          <w:p w14:paraId="069C8CC5">
            <w:pPr>
              <w:pStyle w:val="11"/>
            </w:pPr>
            <w:r>
              <w:t>国有资本经营预算财政拨款</w:t>
            </w:r>
          </w:p>
        </w:tc>
      </w:tr>
      <w:tr w14:paraId="1A216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240D52">
            <w:pPr>
              <w:pStyle w:val="11"/>
            </w:pPr>
            <w:r>
              <w:t>栏次</w:t>
            </w:r>
          </w:p>
        </w:tc>
        <w:tc>
          <w:tcPr>
            <w:tcW w:w="3402" w:type="dxa"/>
            <w:vAlign w:val="center"/>
          </w:tcPr>
          <w:p w14:paraId="7376F5BD">
            <w:pPr>
              <w:pStyle w:val="11"/>
            </w:pPr>
            <w:r>
              <w:t>1</w:t>
            </w:r>
          </w:p>
        </w:tc>
        <w:tc>
          <w:tcPr>
            <w:tcW w:w="1474" w:type="dxa"/>
            <w:vAlign w:val="center"/>
          </w:tcPr>
          <w:p w14:paraId="03EE35FD">
            <w:pPr>
              <w:pStyle w:val="11"/>
            </w:pPr>
            <w:r>
              <w:t>2</w:t>
            </w:r>
          </w:p>
        </w:tc>
        <w:tc>
          <w:tcPr>
            <w:tcW w:w="3402" w:type="dxa"/>
            <w:vAlign w:val="center"/>
          </w:tcPr>
          <w:p w14:paraId="3C397F95">
            <w:pPr>
              <w:pStyle w:val="11"/>
            </w:pPr>
            <w:r>
              <w:t>3</w:t>
            </w:r>
          </w:p>
        </w:tc>
        <w:tc>
          <w:tcPr>
            <w:tcW w:w="1474" w:type="dxa"/>
            <w:vAlign w:val="center"/>
          </w:tcPr>
          <w:p w14:paraId="15281709">
            <w:pPr>
              <w:pStyle w:val="11"/>
            </w:pPr>
            <w:r>
              <w:t>4</w:t>
            </w:r>
          </w:p>
        </w:tc>
        <w:tc>
          <w:tcPr>
            <w:tcW w:w="1474" w:type="dxa"/>
            <w:vAlign w:val="center"/>
          </w:tcPr>
          <w:p w14:paraId="3065A4FA">
            <w:pPr>
              <w:pStyle w:val="11"/>
            </w:pPr>
            <w:r>
              <w:t>5</w:t>
            </w:r>
          </w:p>
        </w:tc>
        <w:tc>
          <w:tcPr>
            <w:tcW w:w="1474" w:type="dxa"/>
            <w:vAlign w:val="center"/>
          </w:tcPr>
          <w:p w14:paraId="3BC48ACA">
            <w:pPr>
              <w:pStyle w:val="11"/>
            </w:pPr>
            <w:r>
              <w:t>6</w:t>
            </w:r>
          </w:p>
        </w:tc>
        <w:tc>
          <w:tcPr>
            <w:tcW w:w="1474" w:type="dxa"/>
            <w:vAlign w:val="center"/>
          </w:tcPr>
          <w:p w14:paraId="7D655EB8">
            <w:pPr>
              <w:pStyle w:val="11"/>
            </w:pPr>
            <w:r>
              <w:t>7</w:t>
            </w:r>
          </w:p>
        </w:tc>
      </w:tr>
      <w:tr w14:paraId="45A40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82A72">
            <w:pPr>
              <w:pStyle w:val="14"/>
            </w:pPr>
            <w:r>
              <w:t>1</w:t>
            </w:r>
          </w:p>
        </w:tc>
        <w:tc>
          <w:tcPr>
            <w:tcW w:w="3402" w:type="dxa"/>
            <w:vAlign w:val="center"/>
          </w:tcPr>
          <w:p w14:paraId="31B87FAC">
            <w:pPr>
              <w:pStyle w:val="13"/>
            </w:pPr>
            <w:r>
              <w:t>一、一般公共预算拨款</w:t>
            </w:r>
          </w:p>
        </w:tc>
        <w:tc>
          <w:tcPr>
            <w:tcW w:w="1474" w:type="dxa"/>
            <w:vAlign w:val="center"/>
          </w:tcPr>
          <w:p w14:paraId="55D7869F">
            <w:pPr>
              <w:pStyle w:val="12"/>
            </w:pPr>
          </w:p>
        </w:tc>
        <w:tc>
          <w:tcPr>
            <w:tcW w:w="3402" w:type="dxa"/>
            <w:vAlign w:val="center"/>
          </w:tcPr>
          <w:p w14:paraId="36ABE427">
            <w:pPr>
              <w:pStyle w:val="13"/>
            </w:pPr>
            <w:r>
              <w:t>一、一般公共服务支出</w:t>
            </w:r>
          </w:p>
        </w:tc>
        <w:tc>
          <w:tcPr>
            <w:tcW w:w="1474" w:type="dxa"/>
            <w:vAlign w:val="center"/>
          </w:tcPr>
          <w:p w14:paraId="09B178F4">
            <w:pPr>
              <w:pStyle w:val="12"/>
            </w:pPr>
          </w:p>
        </w:tc>
        <w:tc>
          <w:tcPr>
            <w:tcW w:w="1474" w:type="dxa"/>
            <w:vAlign w:val="center"/>
          </w:tcPr>
          <w:p w14:paraId="08FF3959">
            <w:pPr>
              <w:pStyle w:val="12"/>
            </w:pPr>
          </w:p>
        </w:tc>
        <w:tc>
          <w:tcPr>
            <w:tcW w:w="1474" w:type="dxa"/>
            <w:vAlign w:val="center"/>
          </w:tcPr>
          <w:p w14:paraId="44891218">
            <w:pPr>
              <w:pStyle w:val="12"/>
            </w:pPr>
          </w:p>
        </w:tc>
        <w:tc>
          <w:tcPr>
            <w:tcW w:w="1474" w:type="dxa"/>
            <w:vAlign w:val="center"/>
          </w:tcPr>
          <w:p w14:paraId="1C11F7A8">
            <w:pPr>
              <w:pStyle w:val="12"/>
            </w:pPr>
          </w:p>
        </w:tc>
      </w:tr>
      <w:tr w14:paraId="42CB2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3AA8B">
            <w:pPr>
              <w:pStyle w:val="14"/>
            </w:pPr>
            <w:r>
              <w:t>2</w:t>
            </w:r>
          </w:p>
        </w:tc>
        <w:tc>
          <w:tcPr>
            <w:tcW w:w="3402" w:type="dxa"/>
            <w:vAlign w:val="center"/>
          </w:tcPr>
          <w:p w14:paraId="3C578783">
            <w:pPr>
              <w:pStyle w:val="13"/>
            </w:pPr>
            <w:r>
              <w:t>二、政府性基金预算拨款</w:t>
            </w:r>
          </w:p>
        </w:tc>
        <w:tc>
          <w:tcPr>
            <w:tcW w:w="1474" w:type="dxa"/>
            <w:vAlign w:val="center"/>
          </w:tcPr>
          <w:p w14:paraId="415F078D">
            <w:pPr>
              <w:pStyle w:val="12"/>
            </w:pPr>
          </w:p>
        </w:tc>
        <w:tc>
          <w:tcPr>
            <w:tcW w:w="3402" w:type="dxa"/>
            <w:vAlign w:val="center"/>
          </w:tcPr>
          <w:p w14:paraId="650CEB7A">
            <w:pPr>
              <w:pStyle w:val="13"/>
            </w:pPr>
            <w:r>
              <w:t>二、外交支出</w:t>
            </w:r>
          </w:p>
        </w:tc>
        <w:tc>
          <w:tcPr>
            <w:tcW w:w="1474" w:type="dxa"/>
            <w:vAlign w:val="center"/>
          </w:tcPr>
          <w:p w14:paraId="1FF91F9E">
            <w:pPr>
              <w:pStyle w:val="12"/>
            </w:pPr>
          </w:p>
        </w:tc>
        <w:tc>
          <w:tcPr>
            <w:tcW w:w="1474" w:type="dxa"/>
            <w:vAlign w:val="center"/>
          </w:tcPr>
          <w:p w14:paraId="4CFDD924">
            <w:pPr>
              <w:pStyle w:val="12"/>
            </w:pPr>
          </w:p>
        </w:tc>
        <w:tc>
          <w:tcPr>
            <w:tcW w:w="1474" w:type="dxa"/>
            <w:vAlign w:val="center"/>
          </w:tcPr>
          <w:p w14:paraId="31AE97A3">
            <w:pPr>
              <w:pStyle w:val="12"/>
            </w:pPr>
          </w:p>
        </w:tc>
        <w:tc>
          <w:tcPr>
            <w:tcW w:w="1474" w:type="dxa"/>
            <w:vAlign w:val="center"/>
          </w:tcPr>
          <w:p w14:paraId="2D996112">
            <w:pPr>
              <w:pStyle w:val="12"/>
            </w:pPr>
          </w:p>
        </w:tc>
      </w:tr>
      <w:tr w14:paraId="40A1A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D21B4">
            <w:pPr>
              <w:pStyle w:val="14"/>
            </w:pPr>
            <w:r>
              <w:t>3</w:t>
            </w:r>
          </w:p>
        </w:tc>
        <w:tc>
          <w:tcPr>
            <w:tcW w:w="3402" w:type="dxa"/>
            <w:vAlign w:val="center"/>
          </w:tcPr>
          <w:p w14:paraId="1C97878C">
            <w:pPr>
              <w:pStyle w:val="13"/>
            </w:pPr>
            <w:r>
              <w:t>三、国有资本经营预算拨款</w:t>
            </w:r>
          </w:p>
        </w:tc>
        <w:tc>
          <w:tcPr>
            <w:tcW w:w="1474" w:type="dxa"/>
            <w:vAlign w:val="center"/>
          </w:tcPr>
          <w:p w14:paraId="7B125FC0">
            <w:pPr>
              <w:pStyle w:val="12"/>
            </w:pPr>
          </w:p>
        </w:tc>
        <w:tc>
          <w:tcPr>
            <w:tcW w:w="3402" w:type="dxa"/>
            <w:vAlign w:val="center"/>
          </w:tcPr>
          <w:p w14:paraId="1B84268E">
            <w:pPr>
              <w:pStyle w:val="13"/>
            </w:pPr>
            <w:r>
              <w:t>三、国防支出</w:t>
            </w:r>
          </w:p>
        </w:tc>
        <w:tc>
          <w:tcPr>
            <w:tcW w:w="1474" w:type="dxa"/>
            <w:vAlign w:val="center"/>
          </w:tcPr>
          <w:p w14:paraId="052DE9BD">
            <w:pPr>
              <w:pStyle w:val="12"/>
            </w:pPr>
          </w:p>
        </w:tc>
        <w:tc>
          <w:tcPr>
            <w:tcW w:w="1474" w:type="dxa"/>
            <w:vAlign w:val="center"/>
          </w:tcPr>
          <w:p w14:paraId="1A35D5B8">
            <w:pPr>
              <w:pStyle w:val="12"/>
            </w:pPr>
          </w:p>
        </w:tc>
        <w:tc>
          <w:tcPr>
            <w:tcW w:w="1474" w:type="dxa"/>
            <w:vAlign w:val="center"/>
          </w:tcPr>
          <w:p w14:paraId="02AF44E1">
            <w:pPr>
              <w:pStyle w:val="12"/>
            </w:pPr>
          </w:p>
        </w:tc>
        <w:tc>
          <w:tcPr>
            <w:tcW w:w="1474" w:type="dxa"/>
            <w:vAlign w:val="center"/>
          </w:tcPr>
          <w:p w14:paraId="4C980ECC">
            <w:pPr>
              <w:pStyle w:val="12"/>
            </w:pPr>
          </w:p>
        </w:tc>
      </w:tr>
      <w:tr w14:paraId="48044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58540">
            <w:pPr>
              <w:pStyle w:val="14"/>
            </w:pPr>
            <w:r>
              <w:t>4</w:t>
            </w:r>
          </w:p>
        </w:tc>
        <w:tc>
          <w:tcPr>
            <w:tcW w:w="3402" w:type="dxa"/>
            <w:vAlign w:val="center"/>
          </w:tcPr>
          <w:p w14:paraId="0385D36E">
            <w:pPr>
              <w:pStyle w:val="13"/>
            </w:pPr>
          </w:p>
        </w:tc>
        <w:tc>
          <w:tcPr>
            <w:tcW w:w="1474" w:type="dxa"/>
            <w:vAlign w:val="center"/>
          </w:tcPr>
          <w:p w14:paraId="37B2906B">
            <w:pPr>
              <w:pStyle w:val="12"/>
            </w:pPr>
          </w:p>
        </w:tc>
        <w:tc>
          <w:tcPr>
            <w:tcW w:w="3402" w:type="dxa"/>
            <w:vAlign w:val="center"/>
          </w:tcPr>
          <w:p w14:paraId="7DBC4C59">
            <w:pPr>
              <w:pStyle w:val="13"/>
            </w:pPr>
            <w:r>
              <w:t>四、公共安全支出</w:t>
            </w:r>
          </w:p>
        </w:tc>
        <w:tc>
          <w:tcPr>
            <w:tcW w:w="1474" w:type="dxa"/>
            <w:vAlign w:val="center"/>
          </w:tcPr>
          <w:p w14:paraId="5FE06B71">
            <w:pPr>
              <w:pStyle w:val="12"/>
            </w:pPr>
          </w:p>
        </w:tc>
        <w:tc>
          <w:tcPr>
            <w:tcW w:w="1474" w:type="dxa"/>
            <w:vAlign w:val="center"/>
          </w:tcPr>
          <w:p w14:paraId="0ADE444D">
            <w:pPr>
              <w:pStyle w:val="12"/>
            </w:pPr>
          </w:p>
        </w:tc>
        <w:tc>
          <w:tcPr>
            <w:tcW w:w="1474" w:type="dxa"/>
            <w:vAlign w:val="center"/>
          </w:tcPr>
          <w:p w14:paraId="021E4C58">
            <w:pPr>
              <w:pStyle w:val="12"/>
            </w:pPr>
          </w:p>
        </w:tc>
        <w:tc>
          <w:tcPr>
            <w:tcW w:w="1474" w:type="dxa"/>
            <w:vAlign w:val="center"/>
          </w:tcPr>
          <w:p w14:paraId="33CAE170">
            <w:pPr>
              <w:pStyle w:val="12"/>
            </w:pPr>
          </w:p>
        </w:tc>
      </w:tr>
      <w:tr w14:paraId="79FBA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BAA1C">
            <w:pPr>
              <w:pStyle w:val="14"/>
            </w:pPr>
            <w:r>
              <w:t>5</w:t>
            </w:r>
          </w:p>
        </w:tc>
        <w:tc>
          <w:tcPr>
            <w:tcW w:w="3402" w:type="dxa"/>
            <w:vAlign w:val="center"/>
          </w:tcPr>
          <w:p w14:paraId="28A649D4">
            <w:pPr>
              <w:pStyle w:val="13"/>
            </w:pPr>
          </w:p>
        </w:tc>
        <w:tc>
          <w:tcPr>
            <w:tcW w:w="1474" w:type="dxa"/>
            <w:vAlign w:val="center"/>
          </w:tcPr>
          <w:p w14:paraId="75E59CA7">
            <w:pPr>
              <w:pStyle w:val="12"/>
            </w:pPr>
          </w:p>
        </w:tc>
        <w:tc>
          <w:tcPr>
            <w:tcW w:w="3402" w:type="dxa"/>
            <w:vAlign w:val="center"/>
          </w:tcPr>
          <w:p w14:paraId="2BAC3C9E">
            <w:pPr>
              <w:pStyle w:val="13"/>
            </w:pPr>
            <w:r>
              <w:t>五、教育支出</w:t>
            </w:r>
          </w:p>
        </w:tc>
        <w:tc>
          <w:tcPr>
            <w:tcW w:w="1474" w:type="dxa"/>
            <w:vAlign w:val="center"/>
          </w:tcPr>
          <w:p w14:paraId="4584F9EA">
            <w:pPr>
              <w:pStyle w:val="12"/>
            </w:pPr>
          </w:p>
        </w:tc>
        <w:tc>
          <w:tcPr>
            <w:tcW w:w="1474" w:type="dxa"/>
            <w:vAlign w:val="center"/>
          </w:tcPr>
          <w:p w14:paraId="03D3DA14">
            <w:pPr>
              <w:pStyle w:val="12"/>
            </w:pPr>
          </w:p>
        </w:tc>
        <w:tc>
          <w:tcPr>
            <w:tcW w:w="1474" w:type="dxa"/>
            <w:vAlign w:val="center"/>
          </w:tcPr>
          <w:p w14:paraId="494C20DA">
            <w:pPr>
              <w:pStyle w:val="12"/>
            </w:pPr>
          </w:p>
        </w:tc>
        <w:tc>
          <w:tcPr>
            <w:tcW w:w="1474" w:type="dxa"/>
            <w:vAlign w:val="center"/>
          </w:tcPr>
          <w:p w14:paraId="6E9A0022">
            <w:pPr>
              <w:pStyle w:val="12"/>
            </w:pPr>
          </w:p>
        </w:tc>
      </w:tr>
      <w:tr w14:paraId="42260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26843">
            <w:pPr>
              <w:pStyle w:val="14"/>
            </w:pPr>
            <w:r>
              <w:t>6</w:t>
            </w:r>
          </w:p>
        </w:tc>
        <w:tc>
          <w:tcPr>
            <w:tcW w:w="3402" w:type="dxa"/>
            <w:vAlign w:val="center"/>
          </w:tcPr>
          <w:p w14:paraId="370887A6">
            <w:pPr>
              <w:pStyle w:val="13"/>
            </w:pPr>
          </w:p>
        </w:tc>
        <w:tc>
          <w:tcPr>
            <w:tcW w:w="1474" w:type="dxa"/>
            <w:vAlign w:val="center"/>
          </w:tcPr>
          <w:p w14:paraId="2DE924E6">
            <w:pPr>
              <w:pStyle w:val="12"/>
            </w:pPr>
          </w:p>
        </w:tc>
        <w:tc>
          <w:tcPr>
            <w:tcW w:w="3402" w:type="dxa"/>
            <w:vAlign w:val="center"/>
          </w:tcPr>
          <w:p w14:paraId="644DAD31">
            <w:pPr>
              <w:pStyle w:val="13"/>
            </w:pPr>
            <w:r>
              <w:t>六、科学技术支出</w:t>
            </w:r>
          </w:p>
        </w:tc>
        <w:tc>
          <w:tcPr>
            <w:tcW w:w="1474" w:type="dxa"/>
            <w:vAlign w:val="center"/>
          </w:tcPr>
          <w:p w14:paraId="1562C7E7">
            <w:pPr>
              <w:pStyle w:val="12"/>
            </w:pPr>
          </w:p>
        </w:tc>
        <w:tc>
          <w:tcPr>
            <w:tcW w:w="1474" w:type="dxa"/>
            <w:vAlign w:val="center"/>
          </w:tcPr>
          <w:p w14:paraId="72BDBCFF">
            <w:pPr>
              <w:pStyle w:val="12"/>
            </w:pPr>
          </w:p>
        </w:tc>
        <w:tc>
          <w:tcPr>
            <w:tcW w:w="1474" w:type="dxa"/>
            <w:vAlign w:val="center"/>
          </w:tcPr>
          <w:p w14:paraId="2A8FC393">
            <w:pPr>
              <w:pStyle w:val="12"/>
            </w:pPr>
          </w:p>
        </w:tc>
        <w:tc>
          <w:tcPr>
            <w:tcW w:w="1474" w:type="dxa"/>
            <w:vAlign w:val="center"/>
          </w:tcPr>
          <w:p w14:paraId="0441C13C">
            <w:pPr>
              <w:pStyle w:val="12"/>
            </w:pPr>
          </w:p>
        </w:tc>
      </w:tr>
      <w:tr w14:paraId="15D1C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2B7DB">
            <w:pPr>
              <w:pStyle w:val="14"/>
            </w:pPr>
            <w:r>
              <w:t>7</w:t>
            </w:r>
          </w:p>
        </w:tc>
        <w:tc>
          <w:tcPr>
            <w:tcW w:w="3402" w:type="dxa"/>
            <w:vAlign w:val="center"/>
          </w:tcPr>
          <w:p w14:paraId="2D913220">
            <w:pPr>
              <w:pStyle w:val="13"/>
            </w:pPr>
          </w:p>
        </w:tc>
        <w:tc>
          <w:tcPr>
            <w:tcW w:w="1474" w:type="dxa"/>
            <w:vAlign w:val="center"/>
          </w:tcPr>
          <w:p w14:paraId="48E0FDEE">
            <w:pPr>
              <w:pStyle w:val="12"/>
            </w:pPr>
          </w:p>
        </w:tc>
        <w:tc>
          <w:tcPr>
            <w:tcW w:w="3402" w:type="dxa"/>
            <w:vAlign w:val="center"/>
          </w:tcPr>
          <w:p w14:paraId="022AB1B0">
            <w:pPr>
              <w:pStyle w:val="13"/>
            </w:pPr>
            <w:r>
              <w:t>七、文化旅游体育与传媒支出</w:t>
            </w:r>
          </w:p>
        </w:tc>
        <w:tc>
          <w:tcPr>
            <w:tcW w:w="1474" w:type="dxa"/>
            <w:vAlign w:val="center"/>
          </w:tcPr>
          <w:p w14:paraId="5A99E6FF">
            <w:pPr>
              <w:pStyle w:val="12"/>
            </w:pPr>
          </w:p>
        </w:tc>
        <w:tc>
          <w:tcPr>
            <w:tcW w:w="1474" w:type="dxa"/>
            <w:vAlign w:val="center"/>
          </w:tcPr>
          <w:p w14:paraId="6E504C0F">
            <w:pPr>
              <w:pStyle w:val="12"/>
            </w:pPr>
          </w:p>
        </w:tc>
        <w:tc>
          <w:tcPr>
            <w:tcW w:w="1474" w:type="dxa"/>
            <w:vAlign w:val="center"/>
          </w:tcPr>
          <w:p w14:paraId="69B0DC4A">
            <w:pPr>
              <w:pStyle w:val="12"/>
            </w:pPr>
          </w:p>
        </w:tc>
        <w:tc>
          <w:tcPr>
            <w:tcW w:w="1474" w:type="dxa"/>
            <w:vAlign w:val="center"/>
          </w:tcPr>
          <w:p w14:paraId="4168AF4C">
            <w:pPr>
              <w:pStyle w:val="12"/>
            </w:pPr>
          </w:p>
        </w:tc>
      </w:tr>
      <w:tr w14:paraId="22AB6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0A4DE">
            <w:pPr>
              <w:pStyle w:val="14"/>
            </w:pPr>
            <w:r>
              <w:t>8</w:t>
            </w:r>
          </w:p>
        </w:tc>
        <w:tc>
          <w:tcPr>
            <w:tcW w:w="3402" w:type="dxa"/>
            <w:vAlign w:val="center"/>
          </w:tcPr>
          <w:p w14:paraId="139B7180">
            <w:pPr>
              <w:pStyle w:val="13"/>
            </w:pPr>
          </w:p>
        </w:tc>
        <w:tc>
          <w:tcPr>
            <w:tcW w:w="1474" w:type="dxa"/>
            <w:vAlign w:val="center"/>
          </w:tcPr>
          <w:p w14:paraId="6BD41387">
            <w:pPr>
              <w:pStyle w:val="12"/>
            </w:pPr>
          </w:p>
        </w:tc>
        <w:tc>
          <w:tcPr>
            <w:tcW w:w="3402" w:type="dxa"/>
            <w:vAlign w:val="center"/>
          </w:tcPr>
          <w:p w14:paraId="2B425522">
            <w:pPr>
              <w:pStyle w:val="13"/>
            </w:pPr>
            <w:r>
              <w:t>八、社会保障和就业支出</w:t>
            </w:r>
          </w:p>
        </w:tc>
        <w:tc>
          <w:tcPr>
            <w:tcW w:w="1474" w:type="dxa"/>
            <w:vAlign w:val="center"/>
          </w:tcPr>
          <w:p w14:paraId="674E92AD">
            <w:pPr>
              <w:pStyle w:val="12"/>
            </w:pPr>
          </w:p>
        </w:tc>
        <w:tc>
          <w:tcPr>
            <w:tcW w:w="1474" w:type="dxa"/>
            <w:vAlign w:val="center"/>
          </w:tcPr>
          <w:p w14:paraId="58DCCCD4">
            <w:pPr>
              <w:pStyle w:val="12"/>
            </w:pPr>
          </w:p>
        </w:tc>
        <w:tc>
          <w:tcPr>
            <w:tcW w:w="1474" w:type="dxa"/>
            <w:vAlign w:val="center"/>
          </w:tcPr>
          <w:p w14:paraId="501F2B62">
            <w:pPr>
              <w:pStyle w:val="12"/>
            </w:pPr>
          </w:p>
        </w:tc>
        <w:tc>
          <w:tcPr>
            <w:tcW w:w="1474" w:type="dxa"/>
            <w:vAlign w:val="center"/>
          </w:tcPr>
          <w:p w14:paraId="6D3101D0">
            <w:pPr>
              <w:pStyle w:val="12"/>
            </w:pPr>
          </w:p>
        </w:tc>
      </w:tr>
      <w:tr w14:paraId="237D9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47CDF">
            <w:pPr>
              <w:pStyle w:val="14"/>
            </w:pPr>
            <w:r>
              <w:t>9</w:t>
            </w:r>
          </w:p>
        </w:tc>
        <w:tc>
          <w:tcPr>
            <w:tcW w:w="3402" w:type="dxa"/>
            <w:vAlign w:val="center"/>
          </w:tcPr>
          <w:p w14:paraId="60D4FB00">
            <w:pPr>
              <w:pStyle w:val="13"/>
            </w:pPr>
          </w:p>
        </w:tc>
        <w:tc>
          <w:tcPr>
            <w:tcW w:w="1474" w:type="dxa"/>
            <w:vAlign w:val="center"/>
          </w:tcPr>
          <w:p w14:paraId="7A7A9359">
            <w:pPr>
              <w:pStyle w:val="12"/>
            </w:pPr>
          </w:p>
        </w:tc>
        <w:tc>
          <w:tcPr>
            <w:tcW w:w="3402" w:type="dxa"/>
            <w:vAlign w:val="center"/>
          </w:tcPr>
          <w:p w14:paraId="565AC969">
            <w:pPr>
              <w:pStyle w:val="13"/>
            </w:pPr>
            <w:r>
              <w:t>九、社会保险基金支出</w:t>
            </w:r>
          </w:p>
        </w:tc>
        <w:tc>
          <w:tcPr>
            <w:tcW w:w="1474" w:type="dxa"/>
            <w:vAlign w:val="center"/>
          </w:tcPr>
          <w:p w14:paraId="60567F13">
            <w:pPr>
              <w:pStyle w:val="12"/>
            </w:pPr>
          </w:p>
        </w:tc>
        <w:tc>
          <w:tcPr>
            <w:tcW w:w="1474" w:type="dxa"/>
            <w:vAlign w:val="center"/>
          </w:tcPr>
          <w:p w14:paraId="15C04A0F">
            <w:pPr>
              <w:pStyle w:val="12"/>
            </w:pPr>
          </w:p>
        </w:tc>
        <w:tc>
          <w:tcPr>
            <w:tcW w:w="1474" w:type="dxa"/>
            <w:vAlign w:val="center"/>
          </w:tcPr>
          <w:p w14:paraId="596D43CB">
            <w:pPr>
              <w:pStyle w:val="12"/>
            </w:pPr>
          </w:p>
        </w:tc>
        <w:tc>
          <w:tcPr>
            <w:tcW w:w="1474" w:type="dxa"/>
            <w:vAlign w:val="center"/>
          </w:tcPr>
          <w:p w14:paraId="1BE44C4D">
            <w:pPr>
              <w:pStyle w:val="12"/>
            </w:pPr>
          </w:p>
        </w:tc>
      </w:tr>
      <w:tr w14:paraId="2C1F7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22C3E">
            <w:pPr>
              <w:pStyle w:val="14"/>
            </w:pPr>
            <w:r>
              <w:t>10</w:t>
            </w:r>
          </w:p>
        </w:tc>
        <w:tc>
          <w:tcPr>
            <w:tcW w:w="3402" w:type="dxa"/>
            <w:vAlign w:val="center"/>
          </w:tcPr>
          <w:p w14:paraId="048DB04F">
            <w:pPr>
              <w:pStyle w:val="13"/>
            </w:pPr>
          </w:p>
        </w:tc>
        <w:tc>
          <w:tcPr>
            <w:tcW w:w="1474" w:type="dxa"/>
            <w:vAlign w:val="center"/>
          </w:tcPr>
          <w:p w14:paraId="21C95F50">
            <w:pPr>
              <w:pStyle w:val="12"/>
            </w:pPr>
          </w:p>
        </w:tc>
        <w:tc>
          <w:tcPr>
            <w:tcW w:w="3402" w:type="dxa"/>
            <w:vAlign w:val="center"/>
          </w:tcPr>
          <w:p w14:paraId="7FDF2A58">
            <w:pPr>
              <w:pStyle w:val="13"/>
            </w:pPr>
            <w:r>
              <w:t>十、卫生健康支出</w:t>
            </w:r>
          </w:p>
        </w:tc>
        <w:tc>
          <w:tcPr>
            <w:tcW w:w="1474" w:type="dxa"/>
            <w:vAlign w:val="center"/>
          </w:tcPr>
          <w:p w14:paraId="0E3015A5">
            <w:pPr>
              <w:pStyle w:val="12"/>
            </w:pPr>
          </w:p>
        </w:tc>
        <w:tc>
          <w:tcPr>
            <w:tcW w:w="1474" w:type="dxa"/>
            <w:vAlign w:val="center"/>
          </w:tcPr>
          <w:p w14:paraId="62112AC1">
            <w:pPr>
              <w:pStyle w:val="12"/>
            </w:pPr>
          </w:p>
        </w:tc>
        <w:tc>
          <w:tcPr>
            <w:tcW w:w="1474" w:type="dxa"/>
            <w:vAlign w:val="center"/>
          </w:tcPr>
          <w:p w14:paraId="64ED5240">
            <w:pPr>
              <w:pStyle w:val="12"/>
            </w:pPr>
          </w:p>
        </w:tc>
        <w:tc>
          <w:tcPr>
            <w:tcW w:w="1474" w:type="dxa"/>
            <w:vAlign w:val="center"/>
          </w:tcPr>
          <w:p w14:paraId="75EDF064">
            <w:pPr>
              <w:pStyle w:val="12"/>
            </w:pPr>
          </w:p>
        </w:tc>
      </w:tr>
      <w:tr w14:paraId="16C04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E0602">
            <w:pPr>
              <w:pStyle w:val="14"/>
            </w:pPr>
            <w:r>
              <w:t>11</w:t>
            </w:r>
          </w:p>
        </w:tc>
        <w:tc>
          <w:tcPr>
            <w:tcW w:w="3402" w:type="dxa"/>
            <w:vAlign w:val="center"/>
          </w:tcPr>
          <w:p w14:paraId="42F43098">
            <w:pPr>
              <w:pStyle w:val="13"/>
            </w:pPr>
          </w:p>
        </w:tc>
        <w:tc>
          <w:tcPr>
            <w:tcW w:w="1474" w:type="dxa"/>
            <w:vAlign w:val="center"/>
          </w:tcPr>
          <w:p w14:paraId="31C66CC9">
            <w:pPr>
              <w:pStyle w:val="12"/>
            </w:pPr>
          </w:p>
        </w:tc>
        <w:tc>
          <w:tcPr>
            <w:tcW w:w="3402" w:type="dxa"/>
            <w:vAlign w:val="center"/>
          </w:tcPr>
          <w:p w14:paraId="1300D970">
            <w:pPr>
              <w:pStyle w:val="13"/>
            </w:pPr>
            <w:r>
              <w:t>十一、节能环保支出</w:t>
            </w:r>
          </w:p>
        </w:tc>
        <w:tc>
          <w:tcPr>
            <w:tcW w:w="1474" w:type="dxa"/>
            <w:vAlign w:val="center"/>
          </w:tcPr>
          <w:p w14:paraId="597EB9C0">
            <w:pPr>
              <w:pStyle w:val="12"/>
            </w:pPr>
          </w:p>
        </w:tc>
        <w:tc>
          <w:tcPr>
            <w:tcW w:w="1474" w:type="dxa"/>
            <w:vAlign w:val="center"/>
          </w:tcPr>
          <w:p w14:paraId="3AAF60DC">
            <w:pPr>
              <w:pStyle w:val="12"/>
            </w:pPr>
          </w:p>
        </w:tc>
        <w:tc>
          <w:tcPr>
            <w:tcW w:w="1474" w:type="dxa"/>
            <w:vAlign w:val="center"/>
          </w:tcPr>
          <w:p w14:paraId="2DDE20EF">
            <w:pPr>
              <w:pStyle w:val="12"/>
            </w:pPr>
          </w:p>
        </w:tc>
        <w:tc>
          <w:tcPr>
            <w:tcW w:w="1474" w:type="dxa"/>
            <w:vAlign w:val="center"/>
          </w:tcPr>
          <w:p w14:paraId="466040DF">
            <w:pPr>
              <w:pStyle w:val="12"/>
            </w:pPr>
          </w:p>
        </w:tc>
      </w:tr>
      <w:tr w14:paraId="47911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6B539">
            <w:pPr>
              <w:pStyle w:val="14"/>
            </w:pPr>
            <w:r>
              <w:t>12</w:t>
            </w:r>
          </w:p>
        </w:tc>
        <w:tc>
          <w:tcPr>
            <w:tcW w:w="3402" w:type="dxa"/>
            <w:vAlign w:val="center"/>
          </w:tcPr>
          <w:p w14:paraId="43A18BC4">
            <w:pPr>
              <w:pStyle w:val="13"/>
            </w:pPr>
          </w:p>
        </w:tc>
        <w:tc>
          <w:tcPr>
            <w:tcW w:w="1474" w:type="dxa"/>
            <w:vAlign w:val="center"/>
          </w:tcPr>
          <w:p w14:paraId="246C3CF5">
            <w:pPr>
              <w:pStyle w:val="12"/>
            </w:pPr>
          </w:p>
        </w:tc>
        <w:tc>
          <w:tcPr>
            <w:tcW w:w="3402" w:type="dxa"/>
            <w:vAlign w:val="center"/>
          </w:tcPr>
          <w:p w14:paraId="7B296101">
            <w:pPr>
              <w:pStyle w:val="13"/>
            </w:pPr>
            <w:r>
              <w:t>十二、城乡社区支出</w:t>
            </w:r>
          </w:p>
        </w:tc>
        <w:tc>
          <w:tcPr>
            <w:tcW w:w="1474" w:type="dxa"/>
            <w:vAlign w:val="center"/>
          </w:tcPr>
          <w:p w14:paraId="05FAB341">
            <w:pPr>
              <w:pStyle w:val="12"/>
            </w:pPr>
          </w:p>
        </w:tc>
        <w:tc>
          <w:tcPr>
            <w:tcW w:w="1474" w:type="dxa"/>
            <w:vAlign w:val="center"/>
          </w:tcPr>
          <w:p w14:paraId="2293DE95">
            <w:pPr>
              <w:pStyle w:val="12"/>
            </w:pPr>
          </w:p>
        </w:tc>
        <w:tc>
          <w:tcPr>
            <w:tcW w:w="1474" w:type="dxa"/>
            <w:vAlign w:val="center"/>
          </w:tcPr>
          <w:p w14:paraId="652A3FBC">
            <w:pPr>
              <w:pStyle w:val="12"/>
            </w:pPr>
          </w:p>
        </w:tc>
        <w:tc>
          <w:tcPr>
            <w:tcW w:w="1474" w:type="dxa"/>
            <w:vAlign w:val="center"/>
          </w:tcPr>
          <w:p w14:paraId="428F6CAF">
            <w:pPr>
              <w:pStyle w:val="12"/>
            </w:pPr>
          </w:p>
        </w:tc>
      </w:tr>
      <w:tr w14:paraId="7A589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A1DA0">
            <w:pPr>
              <w:pStyle w:val="14"/>
            </w:pPr>
            <w:r>
              <w:t>13</w:t>
            </w:r>
          </w:p>
        </w:tc>
        <w:tc>
          <w:tcPr>
            <w:tcW w:w="3402" w:type="dxa"/>
            <w:vAlign w:val="center"/>
          </w:tcPr>
          <w:p w14:paraId="645E24B8">
            <w:pPr>
              <w:pStyle w:val="13"/>
            </w:pPr>
          </w:p>
        </w:tc>
        <w:tc>
          <w:tcPr>
            <w:tcW w:w="1474" w:type="dxa"/>
            <w:vAlign w:val="center"/>
          </w:tcPr>
          <w:p w14:paraId="1685C3E2">
            <w:pPr>
              <w:pStyle w:val="12"/>
            </w:pPr>
          </w:p>
        </w:tc>
        <w:tc>
          <w:tcPr>
            <w:tcW w:w="3402" w:type="dxa"/>
            <w:vAlign w:val="center"/>
          </w:tcPr>
          <w:p w14:paraId="32C16029">
            <w:pPr>
              <w:pStyle w:val="13"/>
            </w:pPr>
            <w:r>
              <w:t>十三、农林水支出</w:t>
            </w:r>
          </w:p>
        </w:tc>
        <w:tc>
          <w:tcPr>
            <w:tcW w:w="1474" w:type="dxa"/>
            <w:vAlign w:val="center"/>
          </w:tcPr>
          <w:p w14:paraId="0C2D5736">
            <w:pPr>
              <w:pStyle w:val="12"/>
            </w:pPr>
          </w:p>
        </w:tc>
        <w:tc>
          <w:tcPr>
            <w:tcW w:w="1474" w:type="dxa"/>
            <w:vAlign w:val="center"/>
          </w:tcPr>
          <w:p w14:paraId="7F572EFC">
            <w:pPr>
              <w:pStyle w:val="12"/>
            </w:pPr>
          </w:p>
        </w:tc>
        <w:tc>
          <w:tcPr>
            <w:tcW w:w="1474" w:type="dxa"/>
            <w:vAlign w:val="center"/>
          </w:tcPr>
          <w:p w14:paraId="7695C69B">
            <w:pPr>
              <w:pStyle w:val="12"/>
            </w:pPr>
          </w:p>
        </w:tc>
        <w:tc>
          <w:tcPr>
            <w:tcW w:w="1474" w:type="dxa"/>
            <w:vAlign w:val="center"/>
          </w:tcPr>
          <w:p w14:paraId="0047A202">
            <w:pPr>
              <w:pStyle w:val="12"/>
            </w:pPr>
          </w:p>
        </w:tc>
      </w:tr>
      <w:tr w14:paraId="1F7B8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6D20A">
            <w:pPr>
              <w:pStyle w:val="14"/>
            </w:pPr>
            <w:r>
              <w:t>14</w:t>
            </w:r>
          </w:p>
        </w:tc>
        <w:tc>
          <w:tcPr>
            <w:tcW w:w="3402" w:type="dxa"/>
            <w:vAlign w:val="center"/>
          </w:tcPr>
          <w:p w14:paraId="4E5DC160">
            <w:pPr>
              <w:pStyle w:val="13"/>
            </w:pPr>
          </w:p>
        </w:tc>
        <w:tc>
          <w:tcPr>
            <w:tcW w:w="1474" w:type="dxa"/>
            <w:vAlign w:val="center"/>
          </w:tcPr>
          <w:p w14:paraId="34FA016A">
            <w:pPr>
              <w:pStyle w:val="12"/>
            </w:pPr>
          </w:p>
        </w:tc>
        <w:tc>
          <w:tcPr>
            <w:tcW w:w="3402" w:type="dxa"/>
            <w:vAlign w:val="center"/>
          </w:tcPr>
          <w:p w14:paraId="372BB83E">
            <w:pPr>
              <w:pStyle w:val="13"/>
            </w:pPr>
            <w:r>
              <w:t>十四、交通运输支出</w:t>
            </w:r>
          </w:p>
        </w:tc>
        <w:tc>
          <w:tcPr>
            <w:tcW w:w="1474" w:type="dxa"/>
            <w:vAlign w:val="center"/>
          </w:tcPr>
          <w:p w14:paraId="1981A4EF">
            <w:pPr>
              <w:pStyle w:val="12"/>
            </w:pPr>
          </w:p>
        </w:tc>
        <w:tc>
          <w:tcPr>
            <w:tcW w:w="1474" w:type="dxa"/>
            <w:vAlign w:val="center"/>
          </w:tcPr>
          <w:p w14:paraId="32E65128">
            <w:pPr>
              <w:pStyle w:val="12"/>
            </w:pPr>
          </w:p>
        </w:tc>
        <w:tc>
          <w:tcPr>
            <w:tcW w:w="1474" w:type="dxa"/>
            <w:vAlign w:val="center"/>
          </w:tcPr>
          <w:p w14:paraId="7D6D06CD">
            <w:pPr>
              <w:pStyle w:val="12"/>
            </w:pPr>
          </w:p>
        </w:tc>
        <w:tc>
          <w:tcPr>
            <w:tcW w:w="1474" w:type="dxa"/>
            <w:vAlign w:val="center"/>
          </w:tcPr>
          <w:p w14:paraId="4DBA9BF6">
            <w:pPr>
              <w:pStyle w:val="12"/>
            </w:pPr>
          </w:p>
        </w:tc>
      </w:tr>
      <w:tr w14:paraId="46D02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7EA27">
            <w:pPr>
              <w:pStyle w:val="14"/>
            </w:pPr>
            <w:r>
              <w:t>15</w:t>
            </w:r>
          </w:p>
        </w:tc>
        <w:tc>
          <w:tcPr>
            <w:tcW w:w="3402" w:type="dxa"/>
            <w:vAlign w:val="center"/>
          </w:tcPr>
          <w:p w14:paraId="74EC8B76">
            <w:pPr>
              <w:pStyle w:val="13"/>
            </w:pPr>
          </w:p>
        </w:tc>
        <w:tc>
          <w:tcPr>
            <w:tcW w:w="1474" w:type="dxa"/>
            <w:vAlign w:val="center"/>
          </w:tcPr>
          <w:p w14:paraId="11438E8C">
            <w:pPr>
              <w:pStyle w:val="12"/>
            </w:pPr>
          </w:p>
        </w:tc>
        <w:tc>
          <w:tcPr>
            <w:tcW w:w="3402" w:type="dxa"/>
            <w:vAlign w:val="center"/>
          </w:tcPr>
          <w:p w14:paraId="33D8E39F">
            <w:pPr>
              <w:pStyle w:val="13"/>
            </w:pPr>
            <w:r>
              <w:t>十五、资源勘探工业信息等支出</w:t>
            </w:r>
          </w:p>
        </w:tc>
        <w:tc>
          <w:tcPr>
            <w:tcW w:w="1474" w:type="dxa"/>
            <w:vAlign w:val="center"/>
          </w:tcPr>
          <w:p w14:paraId="14E8F7D1">
            <w:pPr>
              <w:pStyle w:val="12"/>
            </w:pPr>
          </w:p>
        </w:tc>
        <w:tc>
          <w:tcPr>
            <w:tcW w:w="1474" w:type="dxa"/>
            <w:vAlign w:val="center"/>
          </w:tcPr>
          <w:p w14:paraId="0C96335A">
            <w:pPr>
              <w:pStyle w:val="12"/>
            </w:pPr>
          </w:p>
        </w:tc>
        <w:tc>
          <w:tcPr>
            <w:tcW w:w="1474" w:type="dxa"/>
            <w:vAlign w:val="center"/>
          </w:tcPr>
          <w:p w14:paraId="2599173D">
            <w:pPr>
              <w:pStyle w:val="12"/>
            </w:pPr>
          </w:p>
        </w:tc>
        <w:tc>
          <w:tcPr>
            <w:tcW w:w="1474" w:type="dxa"/>
            <w:vAlign w:val="center"/>
          </w:tcPr>
          <w:p w14:paraId="70C52939">
            <w:pPr>
              <w:pStyle w:val="12"/>
            </w:pPr>
          </w:p>
        </w:tc>
      </w:tr>
      <w:tr w14:paraId="3354A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3C3AB">
            <w:pPr>
              <w:pStyle w:val="14"/>
            </w:pPr>
            <w:r>
              <w:t>16</w:t>
            </w:r>
          </w:p>
        </w:tc>
        <w:tc>
          <w:tcPr>
            <w:tcW w:w="3402" w:type="dxa"/>
            <w:vAlign w:val="center"/>
          </w:tcPr>
          <w:p w14:paraId="7AF904AC">
            <w:pPr>
              <w:pStyle w:val="13"/>
            </w:pPr>
          </w:p>
        </w:tc>
        <w:tc>
          <w:tcPr>
            <w:tcW w:w="1474" w:type="dxa"/>
            <w:vAlign w:val="center"/>
          </w:tcPr>
          <w:p w14:paraId="6B2D4E5E">
            <w:pPr>
              <w:pStyle w:val="12"/>
            </w:pPr>
          </w:p>
        </w:tc>
        <w:tc>
          <w:tcPr>
            <w:tcW w:w="3402" w:type="dxa"/>
            <w:vAlign w:val="center"/>
          </w:tcPr>
          <w:p w14:paraId="4837B250">
            <w:pPr>
              <w:pStyle w:val="13"/>
            </w:pPr>
            <w:r>
              <w:t>十六、商业服务业等支出</w:t>
            </w:r>
          </w:p>
        </w:tc>
        <w:tc>
          <w:tcPr>
            <w:tcW w:w="1474" w:type="dxa"/>
            <w:vAlign w:val="center"/>
          </w:tcPr>
          <w:p w14:paraId="209E2B54">
            <w:pPr>
              <w:pStyle w:val="12"/>
            </w:pPr>
          </w:p>
        </w:tc>
        <w:tc>
          <w:tcPr>
            <w:tcW w:w="1474" w:type="dxa"/>
            <w:vAlign w:val="center"/>
          </w:tcPr>
          <w:p w14:paraId="6BB94FD5">
            <w:pPr>
              <w:pStyle w:val="12"/>
            </w:pPr>
          </w:p>
        </w:tc>
        <w:tc>
          <w:tcPr>
            <w:tcW w:w="1474" w:type="dxa"/>
            <w:vAlign w:val="center"/>
          </w:tcPr>
          <w:p w14:paraId="1DC027DD">
            <w:pPr>
              <w:pStyle w:val="12"/>
            </w:pPr>
          </w:p>
        </w:tc>
        <w:tc>
          <w:tcPr>
            <w:tcW w:w="1474" w:type="dxa"/>
            <w:vAlign w:val="center"/>
          </w:tcPr>
          <w:p w14:paraId="22FB0407">
            <w:pPr>
              <w:pStyle w:val="12"/>
            </w:pPr>
          </w:p>
        </w:tc>
      </w:tr>
      <w:tr w14:paraId="35A38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710F4">
            <w:pPr>
              <w:pStyle w:val="14"/>
            </w:pPr>
            <w:r>
              <w:t>17</w:t>
            </w:r>
          </w:p>
        </w:tc>
        <w:tc>
          <w:tcPr>
            <w:tcW w:w="3402" w:type="dxa"/>
            <w:vAlign w:val="center"/>
          </w:tcPr>
          <w:p w14:paraId="68CC42B2">
            <w:pPr>
              <w:pStyle w:val="13"/>
            </w:pPr>
          </w:p>
        </w:tc>
        <w:tc>
          <w:tcPr>
            <w:tcW w:w="1474" w:type="dxa"/>
            <w:vAlign w:val="center"/>
          </w:tcPr>
          <w:p w14:paraId="312E3A5E">
            <w:pPr>
              <w:pStyle w:val="12"/>
            </w:pPr>
          </w:p>
        </w:tc>
        <w:tc>
          <w:tcPr>
            <w:tcW w:w="3402" w:type="dxa"/>
            <w:vAlign w:val="center"/>
          </w:tcPr>
          <w:p w14:paraId="2666CD3C">
            <w:pPr>
              <w:pStyle w:val="13"/>
            </w:pPr>
            <w:r>
              <w:t>十七、金融支出</w:t>
            </w:r>
          </w:p>
        </w:tc>
        <w:tc>
          <w:tcPr>
            <w:tcW w:w="1474" w:type="dxa"/>
            <w:vAlign w:val="center"/>
          </w:tcPr>
          <w:p w14:paraId="63A66002">
            <w:pPr>
              <w:pStyle w:val="12"/>
            </w:pPr>
          </w:p>
        </w:tc>
        <w:tc>
          <w:tcPr>
            <w:tcW w:w="1474" w:type="dxa"/>
            <w:vAlign w:val="center"/>
          </w:tcPr>
          <w:p w14:paraId="7B084630">
            <w:pPr>
              <w:pStyle w:val="12"/>
            </w:pPr>
          </w:p>
        </w:tc>
        <w:tc>
          <w:tcPr>
            <w:tcW w:w="1474" w:type="dxa"/>
            <w:vAlign w:val="center"/>
          </w:tcPr>
          <w:p w14:paraId="3946AC3F">
            <w:pPr>
              <w:pStyle w:val="12"/>
            </w:pPr>
          </w:p>
        </w:tc>
        <w:tc>
          <w:tcPr>
            <w:tcW w:w="1474" w:type="dxa"/>
            <w:vAlign w:val="center"/>
          </w:tcPr>
          <w:p w14:paraId="069731F9">
            <w:pPr>
              <w:pStyle w:val="12"/>
            </w:pPr>
          </w:p>
        </w:tc>
      </w:tr>
      <w:tr w14:paraId="705F2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64B9E">
            <w:pPr>
              <w:pStyle w:val="14"/>
            </w:pPr>
            <w:r>
              <w:t>18</w:t>
            </w:r>
          </w:p>
        </w:tc>
        <w:tc>
          <w:tcPr>
            <w:tcW w:w="3402" w:type="dxa"/>
            <w:vAlign w:val="center"/>
          </w:tcPr>
          <w:p w14:paraId="66273720">
            <w:pPr>
              <w:pStyle w:val="13"/>
            </w:pPr>
          </w:p>
        </w:tc>
        <w:tc>
          <w:tcPr>
            <w:tcW w:w="1474" w:type="dxa"/>
            <w:vAlign w:val="center"/>
          </w:tcPr>
          <w:p w14:paraId="08ADA8C9">
            <w:pPr>
              <w:pStyle w:val="12"/>
            </w:pPr>
          </w:p>
        </w:tc>
        <w:tc>
          <w:tcPr>
            <w:tcW w:w="3402" w:type="dxa"/>
            <w:vAlign w:val="center"/>
          </w:tcPr>
          <w:p w14:paraId="58A7C25E">
            <w:pPr>
              <w:pStyle w:val="13"/>
            </w:pPr>
            <w:r>
              <w:t>十八、援助其他地区支出</w:t>
            </w:r>
          </w:p>
        </w:tc>
        <w:tc>
          <w:tcPr>
            <w:tcW w:w="1474" w:type="dxa"/>
            <w:vAlign w:val="center"/>
          </w:tcPr>
          <w:p w14:paraId="064638E5">
            <w:pPr>
              <w:pStyle w:val="12"/>
            </w:pPr>
          </w:p>
        </w:tc>
        <w:tc>
          <w:tcPr>
            <w:tcW w:w="1474" w:type="dxa"/>
            <w:vAlign w:val="center"/>
          </w:tcPr>
          <w:p w14:paraId="0D321B65">
            <w:pPr>
              <w:pStyle w:val="12"/>
            </w:pPr>
          </w:p>
        </w:tc>
        <w:tc>
          <w:tcPr>
            <w:tcW w:w="1474" w:type="dxa"/>
            <w:vAlign w:val="center"/>
          </w:tcPr>
          <w:p w14:paraId="2804AEA7">
            <w:pPr>
              <w:pStyle w:val="12"/>
            </w:pPr>
          </w:p>
        </w:tc>
        <w:tc>
          <w:tcPr>
            <w:tcW w:w="1474" w:type="dxa"/>
            <w:vAlign w:val="center"/>
          </w:tcPr>
          <w:p w14:paraId="47453224">
            <w:pPr>
              <w:pStyle w:val="12"/>
            </w:pPr>
          </w:p>
        </w:tc>
      </w:tr>
      <w:tr w14:paraId="0ACCD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E1D53C">
            <w:pPr>
              <w:pStyle w:val="14"/>
            </w:pPr>
            <w:r>
              <w:t>19</w:t>
            </w:r>
          </w:p>
        </w:tc>
        <w:tc>
          <w:tcPr>
            <w:tcW w:w="3402" w:type="dxa"/>
            <w:vAlign w:val="center"/>
          </w:tcPr>
          <w:p w14:paraId="10FC60B7">
            <w:pPr>
              <w:pStyle w:val="13"/>
            </w:pPr>
          </w:p>
        </w:tc>
        <w:tc>
          <w:tcPr>
            <w:tcW w:w="1474" w:type="dxa"/>
            <w:vAlign w:val="center"/>
          </w:tcPr>
          <w:p w14:paraId="0BEA6A6B">
            <w:pPr>
              <w:pStyle w:val="12"/>
            </w:pPr>
          </w:p>
        </w:tc>
        <w:tc>
          <w:tcPr>
            <w:tcW w:w="3402" w:type="dxa"/>
            <w:vAlign w:val="center"/>
          </w:tcPr>
          <w:p w14:paraId="7804B43A">
            <w:pPr>
              <w:pStyle w:val="13"/>
            </w:pPr>
            <w:r>
              <w:t>十九、自然资源海洋气象等支出</w:t>
            </w:r>
          </w:p>
        </w:tc>
        <w:tc>
          <w:tcPr>
            <w:tcW w:w="1474" w:type="dxa"/>
            <w:vAlign w:val="center"/>
          </w:tcPr>
          <w:p w14:paraId="2B3AA6DC">
            <w:pPr>
              <w:pStyle w:val="12"/>
            </w:pPr>
          </w:p>
        </w:tc>
        <w:tc>
          <w:tcPr>
            <w:tcW w:w="1474" w:type="dxa"/>
            <w:vAlign w:val="center"/>
          </w:tcPr>
          <w:p w14:paraId="003AF82D">
            <w:pPr>
              <w:pStyle w:val="12"/>
            </w:pPr>
          </w:p>
        </w:tc>
        <w:tc>
          <w:tcPr>
            <w:tcW w:w="1474" w:type="dxa"/>
            <w:vAlign w:val="center"/>
          </w:tcPr>
          <w:p w14:paraId="366A6A65">
            <w:pPr>
              <w:pStyle w:val="12"/>
            </w:pPr>
          </w:p>
        </w:tc>
        <w:tc>
          <w:tcPr>
            <w:tcW w:w="1474" w:type="dxa"/>
            <w:vAlign w:val="center"/>
          </w:tcPr>
          <w:p w14:paraId="7D5F0E97">
            <w:pPr>
              <w:pStyle w:val="12"/>
            </w:pPr>
          </w:p>
        </w:tc>
      </w:tr>
      <w:tr w14:paraId="12235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2E592">
            <w:pPr>
              <w:pStyle w:val="14"/>
            </w:pPr>
            <w:r>
              <w:t>20</w:t>
            </w:r>
          </w:p>
        </w:tc>
        <w:tc>
          <w:tcPr>
            <w:tcW w:w="3402" w:type="dxa"/>
            <w:vAlign w:val="center"/>
          </w:tcPr>
          <w:p w14:paraId="7B974EAB">
            <w:pPr>
              <w:pStyle w:val="13"/>
            </w:pPr>
          </w:p>
        </w:tc>
        <w:tc>
          <w:tcPr>
            <w:tcW w:w="1474" w:type="dxa"/>
            <w:vAlign w:val="center"/>
          </w:tcPr>
          <w:p w14:paraId="0471B1D6">
            <w:pPr>
              <w:pStyle w:val="12"/>
            </w:pPr>
          </w:p>
        </w:tc>
        <w:tc>
          <w:tcPr>
            <w:tcW w:w="3402" w:type="dxa"/>
            <w:vAlign w:val="center"/>
          </w:tcPr>
          <w:p w14:paraId="1449B90C">
            <w:pPr>
              <w:pStyle w:val="13"/>
            </w:pPr>
            <w:r>
              <w:t>二十、住房保障支出</w:t>
            </w:r>
          </w:p>
        </w:tc>
        <w:tc>
          <w:tcPr>
            <w:tcW w:w="1474" w:type="dxa"/>
            <w:vAlign w:val="center"/>
          </w:tcPr>
          <w:p w14:paraId="789FB198">
            <w:pPr>
              <w:pStyle w:val="12"/>
            </w:pPr>
          </w:p>
        </w:tc>
        <w:tc>
          <w:tcPr>
            <w:tcW w:w="1474" w:type="dxa"/>
            <w:vAlign w:val="center"/>
          </w:tcPr>
          <w:p w14:paraId="1D63C4FA">
            <w:pPr>
              <w:pStyle w:val="12"/>
            </w:pPr>
          </w:p>
        </w:tc>
        <w:tc>
          <w:tcPr>
            <w:tcW w:w="1474" w:type="dxa"/>
            <w:vAlign w:val="center"/>
          </w:tcPr>
          <w:p w14:paraId="7AC5D5A9">
            <w:pPr>
              <w:pStyle w:val="12"/>
            </w:pPr>
          </w:p>
        </w:tc>
        <w:tc>
          <w:tcPr>
            <w:tcW w:w="1474" w:type="dxa"/>
            <w:vAlign w:val="center"/>
          </w:tcPr>
          <w:p w14:paraId="6993A231">
            <w:pPr>
              <w:pStyle w:val="12"/>
            </w:pPr>
          </w:p>
        </w:tc>
      </w:tr>
      <w:tr w14:paraId="3813B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47E6F">
            <w:pPr>
              <w:pStyle w:val="14"/>
            </w:pPr>
            <w:r>
              <w:t>21</w:t>
            </w:r>
          </w:p>
        </w:tc>
        <w:tc>
          <w:tcPr>
            <w:tcW w:w="3402" w:type="dxa"/>
            <w:vAlign w:val="center"/>
          </w:tcPr>
          <w:p w14:paraId="2AC379B7">
            <w:pPr>
              <w:pStyle w:val="13"/>
            </w:pPr>
          </w:p>
        </w:tc>
        <w:tc>
          <w:tcPr>
            <w:tcW w:w="1474" w:type="dxa"/>
            <w:vAlign w:val="center"/>
          </w:tcPr>
          <w:p w14:paraId="5AA96DFF">
            <w:pPr>
              <w:pStyle w:val="12"/>
            </w:pPr>
          </w:p>
        </w:tc>
        <w:tc>
          <w:tcPr>
            <w:tcW w:w="3402" w:type="dxa"/>
            <w:vAlign w:val="center"/>
          </w:tcPr>
          <w:p w14:paraId="1F6D47C6">
            <w:pPr>
              <w:pStyle w:val="13"/>
            </w:pPr>
            <w:r>
              <w:t>二十一、粮油物资储备支出</w:t>
            </w:r>
          </w:p>
        </w:tc>
        <w:tc>
          <w:tcPr>
            <w:tcW w:w="1474" w:type="dxa"/>
            <w:vAlign w:val="center"/>
          </w:tcPr>
          <w:p w14:paraId="06F9F74D">
            <w:pPr>
              <w:pStyle w:val="12"/>
            </w:pPr>
          </w:p>
        </w:tc>
        <w:tc>
          <w:tcPr>
            <w:tcW w:w="1474" w:type="dxa"/>
            <w:vAlign w:val="center"/>
          </w:tcPr>
          <w:p w14:paraId="2102FE1D">
            <w:pPr>
              <w:pStyle w:val="12"/>
            </w:pPr>
          </w:p>
        </w:tc>
        <w:tc>
          <w:tcPr>
            <w:tcW w:w="1474" w:type="dxa"/>
            <w:vAlign w:val="center"/>
          </w:tcPr>
          <w:p w14:paraId="45C4289F">
            <w:pPr>
              <w:pStyle w:val="12"/>
            </w:pPr>
          </w:p>
        </w:tc>
        <w:tc>
          <w:tcPr>
            <w:tcW w:w="1474" w:type="dxa"/>
            <w:vAlign w:val="center"/>
          </w:tcPr>
          <w:p w14:paraId="4DF51D3A">
            <w:pPr>
              <w:pStyle w:val="12"/>
            </w:pPr>
          </w:p>
        </w:tc>
      </w:tr>
      <w:tr w14:paraId="300B0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D649A">
            <w:pPr>
              <w:pStyle w:val="14"/>
            </w:pPr>
            <w:r>
              <w:t>22</w:t>
            </w:r>
          </w:p>
        </w:tc>
        <w:tc>
          <w:tcPr>
            <w:tcW w:w="3402" w:type="dxa"/>
            <w:vAlign w:val="center"/>
          </w:tcPr>
          <w:p w14:paraId="20045822">
            <w:pPr>
              <w:pStyle w:val="13"/>
            </w:pPr>
          </w:p>
        </w:tc>
        <w:tc>
          <w:tcPr>
            <w:tcW w:w="1474" w:type="dxa"/>
            <w:vAlign w:val="center"/>
          </w:tcPr>
          <w:p w14:paraId="29F0CA32">
            <w:pPr>
              <w:pStyle w:val="12"/>
            </w:pPr>
          </w:p>
        </w:tc>
        <w:tc>
          <w:tcPr>
            <w:tcW w:w="3402" w:type="dxa"/>
            <w:vAlign w:val="center"/>
          </w:tcPr>
          <w:p w14:paraId="25C1F2A9">
            <w:pPr>
              <w:pStyle w:val="13"/>
            </w:pPr>
            <w:r>
              <w:t>二十二、国有资本经营预算支出</w:t>
            </w:r>
          </w:p>
        </w:tc>
        <w:tc>
          <w:tcPr>
            <w:tcW w:w="1474" w:type="dxa"/>
            <w:vAlign w:val="center"/>
          </w:tcPr>
          <w:p w14:paraId="518152B8">
            <w:pPr>
              <w:pStyle w:val="12"/>
            </w:pPr>
          </w:p>
        </w:tc>
        <w:tc>
          <w:tcPr>
            <w:tcW w:w="1474" w:type="dxa"/>
            <w:vAlign w:val="center"/>
          </w:tcPr>
          <w:p w14:paraId="401D55AE">
            <w:pPr>
              <w:pStyle w:val="12"/>
            </w:pPr>
          </w:p>
        </w:tc>
        <w:tc>
          <w:tcPr>
            <w:tcW w:w="1474" w:type="dxa"/>
            <w:vAlign w:val="center"/>
          </w:tcPr>
          <w:p w14:paraId="16B8E90A">
            <w:pPr>
              <w:pStyle w:val="12"/>
            </w:pPr>
          </w:p>
        </w:tc>
        <w:tc>
          <w:tcPr>
            <w:tcW w:w="1474" w:type="dxa"/>
            <w:vAlign w:val="center"/>
          </w:tcPr>
          <w:p w14:paraId="60379253">
            <w:pPr>
              <w:pStyle w:val="12"/>
            </w:pPr>
          </w:p>
        </w:tc>
      </w:tr>
      <w:tr w14:paraId="59154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DA390">
            <w:pPr>
              <w:pStyle w:val="14"/>
            </w:pPr>
            <w:r>
              <w:t>23</w:t>
            </w:r>
          </w:p>
        </w:tc>
        <w:tc>
          <w:tcPr>
            <w:tcW w:w="3402" w:type="dxa"/>
            <w:vAlign w:val="center"/>
          </w:tcPr>
          <w:p w14:paraId="2ED3D24F">
            <w:pPr>
              <w:pStyle w:val="13"/>
            </w:pPr>
          </w:p>
        </w:tc>
        <w:tc>
          <w:tcPr>
            <w:tcW w:w="1474" w:type="dxa"/>
            <w:vAlign w:val="center"/>
          </w:tcPr>
          <w:p w14:paraId="049929A6">
            <w:pPr>
              <w:pStyle w:val="12"/>
            </w:pPr>
          </w:p>
        </w:tc>
        <w:tc>
          <w:tcPr>
            <w:tcW w:w="3402" w:type="dxa"/>
            <w:vAlign w:val="center"/>
          </w:tcPr>
          <w:p w14:paraId="37402366">
            <w:pPr>
              <w:pStyle w:val="13"/>
            </w:pPr>
            <w:r>
              <w:t>二十三、灾害防治及应急管理支出</w:t>
            </w:r>
          </w:p>
        </w:tc>
        <w:tc>
          <w:tcPr>
            <w:tcW w:w="1474" w:type="dxa"/>
            <w:vAlign w:val="center"/>
          </w:tcPr>
          <w:p w14:paraId="1061186A">
            <w:pPr>
              <w:pStyle w:val="12"/>
            </w:pPr>
          </w:p>
        </w:tc>
        <w:tc>
          <w:tcPr>
            <w:tcW w:w="1474" w:type="dxa"/>
            <w:vAlign w:val="center"/>
          </w:tcPr>
          <w:p w14:paraId="50E7E281">
            <w:pPr>
              <w:pStyle w:val="12"/>
            </w:pPr>
          </w:p>
        </w:tc>
        <w:tc>
          <w:tcPr>
            <w:tcW w:w="1474" w:type="dxa"/>
            <w:vAlign w:val="center"/>
          </w:tcPr>
          <w:p w14:paraId="0E732D3D">
            <w:pPr>
              <w:pStyle w:val="12"/>
            </w:pPr>
          </w:p>
        </w:tc>
        <w:tc>
          <w:tcPr>
            <w:tcW w:w="1474" w:type="dxa"/>
            <w:vAlign w:val="center"/>
          </w:tcPr>
          <w:p w14:paraId="42CE5210">
            <w:pPr>
              <w:pStyle w:val="12"/>
            </w:pPr>
          </w:p>
        </w:tc>
      </w:tr>
      <w:tr w14:paraId="64349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57D00">
            <w:pPr>
              <w:pStyle w:val="14"/>
            </w:pPr>
            <w:r>
              <w:t>24</w:t>
            </w:r>
          </w:p>
        </w:tc>
        <w:tc>
          <w:tcPr>
            <w:tcW w:w="3402" w:type="dxa"/>
            <w:vAlign w:val="center"/>
          </w:tcPr>
          <w:p w14:paraId="3AD7EEA9">
            <w:pPr>
              <w:pStyle w:val="13"/>
            </w:pPr>
          </w:p>
        </w:tc>
        <w:tc>
          <w:tcPr>
            <w:tcW w:w="1474" w:type="dxa"/>
            <w:vAlign w:val="center"/>
          </w:tcPr>
          <w:p w14:paraId="6B54FB08">
            <w:pPr>
              <w:pStyle w:val="12"/>
            </w:pPr>
          </w:p>
        </w:tc>
        <w:tc>
          <w:tcPr>
            <w:tcW w:w="3402" w:type="dxa"/>
            <w:vAlign w:val="center"/>
          </w:tcPr>
          <w:p w14:paraId="6E499612">
            <w:pPr>
              <w:pStyle w:val="13"/>
            </w:pPr>
            <w:r>
              <w:t>二十四、预备费</w:t>
            </w:r>
          </w:p>
        </w:tc>
        <w:tc>
          <w:tcPr>
            <w:tcW w:w="1474" w:type="dxa"/>
            <w:vAlign w:val="center"/>
          </w:tcPr>
          <w:p w14:paraId="30B1157D">
            <w:pPr>
              <w:pStyle w:val="12"/>
            </w:pPr>
          </w:p>
        </w:tc>
        <w:tc>
          <w:tcPr>
            <w:tcW w:w="1474" w:type="dxa"/>
            <w:vAlign w:val="center"/>
          </w:tcPr>
          <w:p w14:paraId="3EC6F276">
            <w:pPr>
              <w:pStyle w:val="12"/>
            </w:pPr>
          </w:p>
        </w:tc>
        <w:tc>
          <w:tcPr>
            <w:tcW w:w="1474" w:type="dxa"/>
            <w:vAlign w:val="center"/>
          </w:tcPr>
          <w:p w14:paraId="267E881A">
            <w:pPr>
              <w:pStyle w:val="12"/>
            </w:pPr>
          </w:p>
        </w:tc>
        <w:tc>
          <w:tcPr>
            <w:tcW w:w="1474" w:type="dxa"/>
            <w:vAlign w:val="center"/>
          </w:tcPr>
          <w:p w14:paraId="3796178F">
            <w:pPr>
              <w:pStyle w:val="12"/>
            </w:pPr>
          </w:p>
        </w:tc>
      </w:tr>
      <w:tr w14:paraId="7F7C4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D1708">
            <w:pPr>
              <w:pStyle w:val="14"/>
            </w:pPr>
            <w:r>
              <w:t>25</w:t>
            </w:r>
          </w:p>
        </w:tc>
        <w:tc>
          <w:tcPr>
            <w:tcW w:w="3402" w:type="dxa"/>
            <w:vAlign w:val="center"/>
          </w:tcPr>
          <w:p w14:paraId="40DCE681">
            <w:pPr>
              <w:pStyle w:val="13"/>
            </w:pPr>
          </w:p>
        </w:tc>
        <w:tc>
          <w:tcPr>
            <w:tcW w:w="1474" w:type="dxa"/>
            <w:vAlign w:val="center"/>
          </w:tcPr>
          <w:p w14:paraId="4096D0E2">
            <w:pPr>
              <w:pStyle w:val="12"/>
            </w:pPr>
          </w:p>
        </w:tc>
        <w:tc>
          <w:tcPr>
            <w:tcW w:w="3402" w:type="dxa"/>
            <w:vAlign w:val="center"/>
          </w:tcPr>
          <w:p w14:paraId="133AA9E6">
            <w:pPr>
              <w:pStyle w:val="13"/>
            </w:pPr>
            <w:r>
              <w:t>二十五、其他支出</w:t>
            </w:r>
          </w:p>
        </w:tc>
        <w:tc>
          <w:tcPr>
            <w:tcW w:w="1474" w:type="dxa"/>
            <w:vAlign w:val="center"/>
          </w:tcPr>
          <w:p w14:paraId="25DA0D0C">
            <w:pPr>
              <w:pStyle w:val="12"/>
            </w:pPr>
          </w:p>
        </w:tc>
        <w:tc>
          <w:tcPr>
            <w:tcW w:w="1474" w:type="dxa"/>
            <w:vAlign w:val="center"/>
          </w:tcPr>
          <w:p w14:paraId="1174918C">
            <w:pPr>
              <w:pStyle w:val="12"/>
            </w:pPr>
          </w:p>
        </w:tc>
        <w:tc>
          <w:tcPr>
            <w:tcW w:w="1474" w:type="dxa"/>
            <w:vAlign w:val="center"/>
          </w:tcPr>
          <w:p w14:paraId="4AC6706E">
            <w:pPr>
              <w:pStyle w:val="12"/>
            </w:pPr>
          </w:p>
        </w:tc>
        <w:tc>
          <w:tcPr>
            <w:tcW w:w="1474" w:type="dxa"/>
            <w:vAlign w:val="center"/>
          </w:tcPr>
          <w:p w14:paraId="5FD32850">
            <w:pPr>
              <w:pStyle w:val="12"/>
            </w:pPr>
          </w:p>
        </w:tc>
      </w:tr>
      <w:tr w14:paraId="03048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B71CB">
            <w:pPr>
              <w:pStyle w:val="14"/>
            </w:pPr>
            <w:r>
              <w:t>26</w:t>
            </w:r>
          </w:p>
        </w:tc>
        <w:tc>
          <w:tcPr>
            <w:tcW w:w="3402" w:type="dxa"/>
            <w:vAlign w:val="center"/>
          </w:tcPr>
          <w:p w14:paraId="579BF0BA">
            <w:pPr>
              <w:pStyle w:val="13"/>
            </w:pPr>
          </w:p>
        </w:tc>
        <w:tc>
          <w:tcPr>
            <w:tcW w:w="1474" w:type="dxa"/>
            <w:vAlign w:val="center"/>
          </w:tcPr>
          <w:p w14:paraId="42DE9CB1">
            <w:pPr>
              <w:pStyle w:val="12"/>
            </w:pPr>
          </w:p>
        </w:tc>
        <w:tc>
          <w:tcPr>
            <w:tcW w:w="3402" w:type="dxa"/>
            <w:vAlign w:val="center"/>
          </w:tcPr>
          <w:p w14:paraId="50A1C266">
            <w:pPr>
              <w:pStyle w:val="13"/>
            </w:pPr>
            <w:r>
              <w:t>二十六、转移性支出</w:t>
            </w:r>
          </w:p>
        </w:tc>
        <w:tc>
          <w:tcPr>
            <w:tcW w:w="1474" w:type="dxa"/>
            <w:vAlign w:val="center"/>
          </w:tcPr>
          <w:p w14:paraId="62F2247A">
            <w:pPr>
              <w:pStyle w:val="12"/>
            </w:pPr>
          </w:p>
        </w:tc>
        <w:tc>
          <w:tcPr>
            <w:tcW w:w="1474" w:type="dxa"/>
            <w:vAlign w:val="center"/>
          </w:tcPr>
          <w:p w14:paraId="19B42E05">
            <w:pPr>
              <w:pStyle w:val="12"/>
            </w:pPr>
          </w:p>
        </w:tc>
        <w:tc>
          <w:tcPr>
            <w:tcW w:w="1474" w:type="dxa"/>
            <w:vAlign w:val="center"/>
          </w:tcPr>
          <w:p w14:paraId="424F7FE8">
            <w:pPr>
              <w:pStyle w:val="12"/>
            </w:pPr>
          </w:p>
        </w:tc>
        <w:tc>
          <w:tcPr>
            <w:tcW w:w="1474" w:type="dxa"/>
            <w:vAlign w:val="center"/>
          </w:tcPr>
          <w:p w14:paraId="199EBC18">
            <w:pPr>
              <w:pStyle w:val="12"/>
            </w:pPr>
          </w:p>
        </w:tc>
      </w:tr>
      <w:tr w14:paraId="13654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EABCF">
            <w:pPr>
              <w:pStyle w:val="14"/>
            </w:pPr>
            <w:r>
              <w:t>27</w:t>
            </w:r>
          </w:p>
        </w:tc>
        <w:tc>
          <w:tcPr>
            <w:tcW w:w="3402" w:type="dxa"/>
            <w:vAlign w:val="center"/>
          </w:tcPr>
          <w:p w14:paraId="5F2E31F3">
            <w:pPr>
              <w:pStyle w:val="13"/>
            </w:pPr>
          </w:p>
        </w:tc>
        <w:tc>
          <w:tcPr>
            <w:tcW w:w="1474" w:type="dxa"/>
            <w:vAlign w:val="center"/>
          </w:tcPr>
          <w:p w14:paraId="6223B4E5">
            <w:pPr>
              <w:pStyle w:val="12"/>
            </w:pPr>
          </w:p>
        </w:tc>
        <w:tc>
          <w:tcPr>
            <w:tcW w:w="3402" w:type="dxa"/>
            <w:vAlign w:val="center"/>
          </w:tcPr>
          <w:p w14:paraId="4CB6A0F9">
            <w:pPr>
              <w:pStyle w:val="13"/>
            </w:pPr>
            <w:r>
              <w:t>二十七、债务还本支出</w:t>
            </w:r>
          </w:p>
        </w:tc>
        <w:tc>
          <w:tcPr>
            <w:tcW w:w="1474" w:type="dxa"/>
            <w:vAlign w:val="center"/>
          </w:tcPr>
          <w:p w14:paraId="16041F9C">
            <w:pPr>
              <w:pStyle w:val="12"/>
            </w:pPr>
          </w:p>
        </w:tc>
        <w:tc>
          <w:tcPr>
            <w:tcW w:w="1474" w:type="dxa"/>
            <w:vAlign w:val="center"/>
          </w:tcPr>
          <w:p w14:paraId="46D60BC3">
            <w:pPr>
              <w:pStyle w:val="12"/>
            </w:pPr>
          </w:p>
        </w:tc>
        <w:tc>
          <w:tcPr>
            <w:tcW w:w="1474" w:type="dxa"/>
            <w:vAlign w:val="center"/>
          </w:tcPr>
          <w:p w14:paraId="36BC6F3B">
            <w:pPr>
              <w:pStyle w:val="12"/>
            </w:pPr>
          </w:p>
        </w:tc>
        <w:tc>
          <w:tcPr>
            <w:tcW w:w="1474" w:type="dxa"/>
            <w:vAlign w:val="center"/>
          </w:tcPr>
          <w:p w14:paraId="021E0C87">
            <w:pPr>
              <w:pStyle w:val="12"/>
            </w:pPr>
          </w:p>
        </w:tc>
      </w:tr>
      <w:tr w14:paraId="08F91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4ADC8">
            <w:pPr>
              <w:pStyle w:val="14"/>
            </w:pPr>
            <w:r>
              <w:t>28</w:t>
            </w:r>
          </w:p>
        </w:tc>
        <w:tc>
          <w:tcPr>
            <w:tcW w:w="3402" w:type="dxa"/>
            <w:vAlign w:val="center"/>
          </w:tcPr>
          <w:p w14:paraId="38670188">
            <w:pPr>
              <w:pStyle w:val="13"/>
            </w:pPr>
          </w:p>
        </w:tc>
        <w:tc>
          <w:tcPr>
            <w:tcW w:w="1474" w:type="dxa"/>
            <w:vAlign w:val="center"/>
          </w:tcPr>
          <w:p w14:paraId="51C7F062">
            <w:pPr>
              <w:pStyle w:val="12"/>
            </w:pPr>
          </w:p>
        </w:tc>
        <w:tc>
          <w:tcPr>
            <w:tcW w:w="3402" w:type="dxa"/>
            <w:vAlign w:val="center"/>
          </w:tcPr>
          <w:p w14:paraId="21125697">
            <w:pPr>
              <w:pStyle w:val="13"/>
            </w:pPr>
            <w:r>
              <w:t>二十八、债务付息支出</w:t>
            </w:r>
          </w:p>
        </w:tc>
        <w:tc>
          <w:tcPr>
            <w:tcW w:w="1474" w:type="dxa"/>
            <w:vAlign w:val="center"/>
          </w:tcPr>
          <w:p w14:paraId="7FDE56F3">
            <w:pPr>
              <w:pStyle w:val="12"/>
            </w:pPr>
          </w:p>
        </w:tc>
        <w:tc>
          <w:tcPr>
            <w:tcW w:w="1474" w:type="dxa"/>
            <w:vAlign w:val="center"/>
          </w:tcPr>
          <w:p w14:paraId="724D895D">
            <w:pPr>
              <w:pStyle w:val="12"/>
            </w:pPr>
          </w:p>
        </w:tc>
        <w:tc>
          <w:tcPr>
            <w:tcW w:w="1474" w:type="dxa"/>
            <w:vAlign w:val="center"/>
          </w:tcPr>
          <w:p w14:paraId="7C0C5227">
            <w:pPr>
              <w:pStyle w:val="12"/>
            </w:pPr>
          </w:p>
        </w:tc>
        <w:tc>
          <w:tcPr>
            <w:tcW w:w="1474" w:type="dxa"/>
            <w:vAlign w:val="center"/>
          </w:tcPr>
          <w:p w14:paraId="1128B3FD">
            <w:pPr>
              <w:pStyle w:val="12"/>
            </w:pPr>
          </w:p>
        </w:tc>
      </w:tr>
      <w:tr w14:paraId="77BA7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28519">
            <w:pPr>
              <w:pStyle w:val="14"/>
            </w:pPr>
            <w:r>
              <w:t>29</w:t>
            </w:r>
          </w:p>
        </w:tc>
        <w:tc>
          <w:tcPr>
            <w:tcW w:w="3402" w:type="dxa"/>
            <w:vAlign w:val="center"/>
          </w:tcPr>
          <w:p w14:paraId="19703DC1">
            <w:pPr>
              <w:pStyle w:val="13"/>
            </w:pPr>
          </w:p>
        </w:tc>
        <w:tc>
          <w:tcPr>
            <w:tcW w:w="1474" w:type="dxa"/>
            <w:vAlign w:val="center"/>
          </w:tcPr>
          <w:p w14:paraId="7FC1AA50">
            <w:pPr>
              <w:pStyle w:val="12"/>
            </w:pPr>
          </w:p>
        </w:tc>
        <w:tc>
          <w:tcPr>
            <w:tcW w:w="3402" w:type="dxa"/>
            <w:vAlign w:val="center"/>
          </w:tcPr>
          <w:p w14:paraId="0128A680">
            <w:pPr>
              <w:pStyle w:val="13"/>
            </w:pPr>
            <w:r>
              <w:t>二十九、债务发行费用支出</w:t>
            </w:r>
          </w:p>
        </w:tc>
        <w:tc>
          <w:tcPr>
            <w:tcW w:w="1474" w:type="dxa"/>
            <w:vAlign w:val="center"/>
          </w:tcPr>
          <w:p w14:paraId="564786D8">
            <w:pPr>
              <w:pStyle w:val="12"/>
            </w:pPr>
          </w:p>
        </w:tc>
        <w:tc>
          <w:tcPr>
            <w:tcW w:w="1474" w:type="dxa"/>
            <w:vAlign w:val="center"/>
          </w:tcPr>
          <w:p w14:paraId="2983C803">
            <w:pPr>
              <w:pStyle w:val="12"/>
            </w:pPr>
          </w:p>
        </w:tc>
        <w:tc>
          <w:tcPr>
            <w:tcW w:w="1474" w:type="dxa"/>
            <w:vAlign w:val="center"/>
          </w:tcPr>
          <w:p w14:paraId="773BD584">
            <w:pPr>
              <w:pStyle w:val="12"/>
            </w:pPr>
          </w:p>
        </w:tc>
        <w:tc>
          <w:tcPr>
            <w:tcW w:w="1474" w:type="dxa"/>
            <w:vAlign w:val="center"/>
          </w:tcPr>
          <w:p w14:paraId="1AD0A3F8">
            <w:pPr>
              <w:pStyle w:val="12"/>
            </w:pPr>
          </w:p>
        </w:tc>
      </w:tr>
      <w:tr w14:paraId="53EE7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FD229">
            <w:pPr>
              <w:pStyle w:val="14"/>
            </w:pPr>
            <w:r>
              <w:t>30</w:t>
            </w:r>
          </w:p>
        </w:tc>
        <w:tc>
          <w:tcPr>
            <w:tcW w:w="3402" w:type="dxa"/>
            <w:vAlign w:val="center"/>
          </w:tcPr>
          <w:p w14:paraId="4D908E0D">
            <w:pPr>
              <w:pStyle w:val="13"/>
            </w:pPr>
          </w:p>
        </w:tc>
        <w:tc>
          <w:tcPr>
            <w:tcW w:w="1474" w:type="dxa"/>
            <w:vAlign w:val="center"/>
          </w:tcPr>
          <w:p w14:paraId="3BE5F1F1">
            <w:pPr>
              <w:pStyle w:val="12"/>
            </w:pPr>
          </w:p>
        </w:tc>
        <w:tc>
          <w:tcPr>
            <w:tcW w:w="3402" w:type="dxa"/>
            <w:vAlign w:val="center"/>
          </w:tcPr>
          <w:p w14:paraId="79C2895A">
            <w:pPr>
              <w:pStyle w:val="13"/>
            </w:pPr>
            <w:r>
              <w:t>三十、抗疫特别国债安排的支出</w:t>
            </w:r>
          </w:p>
        </w:tc>
        <w:tc>
          <w:tcPr>
            <w:tcW w:w="1474" w:type="dxa"/>
            <w:vAlign w:val="center"/>
          </w:tcPr>
          <w:p w14:paraId="62107C1E">
            <w:pPr>
              <w:pStyle w:val="12"/>
            </w:pPr>
          </w:p>
        </w:tc>
        <w:tc>
          <w:tcPr>
            <w:tcW w:w="1474" w:type="dxa"/>
            <w:vAlign w:val="center"/>
          </w:tcPr>
          <w:p w14:paraId="0DE419EA">
            <w:pPr>
              <w:pStyle w:val="12"/>
            </w:pPr>
          </w:p>
        </w:tc>
        <w:tc>
          <w:tcPr>
            <w:tcW w:w="1474" w:type="dxa"/>
            <w:vAlign w:val="center"/>
          </w:tcPr>
          <w:p w14:paraId="5185C081">
            <w:pPr>
              <w:pStyle w:val="12"/>
            </w:pPr>
          </w:p>
        </w:tc>
        <w:tc>
          <w:tcPr>
            <w:tcW w:w="1474" w:type="dxa"/>
            <w:vAlign w:val="center"/>
          </w:tcPr>
          <w:p w14:paraId="4897DF38">
            <w:pPr>
              <w:pStyle w:val="12"/>
            </w:pPr>
          </w:p>
        </w:tc>
      </w:tr>
      <w:tr w14:paraId="6B84A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49F16">
            <w:pPr>
              <w:pStyle w:val="14"/>
            </w:pPr>
            <w:r>
              <w:t>31</w:t>
            </w:r>
          </w:p>
        </w:tc>
        <w:tc>
          <w:tcPr>
            <w:tcW w:w="3402" w:type="dxa"/>
            <w:vAlign w:val="center"/>
          </w:tcPr>
          <w:p w14:paraId="60C2664E">
            <w:pPr>
              <w:pStyle w:val="13"/>
            </w:pPr>
          </w:p>
        </w:tc>
        <w:tc>
          <w:tcPr>
            <w:tcW w:w="1474" w:type="dxa"/>
            <w:vAlign w:val="center"/>
          </w:tcPr>
          <w:p w14:paraId="7C171B63">
            <w:pPr>
              <w:pStyle w:val="12"/>
            </w:pPr>
          </w:p>
        </w:tc>
        <w:tc>
          <w:tcPr>
            <w:tcW w:w="3402" w:type="dxa"/>
            <w:vAlign w:val="center"/>
          </w:tcPr>
          <w:p w14:paraId="29C2FBF3">
            <w:pPr>
              <w:pStyle w:val="13"/>
            </w:pPr>
            <w:r>
              <w:t>三十一、人行科目</w:t>
            </w:r>
          </w:p>
        </w:tc>
        <w:tc>
          <w:tcPr>
            <w:tcW w:w="1474" w:type="dxa"/>
            <w:vAlign w:val="center"/>
          </w:tcPr>
          <w:p w14:paraId="428804FC">
            <w:pPr>
              <w:pStyle w:val="12"/>
            </w:pPr>
          </w:p>
        </w:tc>
        <w:tc>
          <w:tcPr>
            <w:tcW w:w="1474" w:type="dxa"/>
            <w:vAlign w:val="center"/>
          </w:tcPr>
          <w:p w14:paraId="2C4E629D">
            <w:pPr>
              <w:pStyle w:val="12"/>
            </w:pPr>
          </w:p>
        </w:tc>
        <w:tc>
          <w:tcPr>
            <w:tcW w:w="1474" w:type="dxa"/>
            <w:vAlign w:val="center"/>
          </w:tcPr>
          <w:p w14:paraId="198F824C">
            <w:pPr>
              <w:pStyle w:val="12"/>
            </w:pPr>
          </w:p>
        </w:tc>
        <w:tc>
          <w:tcPr>
            <w:tcW w:w="1474" w:type="dxa"/>
            <w:vAlign w:val="center"/>
          </w:tcPr>
          <w:p w14:paraId="74BE8B51">
            <w:pPr>
              <w:pStyle w:val="12"/>
            </w:pPr>
          </w:p>
        </w:tc>
      </w:tr>
      <w:tr w14:paraId="64287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0D66E">
            <w:pPr>
              <w:pStyle w:val="14"/>
            </w:pPr>
            <w:r>
              <w:t>32</w:t>
            </w:r>
          </w:p>
        </w:tc>
        <w:tc>
          <w:tcPr>
            <w:tcW w:w="3402" w:type="dxa"/>
            <w:vAlign w:val="center"/>
          </w:tcPr>
          <w:p w14:paraId="1D1E2465">
            <w:pPr>
              <w:pStyle w:val="15"/>
            </w:pPr>
            <w:r>
              <w:t>本年收入合计</w:t>
            </w:r>
          </w:p>
        </w:tc>
        <w:tc>
          <w:tcPr>
            <w:tcW w:w="1474" w:type="dxa"/>
            <w:vAlign w:val="center"/>
          </w:tcPr>
          <w:p w14:paraId="2516FE5B">
            <w:pPr>
              <w:pStyle w:val="16"/>
            </w:pPr>
          </w:p>
        </w:tc>
        <w:tc>
          <w:tcPr>
            <w:tcW w:w="3402" w:type="dxa"/>
            <w:vAlign w:val="center"/>
          </w:tcPr>
          <w:p w14:paraId="422D7BDB">
            <w:pPr>
              <w:pStyle w:val="15"/>
            </w:pPr>
            <w:r>
              <w:t>本年支出合计</w:t>
            </w:r>
          </w:p>
        </w:tc>
        <w:tc>
          <w:tcPr>
            <w:tcW w:w="1474" w:type="dxa"/>
            <w:vAlign w:val="center"/>
          </w:tcPr>
          <w:p w14:paraId="66EA66D9">
            <w:pPr>
              <w:pStyle w:val="16"/>
            </w:pPr>
          </w:p>
        </w:tc>
        <w:tc>
          <w:tcPr>
            <w:tcW w:w="1474" w:type="dxa"/>
            <w:vAlign w:val="center"/>
          </w:tcPr>
          <w:p w14:paraId="517D710C">
            <w:pPr>
              <w:pStyle w:val="16"/>
            </w:pPr>
          </w:p>
        </w:tc>
        <w:tc>
          <w:tcPr>
            <w:tcW w:w="1474" w:type="dxa"/>
            <w:vAlign w:val="center"/>
          </w:tcPr>
          <w:p w14:paraId="55C76947">
            <w:pPr>
              <w:pStyle w:val="16"/>
            </w:pPr>
          </w:p>
        </w:tc>
        <w:tc>
          <w:tcPr>
            <w:tcW w:w="1474" w:type="dxa"/>
            <w:vAlign w:val="center"/>
          </w:tcPr>
          <w:p w14:paraId="5168AB2E">
            <w:pPr>
              <w:pStyle w:val="16"/>
            </w:pPr>
          </w:p>
        </w:tc>
      </w:tr>
      <w:tr w14:paraId="598EA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D963B">
            <w:pPr>
              <w:pStyle w:val="14"/>
            </w:pPr>
            <w:r>
              <w:t>33</w:t>
            </w:r>
          </w:p>
        </w:tc>
        <w:tc>
          <w:tcPr>
            <w:tcW w:w="3402" w:type="dxa"/>
            <w:vAlign w:val="center"/>
          </w:tcPr>
          <w:p w14:paraId="0DA19C4A">
            <w:pPr>
              <w:pStyle w:val="13"/>
            </w:pPr>
            <w:r>
              <w:t>年初财政拨款结转和结余</w:t>
            </w:r>
          </w:p>
        </w:tc>
        <w:tc>
          <w:tcPr>
            <w:tcW w:w="1474" w:type="dxa"/>
            <w:vAlign w:val="center"/>
          </w:tcPr>
          <w:p w14:paraId="46F81EC5">
            <w:pPr>
              <w:pStyle w:val="12"/>
            </w:pPr>
          </w:p>
        </w:tc>
        <w:tc>
          <w:tcPr>
            <w:tcW w:w="3402" w:type="dxa"/>
            <w:vAlign w:val="center"/>
          </w:tcPr>
          <w:p w14:paraId="6575C989">
            <w:pPr>
              <w:pStyle w:val="13"/>
            </w:pPr>
            <w:r>
              <w:t>年末财政拨款结转和结余</w:t>
            </w:r>
          </w:p>
        </w:tc>
        <w:tc>
          <w:tcPr>
            <w:tcW w:w="1474" w:type="dxa"/>
            <w:vAlign w:val="center"/>
          </w:tcPr>
          <w:p w14:paraId="690BE231">
            <w:pPr>
              <w:pStyle w:val="12"/>
            </w:pPr>
          </w:p>
        </w:tc>
        <w:tc>
          <w:tcPr>
            <w:tcW w:w="1474" w:type="dxa"/>
            <w:vAlign w:val="center"/>
          </w:tcPr>
          <w:p w14:paraId="33F999A1">
            <w:pPr>
              <w:pStyle w:val="12"/>
            </w:pPr>
          </w:p>
        </w:tc>
        <w:tc>
          <w:tcPr>
            <w:tcW w:w="1474" w:type="dxa"/>
            <w:vAlign w:val="center"/>
          </w:tcPr>
          <w:p w14:paraId="3486A5E9">
            <w:pPr>
              <w:pStyle w:val="12"/>
            </w:pPr>
          </w:p>
        </w:tc>
        <w:tc>
          <w:tcPr>
            <w:tcW w:w="1474" w:type="dxa"/>
            <w:vAlign w:val="center"/>
          </w:tcPr>
          <w:p w14:paraId="74D0BD65">
            <w:pPr>
              <w:pStyle w:val="12"/>
            </w:pPr>
          </w:p>
        </w:tc>
      </w:tr>
      <w:tr w14:paraId="5E82A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3B935">
            <w:pPr>
              <w:pStyle w:val="14"/>
            </w:pPr>
            <w:r>
              <w:t>34</w:t>
            </w:r>
          </w:p>
        </w:tc>
        <w:tc>
          <w:tcPr>
            <w:tcW w:w="3402" w:type="dxa"/>
            <w:vAlign w:val="center"/>
          </w:tcPr>
          <w:p w14:paraId="13AC401C">
            <w:pPr>
              <w:pStyle w:val="13"/>
            </w:pPr>
            <w:r>
              <w:t>一、一般公共预算拨款</w:t>
            </w:r>
          </w:p>
        </w:tc>
        <w:tc>
          <w:tcPr>
            <w:tcW w:w="1474" w:type="dxa"/>
            <w:vAlign w:val="center"/>
          </w:tcPr>
          <w:p w14:paraId="6D2D0208">
            <w:pPr>
              <w:pStyle w:val="12"/>
            </w:pPr>
          </w:p>
        </w:tc>
        <w:tc>
          <w:tcPr>
            <w:tcW w:w="3402" w:type="dxa"/>
            <w:vAlign w:val="center"/>
          </w:tcPr>
          <w:p w14:paraId="463B5BCA">
            <w:pPr>
              <w:pStyle w:val="13"/>
            </w:pPr>
          </w:p>
        </w:tc>
        <w:tc>
          <w:tcPr>
            <w:tcW w:w="1474" w:type="dxa"/>
            <w:vAlign w:val="center"/>
          </w:tcPr>
          <w:p w14:paraId="0B67A6CB">
            <w:pPr>
              <w:pStyle w:val="12"/>
            </w:pPr>
          </w:p>
        </w:tc>
        <w:tc>
          <w:tcPr>
            <w:tcW w:w="1474" w:type="dxa"/>
            <w:vAlign w:val="center"/>
          </w:tcPr>
          <w:p w14:paraId="20831FB6">
            <w:pPr>
              <w:pStyle w:val="12"/>
            </w:pPr>
          </w:p>
        </w:tc>
        <w:tc>
          <w:tcPr>
            <w:tcW w:w="1474" w:type="dxa"/>
            <w:vAlign w:val="center"/>
          </w:tcPr>
          <w:p w14:paraId="0FB6BF69">
            <w:pPr>
              <w:pStyle w:val="12"/>
            </w:pPr>
          </w:p>
        </w:tc>
        <w:tc>
          <w:tcPr>
            <w:tcW w:w="1474" w:type="dxa"/>
            <w:vAlign w:val="center"/>
          </w:tcPr>
          <w:p w14:paraId="650BBE11">
            <w:pPr>
              <w:pStyle w:val="12"/>
            </w:pPr>
          </w:p>
        </w:tc>
      </w:tr>
      <w:tr w14:paraId="6CD41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81F38D">
            <w:pPr>
              <w:pStyle w:val="14"/>
            </w:pPr>
            <w:r>
              <w:t>35</w:t>
            </w:r>
          </w:p>
        </w:tc>
        <w:tc>
          <w:tcPr>
            <w:tcW w:w="3402" w:type="dxa"/>
            <w:vAlign w:val="center"/>
          </w:tcPr>
          <w:p w14:paraId="05BB1F45">
            <w:pPr>
              <w:pStyle w:val="13"/>
            </w:pPr>
            <w:r>
              <w:t>二、政府性基金预算拨款</w:t>
            </w:r>
          </w:p>
        </w:tc>
        <w:tc>
          <w:tcPr>
            <w:tcW w:w="1474" w:type="dxa"/>
            <w:vAlign w:val="center"/>
          </w:tcPr>
          <w:p w14:paraId="24A98BEE">
            <w:pPr>
              <w:pStyle w:val="12"/>
            </w:pPr>
          </w:p>
        </w:tc>
        <w:tc>
          <w:tcPr>
            <w:tcW w:w="3402" w:type="dxa"/>
            <w:vAlign w:val="center"/>
          </w:tcPr>
          <w:p w14:paraId="7F412BF5">
            <w:pPr>
              <w:pStyle w:val="13"/>
            </w:pPr>
          </w:p>
        </w:tc>
        <w:tc>
          <w:tcPr>
            <w:tcW w:w="1474" w:type="dxa"/>
            <w:vAlign w:val="center"/>
          </w:tcPr>
          <w:p w14:paraId="313DF312">
            <w:pPr>
              <w:pStyle w:val="12"/>
            </w:pPr>
          </w:p>
        </w:tc>
        <w:tc>
          <w:tcPr>
            <w:tcW w:w="1474" w:type="dxa"/>
            <w:vAlign w:val="center"/>
          </w:tcPr>
          <w:p w14:paraId="130E05B4">
            <w:pPr>
              <w:pStyle w:val="12"/>
            </w:pPr>
          </w:p>
        </w:tc>
        <w:tc>
          <w:tcPr>
            <w:tcW w:w="1474" w:type="dxa"/>
            <w:vAlign w:val="center"/>
          </w:tcPr>
          <w:p w14:paraId="32497B22">
            <w:pPr>
              <w:pStyle w:val="12"/>
            </w:pPr>
          </w:p>
        </w:tc>
        <w:tc>
          <w:tcPr>
            <w:tcW w:w="1474" w:type="dxa"/>
            <w:vAlign w:val="center"/>
          </w:tcPr>
          <w:p w14:paraId="328CD099">
            <w:pPr>
              <w:pStyle w:val="12"/>
            </w:pPr>
          </w:p>
        </w:tc>
      </w:tr>
      <w:tr w14:paraId="69646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6DC1B">
            <w:pPr>
              <w:pStyle w:val="14"/>
            </w:pPr>
            <w:r>
              <w:t>36</w:t>
            </w:r>
          </w:p>
        </w:tc>
        <w:tc>
          <w:tcPr>
            <w:tcW w:w="3402" w:type="dxa"/>
            <w:vAlign w:val="center"/>
          </w:tcPr>
          <w:p w14:paraId="4D7A3661">
            <w:pPr>
              <w:pStyle w:val="13"/>
            </w:pPr>
            <w:r>
              <w:t>三、国有资本经营预算拨款</w:t>
            </w:r>
          </w:p>
        </w:tc>
        <w:tc>
          <w:tcPr>
            <w:tcW w:w="1474" w:type="dxa"/>
            <w:vAlign w:val="center"/>
          </w:tcPr>
          <w:p w14:paraId="78341E06">
            <w:pPr>
              <w:pStyle w:val="12"/>
            </w:pPr>
          </w:p>
        </w:tc>
        <w:tc>
          <w:tcPr>
            <w:tcW w:w="3402" w:type="dxa"/>
            <w:vAlign w:val="center"/>
          </w:tcPr>
          <w:p w14:paraId="3ABB643C">
            <w:pPr>
              <w:pStyle w:val="13"/>
            </w:pPr>
          </w:p>
        </w:tc>
        <w:tc>
          <w:tcPr>
            <w:tcW w:w="1474" w:type="dxa"/>
            <w:vAlign w:val="center"/>
          </w:tcPr>
          <w:p w14:paraId="3845B69B">
            <w:pPr>
              <w:pStyle w:val="12"/>
            </w:pPr>
          </w:p>
        </w:tc>
        <w:tc>
          <w:tcPr>
            <w:tcW w:w="1474" w:type="dxa"/>
            <w:vAlign w:val="center"/>
          </w:tcPr>
          <w:p w14:paraId="145D8093">
            <w:pPr>
              <w:pStyle w:val="12"/>
            </w:pPr>
          </w:p>
        </w:tc>
        <w:tc>
          <w:tcPr>
            <w:tcW w:w="1474" w:type="dxa"/>
            <w:vAlign w:val="center"/>
          </w:tcPr>
          <w:p w14:paraId="02F09610">
            <w:pPr>
              <w:pStyle w:val="12"/>
            </w:pPr>
          </w:p>
        </w:tc>
        <w:tc>
          <w:tcPr>
            <w:tcW w:w="1474" w:type="dxa"/>
            <w:vAlign w:val="center"/>
          </w:tcPr>
          <w:p w14:paraId="5FAAB8A6">
            <w:pPr>
              <w:pStyle w:val="12"/>
            </w:pPr>
          </w:p>
        </w:tc>
      </w:tr>
      <w:tr w14:paraId="0E21F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A55BC">
            <w:pPr>
              <w:pStyle w:val="14"/>
            </w:pPr>
            <w:r>
              <w:t>37</w:t>
            </w:r>
          </w:p>
        </w:tc>
        <w:tc>
          <w:tcPr>
            <w:tcW w:w="3402" w:type="dxa"/>
            <w:vAlign w:val="center"/>
          </w:tcPr>
          <w:p w14:paraId="684AE8F5">
            <w:pPr>
              <w:pStyle w:val="15"/>
            </w:pPr>
            <w:r>
              <w:t>收入总计</w:t>
            </w:r>
          </w:p>
        </w:tc>
        <w:tc>
          <w:tcPr>
            <w:tcW w:w="1474" w:type="dxa"/>
            <w:vAlign w:val="center"/>
          </w:tcPr>
          <w:p w14:paraId="64BCEB18">
            <w:pPr>
              <w:pStyle w:val="16"/>
            </w:pPr>
          </w:p>
        </w:tc>
        <w:tc>
          <w:tcPr>
            <w:tcW w:w="3402" w:type="dxa"/>
            <w:vAlign w:val="center"/>
          </w:tcPr>
          <w:p w14:paraId="53B0DBA7">
            <w:pPr>
              <w:pStyle w:val="15"/>
            </w:pPr>
            <w:r>
              <w:t>支出总计</w:t>
            </w:r>
          </w:p>
        </w:tc>
        <w:tc>
          <w:tcPr>
            <w:tcW w:w="1474" w:type="dxa"/>
            <w:vAlign w:val="center"/>
          </w:tcPr>
          <w:p w14:paraId="306C070B">
            <w:pPr>
              <w:pStyle w:val="16"/>
            </w:pPr>
          </w:p>
        </w:tc>
        <w:tc>
          <w:tcPr>
            <w:tcW w:w="1474" w:type="dxa"/>
            <w:vAlign w:val="center"/>
          </w:tcPr>
          <w:p w14:paraId="1550A7CF">
            <w:pPr>
              <w:pStyle w:val="16"/>
            </w:pPr>
          </w:p>
        </w:tc>
        <w:tc>
          <w:tcPr>
            <w:tcW w:w="1474" w:type="dxa"/>
            <w:vAlign w:val="center"/>
          </w:tcPr>
          <w:p w14:paraId="491D0D11">
            <w:pPr>
              <w:pStyle w:val="16"/>
            </w:pPr>
          </w:p>
        </w:tc>
        <w:tc>
          <w:tcPr>
            <w:tcW w:w="1474" w:type="dxa"/>
            <w:vAlign w:val="center"/>
          </w:tcPr>
          <w:p w14:paraId="14742C7A">
            <w:pPr>
              <w:pStyle w:val="16"/>
            </w:pPr>
          </w:p>
        </w:tc>
      </w:tr>
    </w:tbl>
    <w:p w14:paraId="20BDC17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08F961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F89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C31A1A">
            <w:pPr>
              <w:pStyle w:val="10"/>
            </w:pPr>
            <w:r>
              <w:t>982011阜平镇综合指挥和信息化网络中心</w:t>
            </w:r>
          </w:p>
        </w:tc>
        <w:tc>
          <w:tcPr>
            <w:tcW w:w="2551" w:type="dxa"/>
            <w:tcBorders>
              <w:top w:val="single" w:color="FFFFFF" w:sz="6" w:space="0"/>
              <w:left w:val="single" w:color="FFFFFF" w:sz="6" w:space="0"/>
              <w:right w:val="single" w:color="FFFFFF" w:sz="6" w:space="0"/>
            </w:tcBorders>
            <w:vAlign w:val="center"/>
          </w:tcPr>
          <w:p w14:paraId="19E687F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156AD6E">
            <w:pPr>
              <w:pStyle w:val="8"/>
            </w:pPr>
            <w:r>
              <w:t>单位：万元</w:t>
            </w:r>
          </w:p>
        </w:tc>
      </w:tr>
      <w:tr w14:paraId="6108F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2356DB">
            <w:pPr>
              <w:pStyle w:val="11"/>
            </w:pPr>
            <w:r>
              <w:t>序号</w:t>
            </w:r>
          </w:p>
        </w:tc>
        <w:tc>
          <w:tcPr>
            <w:tcW w:w="5726" w:type="dxa"/>
            <w:gridSpan w:val="2"/>
            <w:vAlign w:val="center"/>
          </w:tcPr>
          <w:p w14:paraId="0510B6D0">
            <w:pPr>
              <w:pStyle w:val="11"/>
            </w:pPr>
            <w:r>
              <w:t>功能分类科目</w:t>
            </w:r>
          </w:p>
        </w:tc>
        <w:tc>
          <w:tcPr>
            <w:tcW w:w="2551" w:type="dxa"/>
            <w:vMerge w:val="restart"/>
            <w:vAlign w:val="center"/>
          </w:tcPr>
          <w:p w14:paraId="3BF5C1B1">
            <w:pPr>
              <w:pStyle w:val="11"/>
            </w:pPr>
            <w:r>
              <w:t>合计</w:t>
            </w:r>
          </w:p>
        </w:tc>
        <w:tc>
          <w:tcPr>
            <w:tcW w:w="2551" w:type="dxa"/>
            <w:vMerge w:val="restart"/>
            <w:vAlign w:val="center"/>
          </w:tcPr>
          <w:p w14:paraId="7F849B7F">
            <w:pPr>
              <w:pStyle w:val="11"/>
            </w:pPr>
            <w:r>
              <w:t>基本支出</w:t>
            </w:r>
          </w:p>
        </w:tc>
        <w:tc>
          <w:tcPr>
            <w:tcW w:w="2551" w:type="dxa"/>
            <w:vMerge w:val="restart"/>
            <w:vAlign w:val="center"/>
          </w:tcPr>
          <w:p w14:paraId="7CA179EA">
            <w:pPr>
              <w:pStyle w:val="11"/>
            </w:pPr>
            <w:r>
              <w:t>项目支出</w:t>
            </w:r>
          </w:p>
        </w:tc>
      </w:tr>
      <w:tr w14:paraId="7444E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228A14"/>
        </w:tc>
        <w:tc>
          <w:tcPr>
            <w:tcW w:w="1191" w:type="dxa"/>
            <w:vAlign w:val="center"/>
          </w:tcPr>
          <w:p w14:paraId="4DC3D3BD">
            <w:pPr>
              <w:pStyle w:val="11"/>
            </w:pPr>
            <w:r>
              <w:t>科目编码</w:t>
            </w:r>
          </w:p>
        </w:tc>
        <w:tc>
          <w:tcPr>
            <w:tcW w:w="4535" w:type="dxa"/>
            <w:vAlign w:val="center"/>
          </w:tcPr>
          <w:p w14:paraId="23FD4FF9">
            <w:pPr>
              <w:pStyle w:val="11"/>
            </w:pPr>
            <w:r>
              <w:t>科目名称</w:t>
            </w:r>
          </w:p>
        </w:tc>
        <w:tc>
          <w:tcPr>
            <w:tcW w:w="2551" w:type="dxa"/>
            <w:vMerge w:val="continue"/>
          </w:tcPr>
          <w:p w14:paraId="5A9E9C81"/>
        </w:tc>
        <w:tc>
          <w:tcPr>
            <w:tcW w:w="2551" w:type="dxa"/>
            <w:vMerge w:val="continue"/>
          </w:tcPr>
          <w:p w14:paraId="7EC76316"/>
        </w:tc>
        <w:tc>
          <w:tcPr>
            <w:tcW w:w="2551" w:type="dxa"/>
            <w:vMerge w:val="continue"/>
          </w:tcPr>
          <w:p w14:paraId="39F6AE4C"/>
        </w:tc>
      </w:tr>
      <w:tr w14:paraId="54E9E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E92892">
            <w:pPr>
              <w:pStyle w:val="11"/>
            </w:pPr>
            <w:r>
              <w:t>栏次</w:t>
            </w:r>
          </w:p>
        </w:tc>
        <w:tc>
          <w:tcPr>
            <w:tcW w:w="1191" w:type="dxa"/>
            <w:vAlign w:val="center"/>
          </w:tcPr>
          <w:p w14:paraId="45B00472">
            <w:pPr>
              <w:pStyle w:val="11"/>
            </w:pPr>
            <w:r>
              <w:t>1</w:t>
            </w:r>
          </w:p>
        </w:tc>
        <w:tc>
          <w:tcPr>
            <w:tcW w:w="4535" w:type="dxa"/>
            <w:vAlign w:val="center"/>
          </w:tcPr>
          <w:p w14:paraId="350E0C64">
            <w:pPr>
              <w:pStyle w:val="11"/>
            </w:pPr>
            <w:r>
              <w:t>2</w:t>
            </w:r>
          </w:p>
        </w:tc>
        <w:tc>
          <w:tcPr>
            <w:tcW w:w="2551" w:type="dxa"/>
            <w:vAlign w:val="center"/>
          </w:tcPr>
          <w:p w14:paraId="71CFE354">
            <w:pPr>
              <w:pStyle w:val="11"/>
            </w:pPr>
            <w:r>
              <w:t>3</w:t>
            </w:r>
          </w:p>
        </w:tc>
        <w:tc>
          <w:tcPr>
            <w:tcW w:w="2551" w:type="dxa"/>
            <w:vAlign w:val="center"/>
          </w:tcPr>
          <w:p w14:paraId="4660DF93">
            <w:pPr>
              <w:pStyle w:val="11"/>
            </w:pPr>
            <w:r>
              <w:t>4</w:t>
            </w:r>
          </w:p>
        </w:tc>
        <w:tc>
          <w:tcPr>
            <w:tcW w:w="2551" w:type="dxa"/>
            <w:vAlign w:val="center"/>
          </w:tcPr>
          <w:p w14:paraId="038E7501">
            <w:pPr>
              <w:pStyle w:val="11"/>
            </w:pPr>
            <w:r>
              <w:t>5</w:t>
            </w:r>
          </w:p>
        </w:tc>
      </w:tr>
      <w:tr w14:paraId="053D4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2D553">
            <w:pPr>
              <w:pStyle w:val="14"/>
            </w:pPr>
          </w:p>
        </w:tc>
        <w:tc>
          <w:tcPr>
            <w:tcW w:w="1191" w:type="dxa"/>
            <w:vAlign w:val="center"/>
          </w:tcPr>
          <w:p w14:paraId="13745BE8">
            <w:pPr>
              <w:pStyle w:val="13"/>
            </w:pPr>
          </w:p>
        </w:tc>
        <w:tc>
          <w:tcPr>
            <w:tcW w:w="4535" w:type="dxa"/>
            <w:vAlign w:val="center"/>
          </w:tcPr>
          <w:p w14:paraId="26AC681D">
            <w:pPr>
              <w:pStyle w:val="13"/>
            </w:pPr>
          </w:p>
        </w:tc>
        <w:tc>
          <w:tcPr>
            <w:tcW w:w="2551" w:type="dxa"/>
            <w:vAlign w:val="center"/>
          </w:tcPr>
          <w:p w14:paraId="07900A27">
            <w:pPr>
              <w:pStyle w:val="12"/>
            </w:pPr>
          </w:p>
        </w:tc>
        <w:tc>
          <w:tcPr>
            <w:tcW w:w="2551" w:type="dxa"/>
            <w:vAlign w:val="center"/>
          </w:tcPr>
          <w:p w14:paraId="5A99098C">
            <w:pPr>
              <w:pStyle w:val="12"/>
            </w:pPr>
          </w:p>
        </w:tc>
        <w:tc>
          <w:tcPr>
            <w:tcW w:w="2551" w:type="dxa"/>
            <w:vAlign w:val="center"/>
          </w:tcPr>
          <w:p w14:paraId="75B6B3D1">
            <w:pPr>
              <w:pStyle w:val="12"/>
            </w:pPr>
          </w:p>
        </w:tc>
      </w:tr>
    </w:tbl>
    <w:p w14:paraId="0057414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731C2C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AB4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2937FC">
            <w:pPr>
              <w:pStyle w:val="10"/>
            </w:pPr>
            <w:r>
              <w:t>982011阜平镇综合指挥和信息化网络中心</w:t>
            </w:r>
          </w:p>
        </w:tc>
        <w:tc>
          <w:tcPr>
            <w:tcW w:w="2551" w:type="dxa"/>
            <w:tcBorders>
              <w:top w:val="single" w:color="FFFFFF" w:sz="6" w:space="0"/>
              <w:left w:val="single" w:color="FFFFFF" w:sz="6" w:space="0"/>
              <w:right w:val="single" w:color="FFFFFF" w:sz="6" w:space="0"/>
            </w:tcBorders>
            <w:vAlign w:val="center"/>
          </w:tcPr>
          <w:p w14:paraId="0FE2ED5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20F6706">
            <w:pPr>
              <w:pStyle w:val="8"/>
            </w:pPr>
            <w:r>
              <w:t>单位：万元</w:t>
            </w:r>
          </w:p>
        </w:tc>
      </w:tr>
      <w:tr w14:paraId="471AC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CF11F0">
            <w:pPr>
              <w:pStyle w:val="11"/>
            </w:pPr>
            <w:r>
              <w:t>序号</w:t>
            </w:r>
          </w:p>
        </w:tc>
        <w:tc>
          <w:tcPr>
            <w:tcW w:w="5726" w:type="dxa"/>
            <w:gridSpan w:val="2"/>
            <w:vAlign w:val="center"/>
          </w:tcPr>
          <w:p w14:paraId="6AA74849">
            <w:pPr>
              <w:pStyle w:val="11"/>
            </w:pPr>
            <w:r>
              <w:t>支出部门经济分类科目</w:t>
            </w:r>
          </w:p>
        </w:tc>
        <w:tc>
          <w:tcPr>
            <w:tcW w:w="7653" w:type="dxa"/>
            <w:gridSpan w:val="3"/>
            <w:vAlign w:val="center"/>
          </w:tcPr>
          <w:p w14:paraId="0094D482">
            <w:pPr>
              <w:pStyle w:val="11"/>
            </w:pPr>
            <w:r>
              <w:t>一般公共预算基本支出</w:t>
            </w:r>
          </w:p>
        </w:tc>
      </w:tr>
      <w:tr w14:paraId="5A767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D09505"/>
        </w:tc>
        <w:tc>
          <w:tcPr>
            <w:tcW w:w="1191" w:type="dxa"/>
            <w:vAlign w:val="center"/>
          </w:tcPr>
          <w:p w14:paraId="629353C4">
            <w:pPr>
              <w:pStyle w:val="11"/>
            </w:pPr>
            <w:r>
              <w:t>科目编码</w:t>
            </w:r>
          </w:p>
        </w:tc>
        <w:tc>
          <w:tcPr>
            <w:tcW w:w="4535" w:type="dxa"/>
            <w:vAlign w:val="center"/>
          </w:tcPr>
          <w:p w14:paraId="05BD73E3">
            <w:pPr>
              <w:pStyle w:val="11"/>
            </w:pPr>
            <w:r>
              <w:t>科目名称</w:t>
            </w:r>
          </w:p>
        </w:tc>
        <w:tc>
          <w:tcPr>
            <w:tcW w:w="2551" w:type="dxa"/>
            <w:vAlign w:val="center"/>
          </w:tcPr>
          <w:p w14:paraId="4A50B883">
            <w:pPr>
              <w:pStyle w:val="11"/>
            </w:pPr>
            <w:r>
              <w:t>合计</w:t>
            </w:r>
          </w:p>
        </w:tc>
        <w:tc>
          <w:tcPr>
            <w:tcW w:w="2551" w:type="dxa"/>
            <w:vAlign w:val="center"/>
          </w:tcPr>
          <w:p w14:paraId="3A6DE7D9">
            <w:pPr>
              <w:pStyle w:val="11"/>
            </w:pPr>
            <w:r>
              <w:t>人员经费</w:t>
            </w:r>
          </w:p>
        </w:tc>
        <w:tc>
          <w:tcPr>
            <w:tcW w:w="2551" w:type="dxa"/>
            <w:vAlign w:val="center"/>
          </w:tcPr>
          <w:p w14:paraId="38C0410C">
            <w:pPr>
              <w:pStyle w:val="11"/>
            </w:pPr>
            <w:r>
              <w:t>公用经费</w:t>
            </w:r>
          </w:p>
        </w:tc>
      </w:tr>
      <w:tr w14:paraId="697FA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8567DD">
            <w:pPr>
              <w:pStyle w:val="11"/>
            </w:pPr>
            <w:r>
              <w:t>栏次</w:t>
            </w:r>
          </w:p>
        </w:tc>
        <w:tc>
          <w:tcPr>
            <w:tcW w:w="1191" w:type="dxa"/>
            <w:vAlign w:val="center"/>
          </w:tcPr>
          <w:p w14:paraId="23B4D0BC">
            <w:pPr>
              <w:pStyle w:val="11"/>
            </w:pPr>
            <w:r>
              <w:t>1</w:t>
            </w:r>
          </w:p>
        </w:tc>
        <w:tc>
          <w:tcPr>
            <w:tcW w:w="4535" w:type="dxa"/>
            <w:vAlign w:val="center"/>
          </w:tcPr>
          <w:p w14:paraId="14AB75A4">
            <w:pPr>
              <w:pStyle w:val="11"/>
            </w:pPr>
            <w:r>
              <w:t>2</w:t>
            </w:r>
          </w:p>
        </w:tc>
        <w:tc>
          <w:tcPr>
            <w:tcW w:w="2551" w:type="dxa"/>
            <w:vAlign w:val="center"/>
          </w:tcPr>
          <w:p w14:paraId="0341B4A3">
            <w:pPr>
              <w:pStyle w:val="11"/>
            </w:pPr>
            <w:r>
              <w:t>3</w:t>
            </w:r>
          </w:p>
        </w:tc>
        <w:tc>
          <w:tcPr>
            <w:tcW w:w="2551" w:type="dxa"/>
            <w:vAlign w:val="center"/>
          </w:tcPr>
          <w:p w14:paraId="61CEF2EB">
            <w:pPr>
              <w:pStyle w:val="11"/>
            </w:pPr>
            <w:r>
              <w:t>4</w:t>
            </w:r>
          </w:p>
        </w:tc>
        <w:tc>
          <w:tcPr>
            <w:tcW w:w="2551" w:type="dxa"/>
            <w:vAlign w:val="center"/>
          </w:tcPr>
          <w:p w14:paraId="5445F6EF">
            <w:pPr>
              <w:pStyle w:val="11"/>
            </w:pPr>
            <w:r>
              <w:t>5</w:t>
            </w:r>
          </w:p>
        </w:tc>
      </w:tr>
      <w:tr w14:paraId="0AE19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21532">
            <w:pPr>
              <w:pStyle w:val="14"/>
            </w:pPr>
          </w:p>
        </w:tc>
        <w:tc>
          <w:tcPr>
            <w:tcW w:w="1191" w:type="dxa"/>
            <w:vAlign w:val="center"/>
          </w:tcPr>
          <w:p w14:paraId="0C72498A">
            <w:pPr>
              <w:pStyle w:val="13"/>
            </w:pPr>
          </w:p>
        </w:tc>
        <w:tc>
          <w:tcPr>
            <w:tcW w:w="4535" w:type="dxa"/>
            <w:vAlign w:val="center"/>
          </w:tcPr>
          <w:p w14:paraId="0039AABD">
            <w:pPr>
              <w:pStyle w:val="13"/>
            </w:pPr>
          </w:p>
        </w:tc>
        <w:tc>
          <w:tcPr>
            <w:tcW w:w="2551" w:type="dxa"/>
            <w:vAlign w:val="center"/>
          </w:tcPr>
          <w:p w14:paraId="462C0A41">
            <w:pPr>
              <w:pStyle w:val="12"/>
            </w:pPr>
          </w:p>
        </w:tc>
        <w:tc>
          <w:tcPr>
            <w:tcW w:w="2551" w:type="dxa"/>
            <w:vAlign w:val="center"/>
          </w:tcPr>
          <w:p w14:paraId="6899C7C9">
            <w:pPr>
              <w:pStyle w:val="12"/>
            </w:pPr>
          </w:p>
        </w:tc>
        <w:tc>
          <w:tcPr>
            <w:tcW w:w="2551" w:type="dxa"/>
            <w:vAlign w:val="center"/>
          </w:tcPr>
          <w:p w14:paraId="6F24B4B2">
            <w:pPr>
              <w:pStyle w:val="12"/>
            </w:pPr>
          </w:p>
        </w:tc>
      </w:tr>
    </w:tbl>
    <w:p w14:paraId="3BD9AB6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45E6734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A02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0C7835">
            <w:pPr>
              <w:pStyle w:val="10"/>
            </w:pPr>
            <w:r>
              <w:t>982011阜平镇综合指挥和信息化网络中心</w:t>
            </w:r>
          </w:p>
        </w:tc>
        <w:tc>
          <w:tcPr>
            <w:tcW w:w="2551" w:type="dxa"/>
            <w:tcBorders>
              <w:top w:val="single" w:color="FFFFFF" w:sz="6" w:space="0"/>
              <w:left w:val="single" w:color="FFFFFF" w:sz="6" w:space="0"/>
              <w:right w:val="single" w:color="FFFFFF" w:sz="6" w:space="0"/>
            </w:tcBorders>
            <w:vAlign w:val="center"/>
          </w:tcPr>
          <w:p w14:paraId="212FB2A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2C53B62">
            <w:pPr>
              <w:pStyle w:val="8"/>
            </w:pPr>
            <w:r>
              <w:t>单位：万元</w:t>
            </w:r>
          </w:p>
        </w:tc>
      </w:tr>
      <w:tr w14:paraId="5CAC0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45F75D">
            <w:pPr>
              <w:pStyle w:val="11"/>
            </w:pPr>
            <w:r>
              <w:t>序号</w:t>
            </w:r>
          </w:p>
        </w:tc>
        <w:tc>
          <w:tcPr>
            <w:tcW w:w="5726" w:type="dxa"/>
            <w:gridSpan w:val="2"/>
            <w:vAlign w:val="center"/>
          </w:tcPr>
          <w:p w14:paraId="7A8DB300">
            <w:pPr>
              <w:pStyle w:val="11"/>
            </w:pPr>
            <w:r>
              <w:t>功能分类科目</w:t>
            </w:r>
          </w:p>
        </w:tc>
        <w:tc>
          <w:tcPr>
            <w:tcW w:w="2551" w:type="dxa"/>
            <w:vMerge w:val="restart"/>
            <w:vAlign w:val="center"/>
          </w:tcPr>
          <w:p w14:paraId="370AF82D">
            <w:pPr>
              <w:pStyle w:val="11"/>
            </w:pPr>
            <w:r>
              <w:t>合计</w:t>
            </w:r>
          </w:p>
        </w:tc>
        <w:tc>
          <w:tcPr>
            <w:tcW w:w="2551" w:type="dxa"/>
            <w:vMerge w:val="restart"/>
            <w:vAlign w:val="center"/>
          </w:tcPr>
          <w:p w14:paraId="3ACDDA40">
            <w:pPr>
              <w:pStyle w:val="11"/>
            </w:pPr>
            <w:r>
              <w:t>基本支出</w:t>
            </w:r>
          </w:p>
        </w:tc>
        <w:tc>
          <w:tcPr>
            <w:tcW w:w="2551" w:type="dxa"/>
            <w:vMerge w:val="restart"/>
            <w:vAlign w:val="center"/>
          </w:tcPr>
          <w:p w14:paraId="764EE573">
            <w:pPr>
              <w:pStyle w:val="11"/>
            </w:pPr>
            <w:r>
              <w:t>项目支出</w:t>
            </w:r>
          </w:p>
        </w:tc>
      </w:tr>
      <w:tr w14:paraId="21218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E029BF"/>
        </w:tc>
        <w:tc>
          <w:tcPr>
            <w:tcW w:w="1191" w:type="dxa"/>
            <w:vAlign w:val="center"/>
          </w:tcPr>
          <w:p w14:paraId="0B241B9D">
            <w:pPr>
              <w:pStyle w:val="11"/>
            </w:pPr>
            <w:r>
              <w:t>科目编码</w:t>
            </w:r>
          </w:p>
        </w:tc>
        <w:tc>
          <w:tcPr>
            <w:tcW w:w="4535" w:type="dxa"/>
            <w:vAlign w:val="center"/>
          </w:tcPr>
          <w:p w14:paraId="6169277B">
            <w:pPr>
              <w:pStyle w:val="11"/>
            </w:pPr>
            <w:r>
              <w:t>科目名称</w:t>
            </w:r>
          </w:p>
        </w:tc>
        <w:tc>
          <w:tcPr>
            <w:tcW w:w="2551" w:type="dxa"/>
            <w:vMerge w:val="continue"/>
          </w:tcPr>
          <w:p w14:paraId="15C55433"/>
        </w:tc>
        <w:tc>
          <w:tcPr>
            <w:tcW w:w="2551" w:type="dxa"/>
            <w:vMerge w:val="continue"/>
          </w:tcPr>
          <w:p w14:paraId="14216F5A"/>
        </w:tc>
        <w:tc>
          <w:tcPr>
            <w:tcW w:w="2551" w:type="dxa"/>
            <w:vMerge w:val="continue"/>
          </w:tcPr>
          <w:p w14:paraId="42D6DCBB"/>
        </w:tc>
      </w:tr>
      <w:tr w14:paraId="55676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1230C3">
            <w:pPr>
              <w:pStyle w:val="11"/>
            </w:pPr>
            <w:r>
              <w:t>栏次</w:t>
            </w:r>
          </w:p>
        </w:tc>
        <w:tc>
          <w:tcPr>
            <w:tcW w:w="1191" w:type="dxa"/>
            <w:vAlign w:val="center"/>
          </w:tcPr>
          <w:p w14:paraId="4F9EE801">
            <w:pPr>
              <w:pStyle w:val="11"/>
            </w:pPr>
            <w:r>
              <w:t>1</w:t>
            </w:r>
          </w:p>
        </w:tc>
        <w:tc>
          <w:tcPr>
            <w:tcW w:w="4535" w:type="dxa"/>
            <w:vAlign w:val="center"/>
          </w:tcPr>
          <w:p w14:paraId="4F825492">
            <w:pPr>
              <w:pStyle w:val="11"/>
            </w:pPr>
            <w:r>
              <w:t>2</w:t>
            </w:r>
          </w:p>
        </w:tc>
        <w:tc>
          <w:tcPr>
            <w:tcW w:w="2551" w:type="dxa"/>
            <w:vAlign w:val="center"/>
          </w:tcPr>
          <w:p w14:paraId="48448FF5">
            <w:pPr>
              <w:pStyle w:val="11"/>
            </w:pPr>
            <w:r>
              <w:t>3</w:t>
            </w:r>
          </w:p>
        </w:tc>
        <w:tc>
          <w:tcPr>
            <w:tcW w:w="2551" w:type="dxa"/>
            <w:vAlign w:val="center"/>
          </w:tcPr>
          <w:p w14:paraId="60241FDB">
            <w:pPr>
              <w:pStyle w:val="11"/>
            </w:pPr>
            <w:r>
              <w:t>4</w:t>
            </w:r>
          </w:p>
        </w:tc>
        <w:tc>
          <w:tcPr>
            <w:tcW w:w="2551" w:type="dxa"/>
            <w:vAlign w:val="center"/>
          </w:tcPr>
          <w:p w14:paraId="04CA4074">
            <w:pPr>
              <w:pStyle w:val="11"/>
            </w:pPr>
            <w:r>
              <w:t>5</w:t>
            </w:r>
          </w:p>
        </w:tc>
      </w:tr>
      <w:tr w14:paraId="7A87C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8311E">
            <w:pPr>
              <w:pStyle w:val="14"/>
            </w:pPr>
          </w:p>
        </w:tc>
        <w:tc>
          <w:tcPr>
            <w:tcW w:w="1191" w:type="dxa"/>
            <w:vAlign w:val="center"/>
          </w:tcPr>
          <w:p w14:paraId="59648CA4">
            <w:pPr>
              <w:pStyle w:val="13"/>
            </w:pPr>
          </w:p>
        </w:tc>
        <w:tc>
          <w:tcPr>
            <w:tcW w:w="4535" w:type="dxa"/>
            <w:vAlign w:val="center"/>
          </w:tcPr>
          <w:p w14:paraId="032F84D1">
            <w:pPr>
              <w:pStyle w:val="13"/>
            </w:pPr>
          </w:p>
        </w:tc>
        <w:tc>
          <w:tcPr>
            <w:tcW w:w="2551" w:type="dxa"/>
            <w:vAlign w:val="center"/>
          </w:tcPr>
          <w:p w14:paraId="3921885E">
            <w:pPr>
              <w:pStyle w:val="12"/>
            </w:pPr>
          </w:p>
        </w:tc>
        <w:tc>
          <w:tcPr>
            <w:tcW w:w="2551" w:type="dxa"/>
            <w:vAlign w:val="center"/>
          </w:tcPr>
          <w:p w14:paraId="12083D75">
            <w:pPr>
              <w:pStyle w:val="12"/>
            </w:pPr>
          </w:p>
        </w:tc>
        <w:tc>
          <w:tcPr>
            <w:tcW w:w="2551" w:type="dxa"/>
            <w:vAlign w:val="center"/>
          </w:tcPr>
          <w:p w14:paraId="7B828B12">
            <w:pPr>
              <w:pStyle w:val="12"/>
            </w:pPr>
          </w:p>
        </w:tc>
      </w:tr>
    </w:tbl>
    <w:p w14:paraId="373E9FE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D05EA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1C5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6CF4F8">
            <w:pPr>
              <w:pStyle w:val="10"/>
            </w:pPr>
            <w:r>
              <w:t>982011阜平镇综合指挥和信息化网络中心</w:t>
            </w:r>
          </w:p>
        </w:tc>
        <w:tc>
          <w:tcPr>
            <w:tcW w:w="2551" w:type="dxa"/>
            <w:tcBorders>
              <w:top w:val="single" w:color="FFFFFF" w:sz="6" w:space="0"/>
              <w:left w:val="single" w:color="FFFFFF" w:sz="6" w:space="0"/>
              <w:right w:val="single" w:color="FFFFFF" w:sz="6" w:space="0"/>
            </w:tcBorders>
            <w:vAlign w:val="center"/>
          </w:tcPr>
          <w:p w14:paraId="203C85F5">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09CC11F">
            <w:pPr>
              <w:pStyle w:val="8"/>
            </w:pPr>
            <w:r>
              <w:t>单位：万元</w:t>
            </w:r>
          </w:p>
        </w:tc>
      </w:tr>
      <w:tr w14:paraId="1C747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35FFDD">
            <w:pPr>
              <w:pStyle w:val="11"/>
            </w:pPr>
            <w:r>
              <w:t>序号</w:t>
            </w:r>
          </w:p>
        </w:tc>
        <w:tc>
          <w:tcPr>
            <w:tcW w:w="5726" w:type="dxa"/>
            <w:gridSpan w:val="2"/>
            <w:vAlign w:val="center"/>
          </w:tcPr>
          <w:p w14:paraId="658026F6">
            <w:pPr>
              <w:pStyle w:val="11"/>
            </w:pPr>
            <w:r>
              <w:t>功能分类科目</w:t>
            </w:r>
          </w:p>
        </w:tc>
        <w:tc>
          <w:tcPr>
            <w:tcW w:w="2551" w:type="dxa"/>
            <w:vMerge w:val="restart"/>
            <w:vAlign w:val="center"/>
          </w:tcPr>
          <w:p w14:paraId="233BD69C">
            <w:pPr>
              <w:pStyle w:val="11"/>
            </w:pPr>
            <w:r>
              <w:t>合计</w:t>
            </w:r>
          </w:p>
        </w:tc>
        <w:tc>
          <w:tcPr>
            <w:tcW w:w="2551" w:type="dxa"/>
            <w:vMerge w:val="restart"/>
            <w:vAlign w:val="center"/>
          </w:tcPr>
          <w:p w14:paraId="36FCFDB8">
            <w:pPr>
              <w:pStyle w:val="11"/>
            </w:pPr>
            <w:r>
              <w:t>基本支出</w:t>
            </w:r>
          </w:p>
        </w:tc>
        <w:tc>
          <w:tcPr>
            <w:tcW w:w="2551" w:type="dxa"/>
            <w:vMerge w:val="restart"/>
            <w:vAlign w:val="center"/>
          </w:tcPr>
          <w:p w14:paraId="7DD64F11">
            <w:pPr>
              <w:pStyle w:val="11"/>
            </w:pPr>
            <w:r>
              <w:t>项目支出</w:t>
            </w:r>
          </w:p>
        </w:tc>
      </w:tr>
      <w:tr w14:paraId="4D9F0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A9E371"/>
        </w:tc>
        <w:tc>
          <w:tcPr>
            <w:tcW w:w="1191" w:type="dxa"/>
            <w:vAlign w:val="center"/>
          </w:tcPr>
          <w:p w14:paraId="29EBBA87">
            <w:pPr>
              <w:pStyle w:val="11"/>
            </w:pPr>
            <w:r>
              <w:t>科目编码</w:t>
            </w:r>
          </w:p>
        </w:tc>
        <w:tc>
          <w:tcPr>
            <w:tcW w:w="4535" w:type="dxa"/>
            <w:vAlign w:val="center"/>
          </w:tcPr>
          <w:p w14:paraId="225F52AA">
            <w:pPr>
              <w:pStyle w:val="11"/>
            </w:pPr>
            <w:r>
              <w:t>科目名称</w:t>
            </w:r>
          </w:p>
        </w:tc>
        <w:tc>
          <w:tcPr>
            <w:tcW w:w="2551" w:type="dxa"/>
            <w:vMerge w:val="continue"/>
          </w:tcPr>
          <w:p w14:paraId="57A0CE4F"/>
        </w:tc>
        <w:tc>
          <w:tcPr>
            <w:tcW w:w="2551" w:type="dxa"/>
            <w:vMerge w:val="continue"/>
          </w:tcPr>
          <w:p w14:paraId="5AEA2956"/>
        </w:tc>
        <w:tc>
          <w:tcPr>
            <w:tcW w:w="2551" w:type="dxa"/>
            <w:vMerge w:val="continue"/>
          </w:tcPr>
          <w:p w14:paraId="2ADAB9DF"/>
        </w:tc>
      </w:tr>
      <w:tr w14:paraId="0F3CD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C0C004">
            <w:pPr>
              <w:pStyle w:val="11"/>
            </w:pPr>
            <w:r>
              <w:t>栏次</w:t>
            </w:r>
          </w:p>
        </w:tc>
        <w:tc>
          <w:tcPr>
            <w:tcW w:w="1191" w:type="dxa"/>
            <w:vAlign w:val="center"/>
          </w:tcPr>
          <w:p w14:paraId="2408E103">
            <w:pPr>
              <w:pStyle w:val="11"/>
            </w:pPr>
            <w:r>
              <w:t>1</w:t>
            </w:r>
          </w:p>
        </w:tc>
        <w:tc>
          <w:tcPr>
            <w:tcW w:w="4535" w:type="dxa"/>
            <w:vAlign w:val="center"/>
          </w:tcPr>
          <w:p w14:paraId="3D3D22C2">
            <w:pPr>
              <w:pStyle w:val="11"/>
            </w:pPr>
            <w:r>
              <w:t>2</w:t>
            </w:r>
          </w:p>
        </w:tc>
        <w:tc>
          <w:tcPr>
            <w:tcW w:w="2551" w:type="dxa"/>
            <w:vAlign w:val="center"/>
          </w:tcPr>
          <w:p w14:paraId="31B343F5">
            <w:pPr>
              <w:pStyle w:val="11"/>
            </w:pPr>
            <w:r>
              <w:t>3</w:t>
            </w:r>
          </w:p>
        </w:tc>
        <w:tc>
          <w:tcPr>
            <w:tcW w:w="2551" w:type="dxa"/>
            <w:vAlign w:val="center"/>
          </w:tcPr>
          <w:p w14:paraId="4B835738">
            <w:pPr>
              <w:pStyle w:val="11"/>
            </w:pPr>
            <w:r>
              <w:t>4</w:t>
            </w:r>
          </w:p>
        </w:tc>
        <w:tc>
          <w:tcPr>
            <w:tcW w:w="2551" w:type="dxa"/>
            <w:vAlign w:val="center"/>
          </w:tcPr>
          <w:p w14:paraId="4A6D393C">
            <w:pPr>
              <w:pStyle w:val="11"/>
            </w:pPr>
            <w:r>
              <w:t>5</w:t>
            </w:r>
          </w:p>
        </w:tc>
      </w:tr>
      <w:tr w14:paraId="429E0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CE518">
            <w:pPr>
              <w:pStyle w:val="14"/>
            </w:pPr>
          </w:p>
        </w:tc>
        <w:tc>
          <w:tcPr>
            <w:tcW w:w="1191" w:type="dxa"/>
            <w:vAlign w:val="center"/>
          </w:tcPr>
          <w:p w14:paraId="5AEBC4CF">
            <w:pPr>
              <w:pStyle w:val="13"/>
            </w:pPr>
          </w:p>
        </w:tc>
        <w:tc>
          <w:tcPr>
            <w:tcW w:w="4535" w:type="dxa"/>
            <w:vAlign w:val="center"/>
          </w:tcPr>
          <w:p w14:paraId="640F774E">
            <w:pPr>
              <w:pStyle w:val="13"/>
            </w:pPr>
          </w:p>
        </w:tc>
        <w:tc>
          <w:tcPr>
            <w:tcW w:w="2551" w:type="dxa"/>
            <w:vAlign w:val="center"/>
          </w:tcPr>
          <w:p w14:paraId="1B4805D8">
            <w:pPr>
              <w:pStyle w:val="12"/>
            </w:pPr>
          </w:p>
        </w:tc>
        <w:tc>
          <w:tcPr>
            <w:tcW w:w="2551" w:type="dxa"/>
            <w:vAlign w:val="center"/>
          </w:tcPr>
          <w:p w14:paraId="5F573B0C">
            <w:pPr>
              <w:pStyle w:val="12"/>
            </w:pPr>
          </w:p>
        </w:tc>
        <w:tc>
          <w:tcPr>
            <w:tcW w:w="2551" w:type="dxa"/>
            <w:vAlign w:val="center"/>
          </w:tcPr>
          <w:p w14:paraId="3664580D">
            <w:pPr>
              <w:pStyle w:val="12"/>
            </w:pPr>
          </w:p>
        </w:tc>
      </w:tr>
    </w:tbl>
    <w:p w14:paraId="709FA71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55CA85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BDA0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23BAA0F">
            <w:pPr>
              <w:pStyle w:val="10"/>
            </w:pPr>
            <w:r>
              <w:t>982011阜平镇综合指挥和信息化网络中心</w:t>
            </w:r>
          </w:p>
        </w:tc>
        <w:tc>
          <w:tcPr>
            <w:tcW w:w="2381" w:type="dxa"/>
            <w:tcBorders>
              <w:top w:val="single" w:color="FFFFFF" w:sz="6" w:space="0"/>
              <w:left w:val="single" w:color="FFFFFF" w:sz="6" w:space="0"/>
              <w:right w:val="single" w:color="FFFFFF" w:sz="6" w:space="0"/>
            </w:tcBorders>
            <w:vAlign w:val="center"/>
          </w:tcPr>
          <w:p w14:paraId="3D2EB62D">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7FCC794A">
            <w:pPr>
              <w:pStyle w:val="8"/>
            </w:pPr>
            <w:r>
              <w:t>单位：万元</w:t>
            </w:r>
          </w:p>
        </w:tc>
      </w:tr>
      <w:tr w14:paraId="7367B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60EA82">
            <w:pPr>
              <w:pStyle w:val="11"/>
            </w:pPr>
            <w:r>
              <w:t>序号</w:t>
            </w:r>
          </w:p>
        </w:tc>
        <w:tc>
          <w:tcPr>
            <w:tcW w:w="3798" w:type="dxa"/>
            <w:vMerge w:val="restart"/>
            <w:vAlign w:val="center"/>
          </w:tcPr>
          <w:p w14:paraId="2E2069CE">
            <w:pPr>
              <w:pStyle w:val="11"/>
            </w:pPr>
            <w:r>
              <w:t>项  目</w:t>
            </w:r>
          </w:p>
        </w:tc>
        <w:tc>
          <w:tcPr>
            <w:tcW w:w="9524" w:type="dxa"/>
            <w:gridSpan w:val="4"/>
            <w:vAlign w:val="center"/>
          </w:tcPr>
          <w:p w14:paraId="22CDD13E">
            <w:pPr>
              <w:pStyle w:val="11"/>
            </w:pPr>
            <w:r>
              <w:t>资 金 性 质</w:t>
            </w:r>
          </w:p>
        </w:tc>
      </w:tr>
      <w:tr w14:paraId="2E787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48A8AAA"/>
        </w:tc>
        <w:tc>
          <w:tcPr>
            <w:tcW w:w="3798" w:type="dxa"/>
            <w:vMerge w:val="continue"/>
          </w:tcPr>
          <w:p w14:paraId="44501216"/>
        </w:tc>
        <w:tc>
          <w:tcPr>
            <w:tcW w:w="2381" w:type="dxa"/>
            <w:vAlign w:val="center"/>
          </w:tcPr>
          <w:p w14:paraId="09807D52">
            <w:pPr>
              <w:pStyle w:val="11"/>
            </w:pPr>
            <w:r>
              <w:t>合计</w:t>
            </w:r>
          </w:p>
        </w:tc>
        <w:tc>
          <w:tcPr>
            <w:tcW w:w="2381" w:type="dxa"/>
            <w:vAlign w:val="center"/>
          </w:tcPr>
          <w:p w14:paraId="061D49AF">
            <w:pPr>
              <w:pStyle w:val="11"/>
            </w:pPr>
            <w:r>
              <w:t>一般公共预算              财政拨款</w:t>
            </w:r>
          </w:p>
        </w:tc>
        <w:tc>
          <w:tcPr>
            <w:tcW w:w="2381" w:type="dxa"/>
            <w:vAlign w:val="center"/>
          </w:tcPr>
          <w:p w14:paraId="2370AD40">
            <w:pPr>
              <w:pStyle w:val="11"/>
            </w:pPr>
            <w:r>
              <w:t>政府性基金                  预算拨款</w:t>
            </w:r>
          </w:p>
        </w:tc>
        <w:tc>
          <w:tcPr>
            <w:tcW w:w="2381" w:type="dxa"/>
            <w:vAlign w:val="center"/>
          </w:tcPr>
          <w:p w14:paraId="5B00523B">
            <w:pPr>
              <w:pStyle w:val="11"/>
            </w:pPr>
            <w:r>
              <w:t>国有资本经营              预算财政拨款</w:t>
            </w:r>
          </w:p>
        </w:tc>
      </w:tr>
      <w:tr w14:paraId="413D3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4AC5365">
            <w:pPr>
              <w:pStyle w:val="11"/>
            </w:pPr>
            <w:r>
              <w:t>栏次</w:t>
            </w:r>
          </w:p>
        </w:tc>
        <w:tc>
          <w:tcPr>
            <w:tcW w:w="3798" w:type="dxa"/>
            <w:vAlign w:val="center"/>
          </w:tcPr>
          <w:p w14:paraId="7ADCD5D8">
            <w:pPr>
              <w:pStyle w:val="11"/>
            </w:pPr>
            <w:r>
              <w:t>1</w:t>
            </w:r>
          </w:p>
        </w:tc>
        <w:tc>
          <w:tcPr>
            <w:tcW w:w="2381" w:type="dxa"/>
            <w:vAlign w:val="center"/>
          </w:tcPr>
          <w:p w14:paraId="24408768">
            <w:pPr>
              <w:pStyle w:val="11"/>
            </w:pPr>
            <w:r>
              <w:t>2</w:t>
            </w:r>
          </w:p>
        </w:tc>
        <w:tc>
          <w:tcPr>
            <w:tcW w:w="2381" w:type="dxa"/>
            <w:vAlign w:val="center"/>
          </w:tcPr>
          <w:p w14:paraId="498C5419">
            <w:pPr>
              <w:pStyle w:val="11"/>
            </w:pPr>
            <w:r>
              <w:t>3</w:t>
            </w:r>
          </w:p>
        </w:tc>
        <w:tc>
          <w:tcPr>
            <w:tcW w:w="2381" w:type="dxa"/>
            <w:vAlign w:val="center"/>
          </w:tcPr>
          <w:p w14:paraId="35D35813">
            <w:pPr>
              <w:pStyle w:val="11"/>
            </w:pPr>
            <w:r>
              <w:t>4</w:t>
            </w:r>
          </w:p>
        </w:tc>
        <w:tc>
          <w:tcPr>
            <w:tcW w:w="2381" w:type="dxa"/>
            <w:vAlign w:val="center"/>
          </w:tcPr>
          <w:p w14:paraId="0E5ABA01">
            <w:pPr>
              <w:pStyle w:val="11"/>
            </w:pPr>
            <w:r>
              <w:t>5</w:t>
            </w:r>
          </w:p>
        </w:tc>
      </w:tr>
      <w:tr w14:paraId="2BFB2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4EFEDC3">
            <w:pPr>
              <w:pStyle w:val="14"/>
            </w:pPr>
          </w:p>
        </w:tc>
        <w:tc>
          <w:tcPr>
            <w:tcW w:w="3798" w:type="dxa"/>
            <w:vAlign w:val="center"/>
          </w:tcPr>
          <w:p w14:paraId="706B4E59">
            <w:pPr>
              <w:pStyle w:val="13"/>
            </w:pPr>
          </w:p>
        </w:tc>
        <w:tc>
          <w:tcPr>
            <w:tcW w:w="2381" w:type="dxa"/>
            <w:vAlign w:val="center"/>
          </w:tcPr>
          <w:p w14:paraId="5829BC99">
            <w:pPr>
              <w:pStyle w:val="12"/>
            </w:pPr>
          </w:p>
        </w:tc>
        <w:tc>
          <w:tcPr>
            <w:tcW w:w="2381" w:type="dxa"/>
            <w:vAlign w:val="center"/>
          </w:tcPr>
          <w:p w14:paraId="77CE7E8C">
            <w:pPr>
              <w:pStyle w:val="12"/>
            </w:pPr>
          </w:p>
        </w:tc>
        <w:tc>
          <w:tcPr>
            <w:tcW w:w="2381" w:type="dxa"/>
            <w:vAlign w:val="center"/>
          </w:tcPr>
          <w:p w14:paraId="6FAD84AE">
            <w:pPr>
              <w:pStyle w:val="12"/>
            </w:pPr>
          </w:p>
        </w:tc>
        <w:tc>
          <w:tcPr>
            <w:tcW w:w="2381" w:type="dxa"/>
            <w:vAlign w:val="center"/>
          </w:tcPr>
          <w:p w14:paraId="1F866842">
            <w:pPr>
              <w:pStyle w:val="12"/>
            </w:pPr>
          </w:p>
        </w:tc>
      </w:tr>
    </w:tbl>
    <w:p w14:paraId="5DF304E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FD3EA14">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阜平镇综合指挥和信息化网络中心2025年单位预算信息公开情况说明</w:t>
      </w:r>
    </w:p>
    <w:p w14:paraId="0C8E3BA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按照《中华人民共和国预算法》、《地方预决算公开操作规程》和《关于进一步推进预算公开工作的实施意见》规定，现将阜平镇综合指挥和信息化网络中心2025年单位预算公开如下：</w:t>
      </w:r>
    </w:p>
    <w:p w14:paraId="67FB428D">
      <w:pPr>
        <w:spacing w:before="10" w:after="10" w:line="240" w:lineRule="auto"/>
        <w:ind w:firstLine="640"/>
        <w:jc w:val="left"/>
        <w:outlineLvl w:val="5"/>
      </w:pPr>
      <w:r>
        <w:rPr>
          <w:rFonts w:ascii="黑体" w:hAnsi="黑体" w:eastAsia="黑体" w:cs="黑体"/>
          <w:color w:val="000000"/>
          <w:sz w:val="32"/>
        </w:rPr>
        <w:t>一、单位职责及机构设置情况</w:t>
      </w:r>
    </w:p>
    <w:p w14:paraId="02731AD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AAAB937">
      <w:pPr>
        <w:pStyle w:val="18"/>
      </w:pPr>
    </w:p>
    <w:p w14:paraId="67FB70B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2E6449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E001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2768BF8">
            <w:pPr>
              <w:pStyle w:val="11"/>
            </w:pPr>
            <w:r>
              <w:t>单位名称</w:t>
            </w:r>
          </w:p>
        </w:tc>
        <w:tc>
          <w:tcPr>
            <w:tcW w:w="1843" w:type="dxa"/>
            <w:vAlign w:val="center"/>
          </w:tcPr>
          <w:p w14:paraId="574E6D6A">
            <w:pPr>
              <w:pStyle w:val="11"/>
            </w:pPr>
            <w:r>
              <w:t>单位性质</w:t>
            </w:r>
          </w:p>
        </w:tc>
        <w:tc>
          <w:tcPr>
            <w:tcW w:w="2126" w:type="dxa"/>
            <w:vAlign w:val="center"/>
          </w:tcPr>
          <w:p w14:paraId="24AEA592">
            <w:pPr>
              <w:pStyle w:val="11"/>
            </w:pPr>
            <w:r>
              <w:t>单位规格</w:t>
            </w:r>
          </w:p>
        </w:tc>
        <w:tc>
          <w:tcPr>
            <w:tcW w:w="3827" w:type="dxa"/>
            <w:vAlign w:val="center"/>
          </w:tcPr>
          <w:p w14:paraId="029ED8C5">
            <w:pPr>
              <w:pStyle w:val="11"/>
            </w:pPr>
            <w:r>
              <w:t>经费保障形式</w:t>
            </w:r>
          </w:p>
        </w:tc>
      </w:tr>
      <w:tr w14:paraId="04588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EAD06BD">
            <w:pPr>
              <w:pStyle w:val="13"/>
            </w:pPr>
            <w:r>
              <w:t>阜平镇综合指挥和信息化网络中心</w:t>
            </w:r>
          </w:p>
        </w:tc>
        <w:tc>
          <w:tcPr>
            <w:tcW w:w="1843" w:type="dxa"/>
            <w:vAlign w:val="center"/>
          </w:tcPr>
          <w:p w14:paraId="08F53AE6">
            <w:pPr>
              <w:pStyle w:val="14"/>
            </w:pPr>
            <w:r>
              <w:t>事业</w:t>
            </w:r>
          </w:p>
        </w:tc>
        <w:tc>
          <w:tcPr>
            <w:tcW w:w="2126" w:type="dxa"/>
            <w:vAlign w:val="center"/>
          </w:tcPr>
          <w:p w14:paraId="3A550146">
            <w:pPr>
              <w:pStyle w:val="14"/>
            </w:pPr>
            <w:r>
              <w:t>股级</w:t>
            </w:r>
          </w:p>
        </w:tc>
        <w:tc>
          <w:tcPr>
            <w:tcW w:w="3827" w:type="dxa"/>
            <w:vAlign w:val="center"/>
          </w:tcPr>
          <w:p w14:paraId="40054A1F">
            <w:pPr>
              <w:pStyle w:val="14"/>
            </w:pPr>
            <w:r>
              <w:t>财政性资金基本保证</w:t>
            </w:r>
          </w:p>
        </w:tc>
      </w:tr>
    </w:tbl>
    <w:p w14:paraId="6F1AFC30">
      <w:pPr>
        <w:spacing w:before="10" w:after="10" w:line="240" w:lineRule="auto"/>
        <w:ind w:firstLine="640"/>
        <w:jc w:val="left"/>
        <w:outlineLvl w:val="5"/>
      </w:pPr>
      <w:r>
        <w:rPr>
          <w:rFonts w:ascii="黑体" w:hAnsi="黑体" w:eastAsia="黑体" w:cs="黑体"/>
          <w:color w:val="000000"/>
          <w:sz w:val="32"/>
        </w:rPr>
        <w:t>二、单位预算安排的总体情况</w:t>
      </w:r>
    </w:p>
    <w:p w14:paraId="199BFA3C">
      <w:pPr>
        <w:pStyle w:val="19"/>
      </w:pPr>
    </w:p>
    <w:p w14:paraId="0BA4BB60">
      <w:pPr>
        <w:spacing w:before="10" w:after="10" w:line="240" w:lineRule="auto"/>
        <w:ind w:firstLine="640"/>
        <w:jc w:val="left"/>
        <w:outlineLvl w:val="5"/>
      </w:pPr>
      <w:r>
        <w:rPr>
          <w:rFonts w:ascii="黑体" w:hAnsi="黑体" w:eastAsia="黑体" w:cs="黑体"/>
          <w:color w:val="000000"/>
          <w:sz w:val="32"/>
        </w:rPr>
        <w:t>三、机关运行经费安排情况</w:t>
      </w:r>
    </w:p>
    <w:p w14:paraId="0B99613F">
      <w:pPr>
        <w:pStyle w:val="20"/>
      </w:pPr>
    </w:p>
    <w:p w14:paraId="6364AF1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9D457A7">
      <w:pPr>
        <w:pStyle w:val="21"/>
      </w:pPr>
    </w:p>
    <w:p w14:paraId="6122806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79D4964">
      <w:pPr>
        <w:spacing w:before="10" w:after="10" w:line="240" w:lineRule="auto"/>
        <w:ind w:firstLine="640"/>
        <w:jc w:val="left"/>
        <w:outlineLvl w:val="5"/>
      </w:pPr>
      <w:r>
        <w:rPr>
          <w:rFonts w:ascii="黑体" w:hAnsi="黑体" w:eastAsia="黑体" w:cs="黑体"/>
          <w:color w:val="000000"/>
          <w:sz w:val="32"/>
        </w:rPr>
        <w:t>六、政府采购预算情况</w:t>
      </w:r>
    </w:p>
    <w:p w14:paraId="1593858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417E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C0A0714">
            <w:pPr>
              <w:pStyle w:val="10"/>
            </w:pPr>
            <w:r>
              <w:t>982011阜平镇综合指挥和信息化网络中心</w:t>
            </w:r>
          </w:p>
        </w:tc>
        <w:tc>
          <w:tcPr>
            <w:tcW w:w="7712" w:type="dxa"/>
            <w:gridSpan w:val="8"/>
            <w:tcBorders>
              <w:top w:val="single" w:color="FFFFFF" w:sz="6" w:space="0"/>
              <w:left w:val="single" w:color="FFFFFF" w:sz="6" w:space="0"/>
              <w:right w:val="single" w:color="FFFFFF" w:sz="6" w:space="0"/>
            </w:tcBorders>
            <w:vAlign w:val="center"/>
          </w:tcPr>
          <w:p w14:paraId="78E7997F">
            <w:pPr>
              <w:pStyle w:val="22"/>
            </w:pPr>
            <w:r>
              <w:t>单位：万元</w:t>
            </w:r>
          </w:p>
        </w:tc>
      </w:tr>
      <w:tr w14:paraId="1CE7F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B276CEC">
            <w:pPr>
              <w:pStyle w:val="11"/>
            </w:pPr>
            <w:r>
              <w:t>政府采购项目来源</w:t>
            </w:r>
          </w:p>
        </w:tc>
        <w:tc>
          <w:tcPr>
            <w:tcW w:w="1134" w:type="dxa"/>
            <w:vMerge w:val="restart"/>
            <w:vAlign w:val="center"/>
          </w:tcPr>
          <w:p w14:paraId="77481462">
            <w:pPr>
              <w:pStyle w:val="11"/>
            </w:pPr>
            <w:r>
              <w:t>采购物品名称</w:t>
            </w:r>
          </w:p>
        </w:tc>
        <w:tc>
          <w:tcPr>
            <w:tcW w:w="1134" w:type="dxa"/>
            <w:vMerge w:val="restart"/>
            <w:vAlign w:val="center"/>
          </w:tcPr>
          <w:p w14:paraId="6F9B6B7A">
            <w:pPr>
              <w:pStyle w:val="11"/>
            </w:pPr>
            <w:r>
              <w:t>政府采购目录序号</w:t>
            </w:r>
          </w:p>
        </w:tc>
        <w:tc>
          <w:tcPr>
            <w:tcW w:w="709" w:type="dxa"/>
            <w:vMerge w:val="restart"/>
            <w:vAlign w:val="center"/>
          </w:tcPr>
          <w:p w14:paraId="146993C5">
            <w:pPr>
              <w:pStyle w:val="11"/>
            </w:pPr>
            <w:r>
              <w:t>计量  单位</w:t>
            </w:r>
          </w:p>
        </w:tc>
        <w:tc>
          <w:tcPr>
            <w:tcW w:w="850" w:type="dxa"/>
            <w:vMerge w:val="restart"/>
            <w:vAlign w:val="center"/>
          </w:tcPr>
          <w:p w14:paraId="71D1E253">
            <w:pPr>
              <w:pStyle w:val="11"/>
            </w:pPr>
            <w:r>
              <w:t>数量</w:t>
            </w:r>
          </w:p>
        </w:tc>
        <w:tc>
          <w:tcPr>
            <w:tcW w:w="850" w:type="dxa"/>
            <w:vMerge w:val="restart"/>
            <w:vAlign w:val="center"/>
          </w:tcPr>
          <w:p w14:paraId="0C742116">
            <w:pPr>
              <w:pStyle w:val="11"/>
            </w:pPr>
            <w:r>
              <w:t>单价</w:t>
            </w:r>
          </w:p>
        </w:tc>
        <w:tc>
          <w:tcPr>
            <w:tcW w:w="6748" w:type="dxa"/>
            <w:gridSpan w:val="7"/>
            <w:vAlign w:val="center"/>
          </w:tcPr>
          <w:p w14:paraId="4048DD6C">
            <w:pPr>
              <w:pStyle w:val="11"/>
            </w:pPr>
            <w:r>
              <w:t>政府采购金额（当年部门预算安排资金）</w:t>
            </w:r>
          </w:p>
        </w:tc>
        <w:tc>
          <w:tcPr>
            <w:tcW w:w="964" w:type="dxa"/>
            <w:vMerge w:val="restart"/>
            <w:vAlign w:val="center"/>
          </w:tcPr>
          <w:p w14:paraId="4543EFD8">
            <w:pPr>
              <w:pStyle w:val="11"/>
            </w:pPr>
            <w:r>
              <w:t>2025年  预留中  小微企  业份额</w:t>
            </w:r>
          </w:p>
        </w:tc>
      </w:tr>
      <w:tr w14:paraId="11047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EA73AA0">
            <w:pPr>
              <w:pStyle w:val="11"/>
            </w:pPr>
            <w:r>
              <w:t>项目名称</w:t>
            </w:r>
          </w:p>
        </w:tc>
        <w:tc>
          <w:tcPr>
            <w:tcW w:w="964" w:type="dxa"/>
            <w:vAlign w:val="center"/>
          </w:tcPr>
          <w:p w14:paraId="11C84605">
            <w:pPr>
              <w:pStyle w:val="11"/>
            </w:pPr>
            <w:r>
              <w:t>预算    资金</w:t>
            </w:r>
          </w:p>
        </w:tc>
        <w:tc>
          <w:tcPr>
            <w:tcW w:w="1134" w:type="dxa"/>
            <w:vMerge w:val="continue"/>
          </w:tcPr>
          <w:p w14:paraId="1BECAFED"/>
        </w:tc>
        <w:tc>
          <w:tcPr>
            <w:tcW w:w="1134" w:type="dxa"/>
            <w:vMerge w:val="continue"/>
          </w:tcPr>
          <w:p w14:paraId="72F81428"/>
        </w:tc>
        <w:tc>
          <w:tcPr>
            <w:tcW w:w="709" w:type="dxa"/>
            <w:vMerge w:val="continue"/>
          </w:tcPr>
          <w:p w14:paraId="1184E97A"/>
        </w:tc>
        <w:tc>
          <w:tcPr>
            <w:tcW w:w="850" w:type="dxa"/>
            <w:vMerge w:val="continue"/>
          </w:tcPr>
          <w:p w14:paraId="493A22A6"/>
        </w:tc>
        <w:tc>
          <w:tcPr>
            <w:tcW w:w="850" w:type="dxa"/>
            <w:vMerge w:val="continue"/>
          </w:tcPr>
          <w:p w14:paraId="50B1E1AE"/>
        </w:tc>
        <w:tc>
          <w:tcPr>
            <w:tcW w:w="964" w:type="dxa"/>
            <w:vAlign w:val="center"/>
          </w:tcPr>
          <w:p w14:paraId="05E5C626">
            <w:pPr>
              <w:pStyle w:val="11"/>
            </w:pPr>
            <w:r>
              <w:t>合计</w:t>
            </w:r>
          </w:p>
        </w:tc>
        <w:tc>
          <w:tcPr>
            <w:tcW w:w="964" w:type="dxa"/>
            <w:vAlign w:val="center"/>
          </w:tcPr>
          <w:p w14:paraId="0E7520B4">
            <w:pPr>
              <w:pStyle w:val="11"/>
            </w:pPr>
            <w:r>
              <w:t>一般公共预算拨款</w:t>
            </w:r>
          </w:p>
        </w:tc>
        <w:tc>
          <w:tcPr>
            <w:tcW w:w="964" w:type="dxa"/>
            <w:vAlign w:val="center"/>
          </w:tcPr>
          <w:p w14:paraId="0AE1646A">
            <w:pPr>
              <w:pStyle w:val="11"/>
            </w:pPr>
            <w:r>
              <w:t>基金预算拨款</w:t>
            </w:r>
          </w:p>
        </w:tc>
        <w:tc>
          <w:tcPr>
            <w:tcW w:w="964" w:type="dxa"/>
            <w:vAlign w:val="center"/>
          </w:tcPr>
          <w:p w14:paraId="2AD97819">
            <w:pPr>
              <w:pStyle w:val="11"/>
            </w:pPr>
            <w:r>
              <w:t>国有资本经营预算拨款</w:t>
            </w:r>
          </w:p>
        </w:tc>
        <w:tc>
          <w:tcPr>
            <w:tcW w:w="964" w:type="dxa"/>
            <w:vAlign w:val="center"/>
          </w:tcPr>
          <w:p w14:paraId="5463BC53">
            <w:pPr>
              <w:pStyle w:val="11"/>
            </w:pPr>
            <w:r>
              <w:t>财政专户核拨</w:t>
            </w:r>
          </w:p>
        </w:tc>
        <w:tc>
          <w:tcPr>
            <w:tcW w:w="964" w:type="dxa"/>
            <w:vAlign w:val="center"/>
          </w:tcPr>
          <w:p w14:paraId="3B502B32">
            <w:pPr>
              <w:pStyle w:val="11"/>
            </w:pPr>
            <w:r>
              <w:t>单位    资金</w:t>
            </w:r>
          </w:p>
        </w:tc>
        <w:tc>
          <w:tcPr>
            <w:tcW w:w="964" w:type="dxa"/>
            <w:vAlign w:val="center"/>
          </w:tcPr>
          <w:p w14:paraId="2A5D20C3">
            <w:pPr>
              <w:pStyle w:val="11"/>
            </w:pPr>
            <w:r>
              <w:t>上年结转结余</w:t>
            </w:r>
          </w:p>
        </w:tc>
        <w:tc>
          <w:tcPr>
            <w:tcW w:w="964" w:type="dxa"/>
            <w:vMerge w:val="continue"/>
          </w:tcPr>
          <w:p w14:paraId="3AFC55A5"/>
        </w:tc>
      </w:tr>
      <w:tr w14:paraId="71ADC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E9D5CD8">
            <w:pPr>
              <w:pStyle w:val="13"/>
            </w:pPr>
          </w:p>
        </w:tc>
        <w:tc>
          <w:tcPr>
            <w:tcW w:w="964" w:type="dxa"/>
            <w:vAlign w:val="center"/>
          </w:tcPr>
          <w:p w14:paraId="65303C48">
            <w:pPr>
              <w:pStyle w:val="12"/>
            </w:pPr>
          </w:p>
        </w:tc>
        <w:tc>
          <w:tcPr>
            <w:tcW w:w="1134" w:type="dxa"/>
            <w:vAlign w:val="center"/>
          </w:tcPr>
          <w:p w14:paraId="431B5963">
            <w:pPr>
              <w:pStyle w:val="13"/>
            </w:pPr>
          </w:p>
        </w:tc>
        <w:tc>
          <w:tcPr>
            <w:tcW w:w="1134" w:type="dxa"/>
            <w:vAlign w:val="center"/>
          </w:tcPr>
          <w:p w14:paraId="75BE71AA">
            <w:pPr>
              <w:pStyle w:val="13"/>
            </w:pPr>
          </w:p>
        </w:tc>
        <w:tc>
          <w:tcPr>
            <w:tcW w:w="709" w:type="dxa"/>
            <w:vAlign w:val="center"/>
          </w:tcPr>
          <w:p w14:paraId="29974890">
            <w:pPr>
              <w:pStyle w:val="14"/>
            </w:pPr>
          </w:p>
        </w:tc>
        <w:tc>
          <w:tcPr>
            <w:tcW w:w="850" w:type="dxa"/>
            <w:vAlign w:val="center"/>
          </w:tcPr>
          <w:p w14:paraId="74C33188">
            <w:pPr>
              <w:pStyle w:val="12"/>
            </w:pPr>
          </w:p>
        </w:tc>
        <w:tc>
          <w:tcPr>
            <w:tcW w:w="850" w:type="dxa"/>
            <w:vAlign w:val="center"/>
          </w:tcPr>
          <w:p w14:paraId="27FA31B0">
            <w:pPr>
              <w:pStyle w:val="12"/>
            </w:pPr>
          </w:p>
        </w:tc>
        <w:tc>
          <w:tcPr>
            <w:tcW w:w="964" w:type="dxa"/>
            <w:vAlign w:val="center"/>
          </w:tcPr>
          <w:p w14:paraId="5DB9F580">
            <w:pPr>
              <w:pStyle w:val="12"/>
            </w:pPr>
          </w:p>
        </w:tc>
        <w:tc>
          <w:tcPr>
            <w:tcW w:w="964" w:type="dxa"/>
            <w:vAlign w:val="center"/>
          </w:tcPr>
          <w:p w14:paraId="72DB2E13">
            <w:pPr>
              <w:pStyle w:val="12"/>
            </w:pPr>
          </w:p>
        </w:tc>
        <w:tc>
          <w:tcPr>
            <w:tcW w:w="964" w:type="dxa"/>
            <w:vAlign w:val="center"/>
          </w:tcPr>
          <w:p w14:paraId="1F7737CE">
            <w:pPr>
              <w:pStyle w:val="12"/>
            </w:pPr>
          </w:p>
        </w:tc>
        <w:tc>
          <w:tcPr>
            <w:tcW w:w="964" w:type="dxa"/>
            <w:vAlign w:val="center"/>
          </w:tcPr>
          <w:p w14:paraId="2106310A">
            <w:pPr>
              <w:pStyle w:val="12"/>
            </w:pPr>
          </w:p>
        </w:tc>
        <w:tc>
          <w:tcPr>
            <w:tcW w:w="964" w:type="dxa"/>
            <w:vAlign w:val="center"/>
          </w:tcPr>
          <w:p w14:paraId="486FE372">
            <w:pPr>
              <w:pStyle w:val="12"/>
            </w:pPr>
          </w:p>
        </w:tc>
        <w:tc>
          <w:tcPr>
            <w:tcW w:w="964" w:type="dxa"/>
            <w:vAlign w:val="center"/>
          </w:tcPr>
          <w:p w14:paraId="39CE99FD">
            <w:pPr>
              <w:pStyle w:val="12"/>
            </w:pPr>
          </w:p>
        </w:tc>
        <w:tc>
          <w:tcPr>
            <w:tcW w:w="964" w:type="dxa"/>
            <w:vAlign w:val="center"/>
          </w:tcPr>
          <w:p w14:paraId="1B0B7A41">
            <w:pPr>
              <w:pStyle w:val="12"/>
            </w:pPr>
          </w:p>
        </w:tc>
        <w:tc>
          <w:tcPr>
            <w:tcW w:w="964" w:type="dxa"/>
            <w:vAlign w:val="center"/>
          </w:tcPr>
          <w:p w14:paraId="33CC54FF">
            <w:pPr>
              <w:pStyle w:val="12"/>
            </w:pPr>
          </w:p>
        </w:tc>
      </w:tr>
    </w:tbl>
    <w:p w14:paraId="72A1C87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0DC678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915AE6D">
      <w:pPr>
        <w:spacing w:before="0" w:after="0"/>
        <w:ind w:firstLine="640"/>
        <w:jc w:val="left"/>
        <w:outlineLvl w:val="9"/>
      </w:pPr>
      <w:r>
        <w:rPr>
          <w:rFonts w:ascii="Times New Roman" w:hAnsi="Times New Roman" w:eastAsia="方正仿宋_GBK" w:cs="Times New Roman"/>
          <w:color w:val="000000"/>
          <w:sz w:val="32"/>
        </w:rPr>
        <w:t xml:space="preserve"> </w:t>
      </w:r>
    </w:p>
    <w:p w14:paraId="706B2E57">
      <w:pPr>
        <w:spacing w:before="10" w:after="10" w:line="240" w:lineRule="auto"/>
        <w:ind w:firstLine="640"/>
        <w:jc w:val="left"/>
        <w:outlineLvl w:val="5"/>
      </w:pPr>
      <w:r>
        <w:rPr>
          <w:rFonts w:ascii="黑体" w:hAnsi="黑体" w:eastAsia="黑体" w:cs="黑体"/>
          <w:color w:val="000000"/>
          <w:sz w:val="32"/>
        </w:rPr>
        <w:t>七、国有资产信息</w:t>
      </w:r>
    </w:p>
    <w:p w14:paraId="1BF8FBD8">
      <w:pPr>
        <w:spacing w:before="0" w:after="0" w:line="500" w:lineRule="exact"/>
        <w:ind w:firstLine="560"/>
        <w:jc w:val="left"/>
        <w:outlineLvl w:val="9"/>
      </w:pPr>
      <w:r>
        <w:rPr>
          <w:rFonts w:ascii="Times New Roman" w:hAnsi="Times New Roman" w:eastAsia="方正仿宋_GBK" w:cs="Times New Roman"/>
          <w:b w:val="0"/>
          <w:color w:val="000000"/>
          <w:sz w:val="28"/>
        </w:rPr>
        <w:t>阜平镇综合指挥和信息化网络中心上年末固定资产金额为0.00万元（详见下表）。本年度拟购置固定资产总额为0.00万元，已按要求列入政府采购预算，详见政府采购预算表。</w:t>
      </w:r>
    </w:p>
    <w:p w14:paraId="271EA41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37B8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303EC1D">
            <w:pPr>
              <w:pStyle w:val="10"/>
            </w:pPr>
            <w:r>
              <w:t>982011阜平镇综合指挥和信息化网络中心</w:t>
            </w:r>
          </w:p>
        </w:tc>
        <w:tc>
          <w:tcPr>
            <w:tcW w:w="5670" w:type="dxa"/>
            <w:gridSpan w:val="2"/>
            <w:tcBorders>
              <w:top w:val="single" w:color="FFFFFF" w:sz="6" w:space="0"/>
              <w:left w:val="single" w:color="FFFFFF" w:sz="6" w:space="0"/>
              <w:right w:val="single" w:color="FFFFFF" w:sz="6" w:space="0"/>
            </w:tcBorders>
            <w:vAlign w:val="center"/>
          </w:tcPr>
          <w:p w14:paraId="1313710C">
            <w:pPr>
              <w:pStyle w:val="8"/>
            </w:pPr>
            <w:r>
              <w:t>截止时间：2024-12-31</w:t>
            </w:r>
          </w:p>
        </w:tc>
      </w:tr>
      <w:tr w14:paraId="1B657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087023B">
            <w:pPr>
              <w:pStyle w:val="11"/>
            </w:pPr>
            <w:r>
              <w:t>项   目</w:t>
            </w:r>
          </w:p>
        </w:tc>
        <w:tc>
          <w:tcPr>
            <w:tcW w:w="2835" w:type="dxa"/>
            <w:vAlign w:val="center"/>
          </w:tcPr>
          <w:p w14:paraId="47D35AD8">
            <w:pPr>
              <w:pStyle w:val="11"/>
            </w:pPr>
            <w:r>
              <w:t>数量</w:t>
            </w:r>
          </w:p>
        </w:tc>
        <w:tc>
          <w:tcPr>
            <w:tcW w:w="2835" w:type="dxa"/>
            <w:vAlign w:val="center"/>
          </w:tcPr>
          <w:p w14:paraId="561A6F38">
            <w:pPr>
              <w:pStyle w:val="11"/>
            </w:pPr>
            <w:r>
              <w:t>价值（金额单位：万元）</w:t>
            </w:r>
          </w:p>
        </w:tc>
      </w:tr>
      <w:tr w14:paraId="59C6C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1879F95">
            <w:pPr>
              <w:pStyle w:val="13"/>
            </w:pPr>
          </w:p>
        </w:tc>
        <w:tc>
          <w:tcPr>
            <w:tcW w:w="2835" w:type="dxa"/>
            <w:vAlign w:val="center"/>
          </w:tcPr>
          <w:p w14:paraId="172FAEB1">
            <w:pPr>
              <w:pStyle w:val="14"/>
            </w:pPr>
          </w:p>
        </w:tc>
        <w:tc>
          <w:tcPr>
            <w:tcW w:w="2835" w:type="dxa"/>
            <w:vAlign w:val="center"/>
          </w:tcPr>
          <w:p w14:paraId="25BD9BA3">
            <w:pPr>
              <w:pStyle w:val="12"/>
            </w:pPr>
          </w:p>
        </w:tc>
      </w:tr>
    </w:tbl>
    <w:p w14:paraId="4521719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CA2684C">
      <w:pPr>
        <w:spacing w:before="0" w:after="0"/>
        <w:ind w:firstLine="640"/>
        <w:jc w:val="left"/>
        <w:outlineLvl w:val="9"/>
      </w:pPr>
      <w:r>
        <w:rPr>
          <w:rFonts w:ascii="Times New Roman" w:hAnsi="Times New Roman" w:eastAsia="方正仿宋_GBK" w:cs="Times New Roman"/>
          <w:color w:val="000000"/>
          <w:sz w:val="32"/>
        </w:rPr>
        <w:t xml:space="preserve"> </w:t>
      </w:r>
    </w:p>
    <w:p w14:paraId="63BC9BB6">
      <w:pPr>
        <w:spacing w:before="10" w:after="10" w:line="240" w:lineRule="auto"/>
        <w:ind w:firstLine="640"/>
        <w:jc w:val="left"/>
        <w:outlineLvl w:val="5"/>
      </w:pPr>
      <w:r>
        <w:rPr>
          <w:rFonts w:ascii="黑体" w:hAnsi="黑体" w:eastAsia="黑体" w:cs="黑体"/>
          <w:color w:val="000000"/>
          <w:sz w:val="32"/>
        </w:rPr>
        <w:t>八、名词解释</w:t>
      </w:r>
    </w:p>
    <w:p w14:paraId="5D30C55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18E343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1E9CCB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788F0F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A83041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40CE24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1499C4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6D51D2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C5803B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92F5BE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C779458">
      <w:pPr>
        <w:spacing w:before="10" w:after="10" w:line="240" w:lineRule="auto"/>
        <w:ind w:firstLine="640"/>
        <w:jc w:val="left"/>
        <w:outlineLvl w:val="5"/>
      </w:pPr>
      <w:r>
        <w:rPr>
          <w:rFonts w:ascii="黑体" w:hAnsi="黑体" w:eastAsia="黑体" w:cs="黑体"/>
          <w:color w:val="000000"/>
          <w:sz w:val="32"/>
        </w:rPr>
        <w:t>九、其他需要说明的事项</w:t>
      </w:r>
    </w:p>
    <w:p w14:paraId="1D54D58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DB23F">
    <w:pPr>
      <w:jc w:val="right"/>
    </w:pPr>
    <w:r>
      <w:fldChar w:fldCharType="begin"/>
    </w:r>
    <w:r>
      <w:instrText xml:space="preserve">PAGE "page number"</w:instrText>
    </w:r>
    <w:r>
      <w:fldChar w:fldCharType="separate"/>
    </w:r>
    <w:r>
      <w:t>63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8458C">
    <w:pPr>
      <w:jc w:val="left"/>
    </w:pPr>
    <w:r>
      <w:fldChar w:fldCharType="begin"/>
    </w:r>
    <w:r>
      <w:instrText xml:space="preserve">PAGE "page number"</w:instrText>
    </w:r>
    <w:r>
      <w:fldChar w:fldCharType="separate"/>
    </w:r>
    <w:r>
      <w:t>62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FC5053"/>
    <w:multiLevelType w:val="singleLevel"/>
    <w:tmpl w:val="EDFC5053"/>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4C64263"/>
    <w:rsid w:val="059E36F3"/>
    <w:rsid w:val="0A586566"/>
    <w:rsid w:val="0D3D7C96"/>
    <w:rsid w:val="0D951880"/>
    <w:rsid w:val="0ED14B39"/>
    <w:rsid w:val="0F242599"/>
    <w:rsid w:val="0F274759"/>
    <w:rsid w:val="11D72467"/>
    <w:rsid w:val="13637D2A"/>
    <w:rsid w:val="150177FB"/>
    <w:rsid w:val="1686445B"/>
    <w:rsid w:val="17650515"/>
    <w:rsid w:val="199545C0"/>
    <w:rsid w:val="1BE24BBA"/>
    <w:rsid w:val="1C876837"/>
    <w:rsid w:val="1CE53331"/>
    <w:rsid w:val="25D6438C"/>
    <w:rsid w:val="27C6290A"/>
    <w:rsid w:val="2C8E59C0"/>
    <w:rsid w:val="2E0A551A"/>
    <w:rsid w:val="37A10C9D"/>
    <w:rsid w:val="37F433A2"/>
    <w:rsid w:val="3A2B49B3"/>
    <w:rsid w:val="410A41C3"/>
    <w:rsid w:val="41B034D0"/>
    <w:rsid w:val="43D464BF"/>
    <w:rsid w:val="44134CD1"/>
    <w:rsid w:val="44F91D8A"/>
    <w:rsid w:val="46FC04C6"/>
    <w:rsid w:val="4A33542D"/>
    <w:rsid w:val="4D007E34"/>
    <w:rsid w:val="522105B9"/>
    <w:rsid w:val="5420418E"/>
    <w:rsid w:val="56187BE9"/>
    <w:rsid w:val="58E93DFA"/>
    <w:rsid w:val="5C2E04A2"/>
    <w:rsid w:val="5C732359"/>
    <w:rsid w:val="60B44CEE"/>
    <w:rsid w:val="74212243"/>
    <w:rsid w:val="78A51694"/>
    <w:rsid w:val="7A0423EA"/>
    <w:rsid w:val="7ED96A7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4"/>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spacing w:line="360" w:lineRule="auto"/>
      <w:ind w:firstLine="200" w:firstLineChars="200"/>
    </w:pPr>
    <w:rPr>
      <w:rFonts w:eastAsia="仿宋"/>
      <w:sz w:val="28"/>
    </w:r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character" w:customStyle="1" w:styleId="24">
    <w:name w:val="NormalCharacter"/>
    <w:link w:val="1"/>
    <w:qFormat/>
    <w:uiPriority w:val="0"/>
    <w:rPr>
      <w:rFonts w:ascii="Times New Roman" w:hAnsi="Times New Roman" w:eastAsia="Times New Roman" w:cstheme="minorBidi"/>
      <w:sz w:val="24"/>
      <w:szCs w:val="24"/>
      <w:lang w:val="en-US" w:eastAsia="uk-UA"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79</Pages>
  <Words>2809</Words>
  <Characters>4685</Characters>
  <TotalTime>0</TotalTime>
  <ScaleCrop>false</ScaleCrop>
  <LinksUpToDate>false</LinksUpToDate>
  <CharactersWithSpaces>4716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2025-02-26T09:32:00Z</dcterms:created>
  <dc:creator>Administrator</dc:creator>
  <cp:lastModifiedBy>天上人间1427723851</cp:lastModifiedBy>
  <dcterms:modified xsi:type="dcterms:W3CDTF">2025-12-04T08:26:42Z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eyJoZGlkIjoiOTA3ZmEwYWMwMGQ1MjYyNWZhYzk2YTRjZTIyNDEwZTIiLCJ1c2VySWQiOiIxMDE5OTczNzIifQ==</vt:lpwstr>
  </property>
  <property fmtid="{D5CDD505-2E9C-101B-9397-08002B2CF9AE}" pid="3" name="KSOProductBuildVer">
    <vt:lpwstr>2052-12.1.0.23542</vt:lpwstr>
  </property>
  <property fmtid="{D5CDD505-2E9C-101B-9397-08002B2CF9AE}" pid="4" name="ICV">
    <vt:lpwstr>49C53279E0C14FCCB23BEA2043AC1ADA_12</vt:lpwstr>
  </property>
</Properties>
</file>